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C3956E" w14:textId="77777777" w:rsidR="00AA642B" w:rsidRDefault="00AA642B" w:rsidP="004F579E">
      <w:pPr>
        <w:autoSpaceDE w:val="0"/>
        <w:autoSpaceDN w:val="0"/>
        <w:adjustRightInd w:val="0"/>
        <w:spacing w:before="120" w:after="120" w:line="240" w:lineRule="auto"/>
        <w:jc w:val="both"/>
        <w:rPr>
          <w:rFonts w:ascii="Trebuchet MS" w:hAnsi="Trebuchet MS" w:cs="Arial"/>
          <w:bCs/>
          <w:lang w:val="ro-RO"/>
        </w:rPr>
      </w:pPr>
    </w:p>
    <w:p w14:paraId="4FE65AB0" w14:textId="77777777" w:rsidR="0052730D" w:rsidRPr="00511C47" w:rsidRDefault="0052730D" w:rsidP="004F579E">
      <w:pPr>
        <w:autoSpaceDE w:val="0"/>
        <w:autoSpaceDN w:val="0"/>
        <w:adjustRightInd w:val="0"/>
        <w:spacing w:before="120" w:after="120" w:line="240" w:lineRule="auto"/>
        <w:jc w:val="both"/>
        <w:rPr>
          <w:rFonts w:ascii="Trebuchet MS" w:hAnsi="Trebuchet MS" w:cs="Arial"/>
          <w:bCs/>
          <w:lang w:val="ro-RO"/>
        </w:rPr>
      </w:pPr>
    </w:p>
    <w:p w14:paraId="20486438" w14:textId="77777777" w:rsidR="00AA642B" w:rsidRPr="00511C47" w:rsidRDefault="00AA642B" w:rsidP="004F579E">
      <w:pPr>
        <w:autoSpaceDE w:val="0"/>
        <w:autoSpaceDN w:val="0"/>
        <w:adjustRightInd w:val="0"/>
        <w:spacing w:before="120" w:after="120" w:line="240" w:lineRule="auto"/>
        <w:jc w:val="both"/>
        <w:rPr>
          <w:rFonts w:ascii="Trebuchet MS" w:hAnsi="Trebuchet MS" w:cs="Arial"/>
          <w:b/>
          <w:bCs/>
          <w:lang w:val="ro-RO"/>
        </w:rPr>
      </w:pPr>
    </w:p>
    <w:p w14:paraId="14398838" w14:textId="77777777" w:rsidR="00901502" w:rsidRPr="00511C47" w:rsidRDefault="00901502" w:rsidP="004F579E">
      <w:pPr>
        <w:autoSpaceDE w:val="0"/>
        <w:autoSpaceDN w:val="0"/>
        <w:adjustRightInd w:val="0"/>
        <w:spacing w:before="120" w:after="120" w:line="240" w:lineRule="auto"/>
        <w:jc w:val="both"/>
        <w:rPr>
          <w:rFonts w:ascii="Trebuchet MS" w:hAnsi="Trebuchet MS" w:cs="Arial"/>
          <w:b/>
          <w:bCs/>
          <w:lang w:val="ro-RO"/>
        </w:rPr>
      </w:pPr>
      <w:r w:rsidRPr="00511C47">
        <w:rPr>
          <w:rFonts w:ascii="Trebuchet MS" w:hAnsi="Trebuchet MS" w:cs="Arial"/>
          <w:b/>
          <w:bCs/>
          <w:lang w:val="ro-RO"/>
        </w:rPr>
        <w:t>PROGRAMUL OPERAŢIONAL CAPITAL UMAN</w:t>
      </w:r>
      <w:r w:rsidR="00FB6A63" w:rsidRPr="00511C47">
        <w:rPr>
          <w:rFonts w:ascii="Trebuchet MS" w:hAnsi="Trebuchet MS" w:cs="Arial"/>
          <w:b/>
          <w:bCs/>
          <w:lang w:val="ro-RO"/>
        </w:rPr>
        <w:t xml:space="preserve"> </w:t>
      </w:r>
    </w:p>
    <w:p w14:paraId="7E2B97F1" w14:textId="77777777" w:rsidR="00901502" w:rsidRPr="00511C47" w:rsidRDefault="00901502" w:rsidP="0047142D">
      <w:pPr>
        <w:autoSpaceDE w:val="0"/>
        <w:autoSpaceDN w:val="0"/>
        <w:adjustRightInd w:val="0"/>
        <w:spacing w:after="0" w:line="240" w:lineRule="auto"/>
        <w:jc w:val="both"/>
        <w:rPr>
          <w:rFonts w:ascii="Trebuchet MS" w:hAnsi="Trebuchet MS" w:cs="Arial"/>
          <w:b/>
          <w:bCs/>
          <w:lang w:val="ro-RO"/>
        </w:rPr>
      </w:pPr>
      <w:r w:rsidRPr="00511C47">
        <w:rPr>
          <w:rFonts w:ascii="Trebuchet MS" w:hAnsi="Trebuchet MS" w:cs="Arial"/>
          <w:b/>
          <w:bCs/>
          <w:lang w:val="ro-RO"/>
        </w:rPr>
        <w:t>Cod 2014RO05M9OP001</w:t>
      </w:r>
    </w:p>
    <w:p w14:paraId="69710351" w14:textId="77777777" w:rsidR="00EA72D2" w:rsidRPr="00511C47" w:rsidRDefault="00EA72D2" w:rsidP="0047142D">
      <w:pPr>
        <w:autoSpaceDE w:val="0"/>
        <w:autoSpaceDN w:val="0"/>
        <w:adjustRightInd w:val="0"/>
        <w:spacing w:after="0" w:line="240" w:lineRule="auto"/>
        <w:jc w:val="both"/>
        <w:rPr>
          <w:rFonts w:ascii="Trebuchet MS" w:hAnsi="Trebuchet MS" w:cs="Arial"/>
          <w:b/>
          <w:bCs/>
          <w:lang w:val="ro-RO"/>
        </w:rPr>
      </w:pPr>
    </w:p>
    <w:p w14:paraId="2F99238D" w14:textId="77777777" w:rsidR="00901502" w:rsidRPr="00511C47" w:rsidRDefault="00901502" w:rsidP="0047142D">
      <w:pPr>
        <w:autoSpaceDE w:val="0"/>
        <w:autoSpaceDN w:val="0"/>
        <w:adjustRightInd w:val="0"/>
        <w:spacing w:after="0" w:line="240" w:lineRule="auto"/>
        <w:jc w:val="both"/>
        <w:rPr>
          <w:rFonts w:ascii="Trebuchet MS" w:hAnsi="Trebuchet MS" w:cs="Arial"/>
          <w:i/>
          <w:iCs/>
          <w:lang w:val="ro-RO"/>
        </w:rPr>
      </w:pPr>
      <w:r w:rsidRPr="00511C47">
        <w:rPr>
          <w:rFonts w:ascii="Trebuchet MS" w:hAnsi="Trebuchet MS" w:cs="Arial"/>
          <w:b/>
          <w:bCs/>
          <w:u w:val="single"/>
          <w:lang w:val="ro-RO"/>
        </w:rPr>
        <w:t>Axa prioritară 4</w:t>
      </w:r>
      <w:r w:rsidR="00C207A8" w:rsidRPr="00511C47">
        <w:rPr>
          <w:rFonts w:ascii="Trebuchet MS" w:hAnsi="Trebuchet MS" w:cs="Arial"/>
          <w:b/>
          <w:bCs/>
          <w:lang w:val="ro-RO"/>
        </w:rPr>
        <w:t xml:space="preserve">:  </w:t>
      </w:r>
      <w:r w:rsidRPr="00511C47">
        <w:rPr>
          <w:rFonts w:ascii="Trebuchet MS" w:hAnsi="Trebuchet MS" w:cs="Arial"/>
          <w:i/>
          <w:iCs/>
          <w:lang w:val="ro-RO"/>
        </w:rPr>
        <w:t>Incluziunea socială și combaterea sărăciei</w:t>
      </w:r>
    </w:p>
    <w:p w14:paraId="20F5ABFF" w14:textId="77777777" w:rsidR="005F5448" w:rsidRPr="00511C47" w:rsidRDefault="005F5448" w:rsidP="0047142D">
      <w:pPr>
        <w:autoSpaceDE w:val="0"/>
        <w:autoSpaceDN w:val="0"/>
        <w:adjustRightInd w:val="0"/>
        <w:spacing w:after="0" w:line="240" w:lineRule="auto"/>
        <w:jc w:val="both"/>
        <w:rPr>
          <w:rFonts w:ascii="Trebuchet MS" w:hAnsi="Trebuchet MS" w:cs="Arial"/>
          <w:i/>
          <w:iCs/>
          <w:lang w:val="ro-RO"/>
        </w:rPr>
      </w:pPr>
    </w:p>
    <w:p w14:paraId="0BD40BF7" w14:textId="77777777" w:rsidR="00901502" w:rsidRPr="00511C47" w:rsidRDefault="00901502" w:rsidP="0047142D">
      <w:pPr>
        <w:autoSpaceDE w:val="0"/>
        <w:autoSpaceDN w:val="0"/>
        <w:adjustRightInd w:val="0"/>
        <w:spacing w:after="0" w:line="240" w:lineRule="auto"/>
        <w:jc w:val="both"/>
        <w:rPr>
          <w:rFonts w:ascii="Trebuchet MS" w:hAnsi="Trebuchet MS" w:cs="Arial"/>
          <w:i/>
          <w:iCs/>
          <w:lang w:val="ro-RO"/>
        </w:rPr>
      </w:pPr>
      <w:r w:rsidRPr="00511C47">
        <w:rPr>
          <w:rFonts w:ascii="Trebuchet MS" w:hAnsi="Trebuchet MS" w:cs="Arial"/>
          <w:b/>
          <w:bCs/>
          <w:u w:val="single"/>
          <w:lang w:val="ro-RO"/>
        </w:rPr>
        <w:t>Obiectivul tematic 9</w:t>
      </w:r>
      <w:r w:rsidRPr="00511C47">
        <w:rPr>
          <w:rFonts w:ascii="Trebuchet MS" w:hAnsi="Trebuchet MS" w:cs="Arial"/>
          <w:b/>
          <w:bCs/>
          <w:lang w:val="ro-RO"/>
        </w:rPr>
        <w:t xml:space="preserve">: </w:t>
      </w:r>
      <w:r w:rsidR="00C207A8" w:rsidRPr="00511C47">
        <w:rPr>
          <w:rFonts w:ascii="Trebuchet MS" w:hAnsi="Trebuchet MS" w:cs="Arial"/>
          <w:b/>
          <w:bCs/>
          <w:lang w:val="ro-RO"/>
        </w:rPr>
        <w:t xml:space="preserve"> </w:t>
      </w:r>
      <w:r w:rsidRPr="00511C47">
        <w:rPr>
          <w:rFonts w:ascii="Trebuchet MS" w:hAnsi="Trebuchet MS" w:cs="Arial"/>
          <w:i/>
          <w:iCs/>
          <w:lang w:val="ro-RO"/>
        </w:rPr>
        <w:t>Promovarea incluziunii sociale, combaterea sărăciei și a oricărei forme de</w:t>
      </w:r>
      <w:r w:rsidR="00B20CAF" w:rsidRPr="00511C47">
        <w:rPr>
          <w:rFonts w:ascii="Trebuchet MS" w:hAnsi="Trebuchet MS" w:cs="Arial"/>
          <w:i/>
          <w:iCs/>
          <w:lang w:val="ro-RO"/>
        </w:rPr>
        <w:t xml:space="preserve"> </w:t>
      </w:r>
      <w:r w:rsidRPr="00511C47">
        <w:rPr>
          <w:rFonts w:ascii="Trebuchet MS" w:hAnsi="Trebuchet MS" w:cs="Arial"/>
          <w:i/>
          <w:iCs/>
          <w:lang w:val="ro-RO"/>
        </w:rPr>
        <w:t>discriminare</w:t>
      </w:r>
    </w:p>
    <w:p w14:paraId="60DBAA4A" w14:textId="77777777" w:rsidR="005F5448" w:rsidRPr="00511C47" w:rsidRDefault="005F5448" w:rsidP="0047142D">
      <w:pPr>
        <w:autoSpaceDE w:val="0"/>
        <w:autoSpaceDN w:val="0"/>
        <w:adjustRightInd w:val="0"/>
        <w:spacing w:after="0" w:line="240" w:lineRule="auto"/>
        <w:jc w:val="both"/>
        <w:rPr>
          <w:rFonts w:ascii="Trebuchet MS" w:hAnsi="Trebuchet MS" w:cs="Arial"/>
          <w:i/>
          <w:iCs/>
          <w:lang w:val="ro-RO"/>
        </w:rPr>
      </w:pPr>
    </w:p>
    <w:p w14:paraId="6620D57D" w14:textId="77777777" w:rsidR="00901502" w:rsidRPr="00511C47" w:rsidRDefault="00901502" w:rsidP="0047142D">
      <w:pPr>
        <w:autoSpaceDE w:val="0"/>
        <w:autoSpaceDN w:val="0"/>
        <w:adjustRightInd w:val="0"/>
        <w:spacing w:after="0" w:line="240" w:lineRule="auto"/>
        <w:jc w:val="both"/>
        <w:rPr>
          <w:rFonts w:ascii="Trebuchet MS" w:hAnsi="Trebuchet MS" w:cs="Arial"/>
          <w:i/>
          <w:iCs/>
          <w:lang w:val="ro-RO"/>
        </w:rPr>
      </w:pPr>
      <w:r w:rsidRPr="00511C47">
        <w:rPr>
          <w:rFonts w:ascii="Trebuchet MS" w:hAnsi="Trebuchet MS" w:cs="Arial"/>
          <w:b/>
          <w:bCs/>
          <w:u w:val="single"/>
          <w:lang w:val="ro-RO"/>
        </w:rPr>
        <w:t>Prioritatea de investiț</w:t>
      </w:r>
      <w:r w:rsidR="00C96FC1" w:rsidRPr="00511C47">
        <w:rPr>
          <w:rFonts w:ascii="Trebuchet MS" w:hAnsi="Trebuchet MS" w:cs="Arial"/>
          <w:b/>
          <w:bCs/>
          <w:u w:val="single"/>
          <w:lang w:val="ro-RO"/>
        </w:rPr>
        <w:t>ii 9</w:t>
      </w:r>
      <w:r w:rsidRPr="00511C47">
        <w:rPr>
          <w:rFonts w:ascii="Trebuchet MS" w:hAnsi="Trebuchet MS" w:cs="Arial"/>
          <w:b/>
          <w:bCs/>
          <w:u w:val="single"/>
          <w:lang w:val="ro-RO"/>
        </w:rPr>
        <w:t>i</w:t>
      </w:r>
      <w:r w:rsidR="00C96FC1" w:rsidRPr="00511C47">
        <w:rPr>
          <w:rFonts w:ascii="Trebuchet MS" w:hAnsi="Trebuchet MS" w:cs="Arial"/>
          <w:b/>
          <w:bCs/>
          <w:u w:val="single"/>
          <w:lang w:val="ro-RO"/>
        </w:rPr>
        <w:t>i</w:t>
      </w:r>
      <w:r w:rsidRPr="00511C47">
        <w:rPr>
          <w:rFonts w:ascii="Trebuchet MS" w:hAnsi="Trebuchet MS" w:cs="Arial"/>
          <w:lang w:val="ro-RO"/>
        </w:rPr>
        <w:t xml:space="preserve">: </w:t>
      </w:r>
      <w:r w:rsidR="00C207A8" w:rsidRPr="00511C47">
        <w:rPr>
          <w:rFonts w:ascii="Trebuchet MS" w:hAnsi="Trebuchet MS" w:cs="Arial"/>
          <w:lang w:val="ro-RO"/>
        </w:rPr>
        <w:t xml:space="preserve"> </w:t>
      </w:r>
      <w:r w:rsidR="00C96FC1" w:rsidRPr="00511C47">
        <w:rPr>
          <w:rFonts w:ascii="Trebuchet MS" w:hAnsi="Trebuchet MS" w:cs="Arial"/>
          <w:i/>
          <w:iCs/>
          <w:lang w:val="ro-RO"/>
        </w:rPr>
        <w:t>Integrarea socio-economică a comunităților marginalizate, cum ar fi romii</w:t>
      </w:r>
    </w:p>
    <w:p w14:paraId="14AAF8E0" w14:textId="77777777" w:rsidR="005F5448" w:rsidRPr="00511C47" w:rsidRDefault="005F5448" w:rsidP="0047142D">
      <w:pPr>
        <w:autoSpaceDE w:val="0"/>
        <w:autoSpaceDN w:val="0"/>
        <w:adjustRightInd w:val="0"/>
        <w:spacing w:after="0" w:line="240" w:lineRule="auto"/>
        <w:jc w:val="both"/>
        <w:rPr>
          <w:rFonts w:ascii="Trebuchet MS" w:hAnsi="Trebuchet MS" w:cs="Arial"/>
          <w:i/>
          <w:iCs/>
          <w:lang w:val="ro-RO"/>
        </w:rPr>
      </w:pPr>
    </w:p>
    <w:p w14:paraId="7E1A6264" w14:textId="77777777" w:rsidR="00B20CAF" w:rsidRPr="00511C47" w:rsidRDefault="00901502" w:rsidP="0047142D">
      <w:pPr>
        <w:autoSpaceDE w:val="0"/>
        <w:autoSpaceDN w:val="0"/>
        <w:adjustRightInd w:val="0"/>
        <w:spacing w:after="0" w:line="240" w:lineRule="auto"/>
        <w:jc w:val="both"/>
        <w:rPr>
          <w:rFonts w:ascii="Trebuchet MS" w:hAnsi="Trebuchet MS" w:cs="Arial"/>
          <w:i/>
          <w:lang w:val="ro-RO"/>
        </w:rPr>
      </w:pPr>
      <w:r w:rsidRPr="00511C47">
        <w:rPr>
          <w:rFonts w:ascii="Trebuchet MS" w:hAnsi="Trebuchet MS" w:cs="Arial"/>
          <w:b/>
          <w:bCs/>
          <w:u w:val="single"/>
          <w:lang w:val="ro-RO"/>
        </w:rPr>
        <w:t>Obiectivul specific 4.</w:t>
      </w:r>
      <w:r w:rsidR="00C01D9A" w:rsidRPr="00511C47">
        <w:rPr>
          <w:rFonts w:ascii="Trebuchet MS" w:hAnsi="Trebuchet MS" w:cs="Arial"/>
          <w:b/>
          <w:bCs/>
          <w:u w:val="single"/>
          <w:lang w:val="ro-RO"/>
        </w:rPr>
        <w:t>4</w:t>
      </w:r>
      <w:r w:rsidRPr="00511C47">
        <w:rPr>
          <w:rFonts w:ascii="Trebuchet MS" w:hAnsi="Trebuchet MS" w:cs="Arial"/>
          <w:b/>
          <w:bCs/>
          <w:lang w:val="ro-RO"/>
        </w:rPr>
        <w:t xml:space="preserve">: </w:t>
      </w:r>
      <w:r w:rsidR="00C207A8" w:rsidRPr="00511C47">
        <w:rPr>
          <w:rFonts w:ascii="Trebuchet MS" w:hAnsi="Trebuchet MS" w:cs="Arial"/>
          <w:b/>
          <w:bCs/>
          <w:lang w:val="ro-RO"/>
        </w:rPr>
        <w:t xml:space="preserve">  </w:t>
      </w:r>
      <w:r w:rsidR="00B20CAF" w:rsidRPr="00511C47">
        <w:rPr>
          <w:rFonts w:ascii="Trebuchet MS" w:hAnsi="Trebuchet MS" w:cs="Arial"/>
          <w:i/>
          <w:lang w:val="ro-RO"/>
        </w:rPr>
        <w:t>Reducerea numărului de persoane aparţinând grupurilor vulnerabile prin furnizarea unor servicii sociale/ medicale/ socio-profesionale/ de formare profesională adecvate nevoilor specifice</w:t>
      </w:r>
    </w:p>
    <w:p w14:paraId="553D9F4C" w14:textId="77777777" w:rsidR="00C207A8" w:rsidRPr="00511C47" w:rsidRDefault="00C207A8" w:rsidP="0047142D">
      <w:pPr>
        <w:spacing w:after="0" w:line="240" w:lineRule="auto"/>
        <w:jc w:val="both"/>
        <w:rPr>
          <w:rFonts w:ascii="Trebuchet MS" w:hAnsi="Trebuchet MS"/>
          <w:i/>
          <w:lang w:val="ro-RO"/>
        </w:rPr>
      </w:pPr>
    </w:p>
    <w:p w14:paraId="381501F3" w14:textId="77777777" w:rsidR="00C207A8" w:rsidRPr="00511C47" w:rsidRDefault="00C207A8" w:rsidP="0047142D">
      <w:pPr>
        <w:autoSpaceDE w:val="0"/>
        <w:autoSpaceDN w:val="0"/>
        <w:adjustRightInd w:val="0"/>
        <w:spacing w:after="0" w:line="240" w:lineRule="auto"/>
        <w:jc w:val="both"/>
        <w:rPr>
          <w:rFonts w:ascii="Trebuchet MS" w:hAnsi="Trebuchet MS" w:cs="Arial"/>
          <w:b/>
          <w:bCs/>
          <w:i/>
          <w:lang w:val="ro-RO"/>
        </w:rPr>
      </w:pPr>
    </w:p>
    <w:p w14:paraId="18F88ADE" w14:textId="77777777" w:rsidR="00B20CAF" w:rsidRPr="00511C47" w:rsidRDefault="00B20CAF" w:rsidP="0047142D">
      <w:pPr>
        <w:autoSpaceDE w:val="0"/>
        <w:autoSpaceDN w:val="0"/>
        <w:adjustRightInd w:val="0"/>
        <w:spacing w:after="0" w:line="240" w:lineRule="auto"/>
        <w:jc w:val="both"/>
        <w:rPr>
          <w:rFonts w:ascii="Trebuchet MS" w:hAnsi="Trebuchet MS" w:cs="Arial"/>
          <w:b/>
          <w:bCs/>
          <w:lang w:val="ro-RO"/>
        </w:rPr>
      </w:pPr>
    </w:p>
    <w:p w14:paraId="11F413FC" w14:textId="77777777" w:rsidR="002D2F5C" w:rsidRPr="00511C47" w:rsidRDefault="002D2F5C" w:rsidP="009323AA">
      <w:pPr>
        <w:autoSpaceDE w:val="0"/>
        <w:autoSpaceDN w:val="0"/>
        <w:adjustRightInd w:val="0"/>
        <w:spacing w:after="120" w:line="360" w:lineRule="auto"/>
        <w:jc w:val="center"/>
        <w:rPr>
          <w:rFonts w:ascii="Trebuchet MS" w:hAnsi="Trebuchet MS" w:cs="Arial"/>
          <w:b/>
          <w:bCs/>
          <w:iCs/>
          <w:lang w:val="ro-RO"/>
        </w:rPr>
      </w:pPr>
    </w:p>
    <w:p w14:paraId="5BAF59E6" w14:textId="77777777" w:rsidR="00901502" w:rsidRPr="00511C47" w:rsidRDefault="00901502" w:rsidP="009323AA">
      <w:pPr>
        <w:autoSpaceDE w:val="0"/>
        <w:autoSpaceDN w:val="0"/>
        <w:adjustRightInd w:val="0"/>
        <w:spacing w:after="120" w:line="360" w:lineRule="auto"/>
        <w:jc w:val="center"/>
        <w:rPr>
          <w:rFonts w:ascii="Trebuchet MS" w:hAnsi="Trebuchet MS" w:cs="Arial"/>
          <w:b/>
          <w:bCs/>
          <w:iCs/>
          <w:lang w:val="ro-RO"/>
        </w:rPr>
      </w:pPr>
      <w:r w:rsidRPr="00511C47">
        <w:rPr>
          <w:rFonts w:ascii="Trebuchet MS" w:hAnsi="Trebuchet MS" w:cs="Arial"/>
          <w:b/>
          <w:bCs/>
          <w:iCs/>
          <w:lang w:val="ro-RO"/>
        </w:rPr>
        <w:t>GHIDUL SOLICITANTULUI - CONDIȚII SPECIFICE</w:t>
      </w:r>
    </w:p>
    <w:p w14:paraId="7118C4F6" w14:textId="0BE01352" w:rsidR="009323AA" w:rsidRPr="00511C47" w:rsidRDefault="009323AA" w:rsidP="009323AA">
      <w:pPr>
        <w:autoSpaceDE w:val="0"/>
        <w:autoSpaceDN w:val="0"/>
        <w:adjustRightInd w:val="0"/>
        <w:spacing w:after="120" w:line="360" w:lineRule="auto"/>
        <w:jc w:val="center"/>
        <w:rPr>
          <w:rFonts w:ascii="Trebuchet MS" w:hAnsi="Trebuchet MS" w:cs="Arial"/>
          <w:b/>
          <w:bCs/>
          <w:i/>
          <w:iCs/>
          <w:lang w:val="ro-RO"/>
        </w:rPr>
      </w:pPr>
      <w:r w:rsidRPr="00511C47">
        <w:rPr>
          <w:rFonts w:ascii="Trebuchet MS" w:hAnsi="Trebuchet MS" w:cs="Arial"/>
          <w:b/>
          <w:i/>
          <w:lang w:val="ro-RO"/>
        </w:rPr>
        <w:t xml:space="preserve">Servicii sociale pentru </w:t>
      </w:r>
      <w:r w:rsidR="00891152" w:rsidRPr="00511C47">
        <w:rPr>
          <w:rFonts w:ascii="Trebuchet MS" w:hAnsi="Trebuchet MS" w:cs="Arial"/>
          <w:b/>
          <w:i/>
          <w:lang w:val="ro-RO"/>
        </w:rPr>
        <w:t>victimele violenței domestice</w:t>
      </w:r>
    </w:p>
    <w:p w14:paraId="5E490D99" w14:textId="77777777" w:rsidR="00882DB0" w:rsidRPr="00511C47" w:rsidRDefault="00882DB0" w:rsidP="00882DB0">
      <w:pPr>
        <w:spacing w:after="0" w:line="240" w:lineRule="auto"/>
        <w:jc w:val="center"/>
        <w:rPr>
          <w:rFonts w:ascii="Trebuchet MS" w:hAnsi="Trebuchet MS"/>
          <w:b/>
          <w:lang w:val="ro-RO"/>
        </w:rPr>
      </w:pPr>
      <w:r w:rsidRPr="00511C47">
        <w:rPr>
          <w:rFonts w:ascii="Trebuchet MS" w:hAnsi="Trebuchet MS"/>
          <w:b/>
          <w:lang w:val="ro-RO"/>
        </w:rPr>
        <w:t>AP 4/ PI 9.i</w:t>
      </w:r>
      <w:r w:rsidR="00AF7101" w:rsidRPr="00511C47">
        <w:rPr>
          <w:rFonts w:ascii="Trebuchet MS" w:hAnsi="Trebuchet MS"/>
          <w:b/>
          <w:lang w:val="ro-RO"/>
        </w:rPr>
        <w:t>i</w:t>
      </w:r>
      <w:r w:rsidRPr="00511C47">
        <w:rPr>
          <w:rFonts w:ascii="Trebuchet MS" w:hAnsi="Trebuchet MS"/>
          <w:b/>
          <w:lang w:val="ro-RO"/>
        </w:rPr>
        <w:t>/ OS 4.4</w:t>
      </w:r>
    </w:p>
    <w:p w14:paraId="339B86B7" w14:textId="77777777" w:rsidR="003D1946" w:rsidRPr="00511C47" w:rsidRDefault="003D1946" w:rsidP="00901502">
      <w:pPr>
        <w:spacing w:after="0" w:line="360" w:lineRule="auto"/>
        <w:jc w:val="both"/>
        <w:rPr>
          <w:rFonts w:ascii="Trebuchet MS" w:hAnsi="Trebuchet MS" w:cs="Arial"/>
          <w:lang w:val="ro-RO"/>
        </w:rPr>
      </w:pPr>
    </w:p>
    <w:p w14:paraId="708BF60A" w14:textId="77777777" w:rsidR="00890343" w:rsidRPr="00511C47" w:rsidRDefault="00890343" w:rsidP="00901502">
      <w:pPr>
        <w:jc w:val="both"/>
        <w:rPr>
          <w:rFonts w:ascii="Trebuchet MS" w:hAnsi="Trebuchet MS"/>
          <w:lang w:val="ro-RO"/>
        </w:rPr>
      </w:pPr>
    </w:p>
    <w:p w14:paraId="446ADC7D" w14:textId="77777777" w:rsidR="005A6EA1" w:rsidRPr="00511C47" w:rsidRDefault="005A6EA1" w:rsidP="00901502">
      <w:pPr>
        <w:jc w:val="both"/>
        <w:rPr>
          <w:rFonts w:ascii="Trebuchet MS" w:hAnsi="Trebuchet MS"/>
          <w:lang w:val="ro-RO"/>
        </w:rPr>
      </w:pPr>
    </w:p>
    <w:p w14:paraId="52996ED1" w14:textId="77777777" w:rsidR="005A6EA1" w:rsidRPr="00511C47" w:rsidRDefault="005A6EA1" w:rsidP="00901502">
      <w:pPr>
        <w:jc w:val="both"/>
        <w:rPr>
          <w:rFonts w:ascii="Trebuchet MS" w:hAnsi="Trebuchet MS"/>
          <w:lang w:val="ro-RO"/>
        </w:rPr>
      </w:pPr>
    </w:p>
    <w:p w14:paraId="3BDD8705" w14:textId="7BA39027" w:rsidR="002B11EC" w:rsidRPr="00511C47" w:rsidRDefault="002B11EC" w:rsidP="000B2AFF">
      <w:pPr>
        <w:spacing w:before="120" w:after="120" w:line="240" w:lineRule="auto"/>
        <w:jc w:val="both"/>
        <w:rPr>
          <w:rFonts w:ascii="Trebuchet MS" w:hAnsi="Trebuchet MS"/>
          <w:b/>
          <w:lang w:val="ro-RO"/>
        </w:rPr>
      </w:pPr>
    </w:p>
    <w:p w14:paraId="179F5246" w14:textId="77777777" w:rsidR="005A6EA1" w:rsidRPr="00511C47" w:rsidRDefault="005A6EA1" w:rsidP="002B11EC">
      <w:pPr>
        <w:spacing w:before="120" w:after="120" w:line="240" w:lineRule="auto"/>
        <w:jc w:val="both"/>
        <w:rPr>
          <w:rFonts w:ascii="Trebuchet MS" w:hAnsi="Trebuchet MS"/>
          <w:b/>
          <w:lang w:val="ro-RO"/>
        </w:rPr>
      </w:pPr>
    </w:p>
    <w:p w14:paraId="56240180" w14:textId="210D581A" w:rsidR="005A6EA1" w:rsidRPr="00511C47" w:rsidRDefault="005A6EA1" w:rsidP="002B11EC">
      <w:pPr>
        <w:spacing w:before="120" w:after="120" w:line="240" w:lineRule="auto"/>
        <w:jc w:val="both"/>
        <w:rPr>
          <w:rFonts w:ascii="Trebuchet MS" w:hAnsi="Trebuchet MS"/>
          <w:b/>
          <w:lang w:val="ro-RO"/>
        </w:rPr>
      </w:pPr>
    </w:p>
    <w:p w14:paraId="3E5A5C93" w14:textId="17F9B26B" w:rsidR="003D03D5" w:rsidRPr="00511C47" w:rsidRDefault="00A175F2" w:rsidP="00901502">
      <w:pPr>
        <w:jc w:val="both"/>
        <w:rPr>
          <w:rFonts w:ascii="Trebuchet MS" w:hAnsi="Trebuchet MS"/>
          <w:lang w:val="ro-RO"/>
        </w:rPr>
      </w:pPr>
      <w:r w:rsidRPr="00511C47">
        <w:rPr>
          <w:rFonts w:ascii="Trebuchet MS" w:hAnsi="Trebuchet MS"/>
          <w:noProof/>
          <w:lang w:val="ro-RO" w:eastAsia="ro-RO"/>
        </w:rPr>
        <mc:AlternateContent>
          <mc:Choice Requires="wps">
            <w:drawing>
              <wp:anchor distT="0" distB="0" distL="114300" distR="114300" simplePos="0" relativeHeight="251659264" behindDoc="0" locked="0" layoutInCell="1" allowOverlap="1" wp14:anchorId="706B8FA2" wp14:editId="5F7451C8">
                <wp:simplePos x="0" y="0"/>
                <wp:positionH relativeFrom="margin">
                  <wp:posOffset>966782</wp:posOffset>
                </wp:positionH>
                <wp:positionV relativeFrom="paragraph">
                  <wp:posOffset>12317</wp:posOffset>
                </wp:positionV>
                <wp:extent cx="3332491" cy="595222"/>
                <wp:effectExtent l="0" t="0" r="20320" b="14605"/>
                <wp:wrapNone/>
                <wp:docPr id="4" name="Casetă text 4"/>
                <wp:cNvGraphicFramePr/>
                <a:graphic xmlns:a="http://schemas.openxmlformats.org/drawingml/2006/main">
                  <a:graphicData uri="http://schemas.microsoft.com/office/word/2010/wordprocessingShape">
                    <wps:wsp>
                      <wps:cNvSpPr txBox="1"/>
                      <wps:spPr>
                        <a:xfrm>
                          <a:off x="0" y="0"/>
                          <a:ext cx="3332491" cy="595222"/>
                        </a:xfrm>
                        <a:prstGeom prst="rect">
                          <a:avLst/>
                        </a:prstGeom>
                        <a:solidFill>
                          <a:schemeClr val="accen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C725FA5" w14:textId="77777777" w:rsidR="0052730D" w:rsidRDefault="0052730D">
                            <w:pPr>
                              <w:rPr>
                                <w:b/>
                                <w:i/>
                                <w:color w:val="FFFFFF" w:themeColor="background1"/>
                                <w:sz w:val="24"/>
                                <w:szCs w:val="24"/>
                                <w:lang w:val="ro-RO"/>
                              </w:rPr>
                            </w:pPr>
                            <w:r>
                              <w:rPr>
                                <w:b/>
                                <w:i/>
                                <w:color w:val="FFFFFF" w:themeColor="background1"/>
                                <w:sz w:val="24"/>
                                <w:szCs w:val="24"/>
                                <w:lang w:val="ro-RO"/>
                              </w:rPr>
                              <w:t xml:space="preserve">                        Versiune spre consultare</w:t>
                            </w:r>
                          </w:p>
                          <w:p w14:paraId="757DF97A" w14:textId="1391169C" w:rsidR="0052730D" w:rsidRPr="002004AB" w:rsidRDefault="0052730D">
                            <w:pPr>
                              <w:rPr>
                                <w:b/>
                                <w:i/>
                                <w:color w:val="FFFFFF" w:themeColor="background1"/>
                                <w:sz w:val="24"/>
                                <w:szCs w:val="24"/>
                                <w:lang w:val="ro-RO"/>
                              </w:rPr>
                            </w:pPr>
                            <w:r>
                              <w:rPr>
                                <w:b/>
                                <w:i/>
                                <w:color w:val="FFFFFF" w:themeColor="background1"/>
                                <w:sz w:val="24"/>
                                <w:szCs w:val="24"/>
                                <w:lang w:val="ro-RO"/>
                              </w:rPr>
                              <w:t xml:space="preserve">                                    AUGUST  2018</w:t>
                            </w:r>
                          </w:p>
                          <w:p w14:paraId="7CD8AED5" w14:textId="77777777" w:rsidR="0052730D" w:rsidRPr="00D26EE7" w:rsidRDefault="0052730D">
                            <w:pPr>
                              <w:rPr>
                                <w:b/>
                                <w:sz w:val="24"/>
                                <w:szCs w:val="24"/>
                                <w:lang w:val="ro-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6B8FA2" id="_x0000_t202" coordsize="21600,21600" o:spt="202" path="m,l,21600r21600,l21600,xe">
                <v:stroke joinstyle="miter"/>
                <v:path gradientshapeok="t" o:connecttype="rect"/>
              </v:shapetype>
              <v:shape id="Casetă text 4" o:spid="_x0000_s1026" type="#_x0000_t202" style="position:absolute;left:0;text-align:left;margin-left:76.1pt;margin-top:.95pt;width:262.4pt;height:46.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" fillcolor="#5b9bd5 [3204]" strokeweight=".5pt">
                <v:textbox>
                  <w:txbxContent>
                    <w:p w14:paraId="0C725FA5" w14:textId="77777777" w:rsidR="0052730D" w:rsidRDefault="0052730D">
                      <w:pPr>
                        <w:rPr>
                          <w:b/>
                          <w:i/>
                          <w:color w:val="FFFFFF" w:themeColor="background1"/>
                          <w:sz w:val="24"/>
                          <w:szCs w:val="24"/>
                          <w:lang w:val="ro-RO"/>
                        </w:rPr>
                      </w:pPr>
                      <w:r>
                        <w:rPr>
                          <w:b/>
                          <w:i/>
                          <w:color w:val="FFFFFF" w:themeColor="background1"/>
                          <w:sz w:val="24"/>
                          <w:szCs w:val="24"/>
                          <w:lang w:val="ro-RO"/>
                        </w:rPr>
                        <w:t xml:space="preserve">                        Versiune spre consultare</w:t>
                      </w:r>
                    </w:p>
                    <w:p w14:paraId="757DF97A" w14:textId="1391169C" w:rsidR="0052730D" w:rsidRPr="002004AB" w:rsidRDefault="0052730D">
                      <w:pPr>
                        <w:rPr>
                          <w:b/>
                          <w:i/>
                          <w:color w:val="FFFFFF" w:themeColor="background1"/>
                          <w:sz w:val="24"/>
                          <w:szCs w:val="24"/>
                          <w:lang w:val="ro-RO"/>
                        </w:rPr>
                      </w:pPr>
                      <w:r>
                        <w:rPr>
                          <w:b/>
                          <w:i/>
                          <w:color w:val="FFFFFF" w:themeColor="background1"/>
                          <w:sz w:val="24"/>
                          <w:szCs w:val="24"/>
                          <w:lang w:val="ro-RO"/>
                        </w:rPr>
                        <w:t xml:space="preserve">                                    AUGUST  2018</w:t>
                      </w:r>
                    </w:p>
                    <w:p w14:paraId="7CD8AED5" w14:textId="77777777" w:rsidR="0052730D" w:rsidRPr="00D26EE7" w:rsidRDefault="0052730D">
                      <w:pPr>
                        <w:rPr>
                          <w:b/>
                          <w:sz w:val="24"/>
                          <w:szCs w:val="24"/>
                          <w:lang w:val="ro-RO"/>
                        </w:rPr>
                      </w:pPr>
                    </w:p>
                  </w:txbxContent>
                </v:textbox>
                <w10:wrap anchorx="margin"/>
              </v:shape>
            </w:pict>
          </mc:Fallback>
        </mc:AlternateContent>
      </w:r>
    </w:p>
    <w:p w14:paraId="2B9E3B69" w14:textId="77777777" w:rsidR="003D03D5" w:rsidRPr="00511C47" w:rsidRDefault="003D03D5" w:rsidP="00901502">
      <w:pPr>
        <w:jc w:val="both"/>
        <w:rPr>
          <w:rFonts w:ascii="Trebuchet MS" w:hAnsi="Trebuchet MS"/>
          <w:lang w:val="ro-RO"/>
        </w:rPr>
      </w:pPr>
    </w:p>
    <w:p w14:paraId="7059F3F9" w14:textId="77777777" w:rsidR="00150C4C" w:rsidRPr="00511C47" w:rsidRDefault="00150C4C" w:rsidP="00D45542">
      <w:pPr>
        <w:jc w:val="both"/>
        <w:rPr>
          <w:rFonts w:ascii="Trebuchet MS" w:hAnsi="Trebuchet MS"/>
          <w:lang w:val="ro-RO"/>
        </w:rPr>
      </w:pPr>
    </w:p>
    <w:p w14:paraId="45F18693" w14:textId="77777777" w:rsidR="00AA642B" w:rsidRDefault="00AA642B" w:rsidP="00D45542">
      <w:pPr>
        <w:jc w:val="both"/>
        <w:rPr>
          <w:rFonts w:ascii="Trebuchet MS" w:hAnsi="Trebuchet MS"/>
          <w:lang w:val="ro-RO"/>
        </w:rPr>
      </w:pPr>
    </w:p>
    <w:p w14:paraId="401D2AA6" w14:textId="77777777" w:rsidR="002026DA" w:rsidRPr="00511C47" w:rsidRDefault="002026DA" w:rsidP="00D45542">
      <w:pPr>
        <w:jc w:val="both"/>
        <w:rPr>
          <w:rFonts w:ascii="Trebuchet MS" w:hAnsi="Trebuchet MS"/>
          <w:lang w:val="ro-RO"/>
        </w:rPr>
      </w:pPr>
    </w:p>
    <w:p w14:paraId="2C429EBE" w14:textId="77777777" w:rsidR="002D2F5C" w:rsidRPr="00511C47" w:rsidRDefault="002D2F5C" w:rsidP="00001A25">
      <w:pPr>
        <w:autoSpaceDE w:val="0"/>
        <w:autoSpaceDN w:val="0"/>
        <w:adjustRightInd w:val="0"/>
        <w:spacing w:after="0" w:line="360" w:lineRule="auto"/>
        <w:rPr>
          <w:rFonts w:ascii="Trebuchet MS" w:hAnsi="Trebuchet MS" w:cs="Calibri,Bold"/>
          <w:b/>
          <w:bCs/>
          <w:lang w:val="ro-RO"/>
        </w:rPr>
      </w:pPr>
      <w:r w:rsidRPr="00511C47">
        <w:rPr>
          <w:rFonts w:ascii="Trebuchet MS" w:hAnsi="Trebuchet MS" w:cs="Calibri,Bold"/>
          <w:b/>
          <w:bCs/>
          <w:lang w:val="ro-RO"/>
        </w:rPr>
        <w:t>Cuprins</w:t>
      </w:r>
    </w:p>
    <w:sdt>
      <w:sdtPr>
        <w:rPr>
          <w:rFonts w:ascii="Trebuchet MS" w:eastAsiaTheme="minorHAnsi" w:hAnsi="Trebuchet MS" w:cstheme="minorBidi"/>
          <w:color w:val="auto"/>
          <w:sz w:val="22"/>
          <w:szCs w:val="22"/>
        </w:rPr>
        <w:id w:val="-176586418"/>
        <w:docPartObj>
          <w:docPartGallery w:val="Table of Contents"/>
          <w:docPartUnique/>
        </w:docPartObj>
      </w:sdtPr>
      <w:sdtEndPr>
        <w:rPr>
          <w:b/>
          <w:bCs/>
          <w:noProof/>
        </w:rPr>
      </w:sdtEndPr>
      <w:sdtContent>
        <w:p w14:paraId="0337ACEF" w14:textId="3E9E1DB3" w:rsidR="002D062E" w:rsidRPr="00511C47" w:rsidRDefault="002D062E">
          <w:pPr>
            <w:pStyle w:val="Titlucuprins"/>
            <w:rPr>
              <w:rFonts w:ascii="Trebuchet MS" w:hAnsi="Trebuchet MS"/>
              <w:color w:val="auto"/>
              <w:sz w:val="22"/>
              <w:szCs w:val="22"/>
            </w:rPr>
          </w:pPr>
        </w:p>
        <w:p w14:paraId="4CB5683E" w14:textId="77777777" w:rsidR="002D062E" w:rsidRPr="00511C47" w:rsidRDefault="002D062E">
          <w:pPr>
            <w:pStyle w:val="Cuprins1"/>
            <w:tabs>
              <w:tab w:val="right" w:leader="dot" w:pos="9962"/>
            </w:tabs>
            <w:rPr>
              <w:rFonts w:ascii="Trebuchet MS" w:eastAsiaTheme="minorEastAsia" w:hAnsi="Trebuchet MS"/>
              <w:noProof/>
            </w:rPr>
          </w:pPr>
          <w:r w:rsidRPr="00511C47">
            <w:rPr>
              <w:rFonts w:ascii="Trebuchet MS" w:hAnsi="Trebuchet MS"/>
            </w:rPr>
            <w:fldChar w:fldCharType="begin"/>
          </w:r>
          <w:r w:rsidRPr="00511C47">
            <w:rPr>
              <w:rFonts w:ascii="Trebuchet MS" w:hAnsi="Trebuchet MS"/>
            </w:rPr>
            <w:instrText xml:space="preserve"> TOC \o "1-3" \h \z \u </w:instrText>
          </w:r>
          <w:r w:rsidRPr="00511C47">
            <w:rPr>
              <w:rFonts w:ascii="Trebuchet MS" w:hAnsi="Trebuchet MS"/>
            </w:rPr>
            <w:fldChar w:fldCharType="separate"/>
          </w:r>
          <w:hyperlink w:anchor="_Toc519694581" w:history="1">
            <w:r w:rsidRPr="00511C47">
              <w:rPr>
                <w:rStyle w:val="Hyperlink"/>
                <w:rFonts w:ascii="Trebuchet MS" w:hAnsi="Trebuchet MS" w:cs="Calibri,Bold"/>
                <w:b/>
                <w:bCs/>
                <w:noProof/>
                <w:color w:val="auto"/>
                <w:lang w:val="ro-RO"/>
              </w:rPr>
              <w:t>CAPITOLUL 1. Informații despre apelul de proiecte</w:t>
            </w:r>
            <w:r w:rsidRPr="00511C47">
              <w:rPr>
                <w:rFonts w:ascii="Trebuchet MS" w:hAnsi="Trebuchet MS"/>
                <w:noProof/>
                <w:webHidden/>
              </w:rPr>
              <w:tab/>
            </w:r>
            <w:r w:rsidRPr="00511C47">
              <w:rPr>
                <w:rFonts w:ascii="Trebuchet MS" w:hAnsi="Trebuchet MS"/>
                <w:noProof/>
                <w:webHidden/>
              </w:rPr>
              <w:fldChar w:fldCharType="begin"/>
            </w:r>
            <w:r w:rsidRPr="00511C47">
              <w:rPr>
                <w:rFonts w:ascii="Trebuchet MS" w:hAnsi="Trebuchet MS"/>
                <w:noProof/>
                <w:webHidden/>
              </w:rPr>
              <w:instrText xml:space="preserve"> PAGEREF _Toc519694581 \h </w:instrText>
            </w:r>
            <w:r w:rsidRPr="00511C47">
              <w:rPr>
                <w:rFonts w:ascii="Trebuchet MS" w:hAnsi="Trebuchet MS"/>
                <w:noProof/>
                <w:webHidden/>
              </w:rPr>
            </w:r>
            <w:r w:rsidRPr="00511C47">
              <w:rPr>
                <w:rFonts w:ascii="Trebuchet MS" w:hAnsi="Trebuchet MS"/>
                <w:noProof/>
                <w:webHidden/>
              </w:rPr>
              <w:fldChar w:fldCharType="separate"/>
            </w:r>
            <w:r w:rsidRPr="00511C47">
              <w:rPr>
                <w:rFonts w:ascii="Trebuchet MS" w:hAnsi="Trebuchet MS"/>
                <w:noProof/>
                <w:webHidden/>
              </w:rPr>
              <w:t>4</w:t>
            </w:r>
            <w:r w:rsidRPr="00511C47">
              <w:rPr>
                <w:rFonts w:ascii="Trebuchet MS" w:hAnsi="Trebuchet MS"/>
                <w:noProof/>
                <w:webHidden/>
              </w:rPr>
              <w:fldChar w:fldCharType="end"/>
            </w:r>
          </w:hyperlink>
        </w:p>
        <w:p w14:paraId="666CF859" w14:textId="77777777" w:rsidR="002D062E" w:rsidRPr="00511C47" w:rsidRDefault="0052730D">
          <w:pPr>
            <w:pStyle w:val="Cuprins2"/>
            <w:tabs>
              <w:tab w:val="right" w:leader="dot" w:pos="9962"/>
            </w:tabs>
            <w:rPr>
              <w:rFonts w:ascii="Trebuchet MS" w:eastAsiaTheme="minorEastAsia" w:hAnsi="Trebuchet MS" w:cstheme="minorBidi"/>
              <w:noProof/>
              <w:lang w:val="en-US"/>
            </w:rPr>
          </w:pPr>
          <w:hyperlink w:anchor="_Toc519694582" w:history="1">
            <w:r w:rsidR="002D062E" w:rsidRPr="00511C47">
              <w:rPr>
                <w:rStyle w:val="Hyperlink"/>
                <w:rFonts w:ascii="Trebuchet MS" w:hAnsi="Trebuchet MS" w:cs="Calibri,Bold"/>
                <w:b/>
                <w:bCs/>
                <w:noProof/>
                <w:color w:val="auto"/>
              </w:rPr>
              <w:t>A.1. Context general</w:t>
            </w:r>
            <w:r w:rsidR="002D062E" w:rsidRPr="00511C47">
              <w:rPr>
                <w:rFonts w:ascii="Trebuchet MS" w:hAnsi="Trebuchet MS"/>
                <w:noProof/>
                <w:webHidden/>
              </w:rPr>
              <w:tab/>
            </w:r>
            <w:r w:rsidR="002D062E" w:rsidRPr="00511C47">
              <w:rPr>
                <w:rFonts w:ascii="Trebuchet MS" w:hAnsi="Trebuchet MS"/>
                <w:noProof/>
                <w:webHidden/>
              </w:rPr>
              <w:fldChar w:fldCharType="begin"/>
            </w:r>
            <w:r w:rsidR="002D062E" w:rsidRPr="00511C47">
              <w:rPr>
                <w:rFonts w:ascii="Trebuchet MS" w:hAnsi="Trebuchet MS"/>
                <w:noProof/>
                <w:webHidden/>
              </w:rPr>
              <w:instrText xml:space="preserve"> PAGEREF _Toc519694582 \h </w:instrText>
            </w:r>
            <w:r w:rsidR="002D062E" w:rsidRPr="00511C47">
              <w:rPr>
                <w:rFonts w:ascii="Trebuchet MS" w:hAnsi="Trebuchet MS"/>
                <w:noProof/>
                <w:webHidden/>
              </w:rPr>
            </w:r>
            <w:r w:rsidR="002D062E" w:rsidRPr="00511C47">
              <w:rPr>
                <w:rFonts w:ascii="Trebuchet MS" w:hAnsi="Trebuchet MS"/>
                <w:noProof/>
                <w:webHidden/>
              </w:rPr>
              <w:fldChar w:fldCharType="separate"/>
            </w:r>
            <w:r w:rsidR="002D062E" w:rsidRPr="00511C47">
              <w:rPr>
                <w:rFonts w:ascii="Trebuchet MS" w:hAnsi="Trebuchet MS"/>
                <w:noProof/>
                <w:webHidden/>
              </w:rPr>
              <w:t>4</w:t>
            </w:r>
            <w:r w:rsidR="002D062E" w:rsidRPr="00511C47">
              <w:rPr>
                <w:rFonts w:ascii="Trebuchet MS" w:hAnsi="Trebuchet MS"/>
                <w:noProof/>
                <w:webHidden/>
              </w:rPr>
              <w:fldChar w:fldCharType="end"/>
            </w:r>
          </w:hyperlink>
        </w:p>
        <w:p w14:paraId="7D8068C3" w14:textId="77777777" w:rsidR="002D062E" w:rsidRPr="00511C47" w:rsidRDefault="0052730D">
          <w:pPr>
            <w:pStyle w:val="Cuprins2"/>
            <w:tabs>
              <w:tab w:val="right" w:leader="dot" w:pos="9962"/>
            </w:tabs>
            <w:rPr>
              <w:rFonts w:ascii="Trebuchet MS" w:eastAsiaTheme="minorEastAsia" w:hAnsi="Trebuchet MS" w:cstheme="minorBidi"/>
              <w:noProof/>
              <w:lang w:val="en-US"/>
            </w:rPr>
          </w:pPr>
          <w:hyperlink w:anchor="_Toc519694583" w:history="1">
            <w:r w:rsidR="002D062E" w:rsidRPr="00511C47">
              <w:rPr>
                <w:rStyle w:val="Hyperlink"/>
                <w:rFonts w:ascii="Trebuchet MS" w:hAnsi="Trebuchet MS" w:cs="Calibri,Bold"/>
                <w:b/>
                <w:bCs/>
                <w:noProof/>
                <w:color w:val="auto"/>
              </w:rPr>
              <w:t>A.2  Context National – date esențiale</w:t>
            </w:r>
            <w:r w:rsidR="002D062E" w:rsidRPr="00511C47">
              <w:rPr>
                <w:rFonts w:ascii="Trebuchet MS" w:hAnsi="Trebuchet MS"/>
                <w:noProof/>
                <w:webHidden/>
              </w:rPr>
              <w:tab/>
            </w:r>
            <w:r w:rsidR="002D062E" w:rsidRPr="00511C47">
              <w:rPr>
                <w:rFonts w:ascii="Trebuchet MS" w:hAnsi="Trebuchet MS"/>
                <w:noProof/>
                <w:webHidden/>
              </w:rPr>
              <w:fldChar w:fldCharType="begin"/>
            </w:r>
            <w:r w:rsidR="002D062E" w:rsidRPr="00511C47">
              <w:rPr>
                <w:rFonts w:ascii="Trebuchet MS" w:hAnsi="Trebuchet MS"/>
                <w:noProof/>
                <w:webHidden/>
              </w:rPr>
              <w:instrText xml:space="preserve"> PAGEREF _Toc519694583 \h </w:instrText>
            </w:r>
            <w:r w:rsidR="002D062E" w:rsidRPr="00511C47">
              <w:rPr>
                <w:rFonts w:ascii="Trebuchet MS" w:hAnsi="Trebuchet MS"/>
                <w:noProof/>
                <w:webHidden/>
              </w:rPr>
            </w:r>
            <w:r w:rsidR="002D062E" w:rsidRPr="00511C47">
              <w:rPr>
                <w:rFonts w:ascii="Trebuchet MS" w:hAnsi="Trebuchet MS"/>
                <w:noProof/>
                <w:webHidden/>
              </w:rPr>
              <w:fldChar w:fldCharType="separate"/>
            </w:r>
            <w:r w:rsidR="002D062E" w:rsidRPr="00511C47">
              <w:rPr>
                <w:rFonts w:ascii="Trebuchet MS" w:hAnsi="Trebuchet MS"/>
                <w:noProof/>
                <w:webHidden/>
              </w:rPr>
              <w:t>4</w:t>
            </w:r>
            <w:r w:rsidR="002D062E" w:rsidRPr="00511C47">
              <w:rPr>
                <w:rFonts w:ascii="Trebuchet MS" w:hAnsi="Trebuchet MS"/>
                <w:noProof/>
                <w:webHidden/>
              </w:rPr>
              <w:fldChar w:fldCharType="end"/>
            </w:r>
          </w:hyperlink>
        </w:p>
        <w:p w14:paraId="2B4FA1F0" w14:textId="77777777" w:rsidR="002D062E" w:rsidRPr="00511C47" w:rsidRDefault="0052730D">
          <w:pPr>
            <w:pStyle w:val="Cuprins2"/>
            <w:tabs>
              <w:tab w:val="right" w:leader="dot" w:pos="9962"/>
            </w:tabs>
            <w:rPr>
              <w:rFonts w:ascii="Trebuchet MS" w:eastAsiaTheme="minorEastAsia" w:hAnsi="Trebuchet MS" w:cstheme="minorBidi"/>
              <w:noProof/>
              <w:lang w:val="en-US"/>
            </w:rPr>
          </w:pPr>
          <w:hyperlink w:anchor="_Toc519694585" w:history="1">
            <w:r w:rsidR="002D062E" w:rsidRPr="00511C47">
              <w:rPr>
                <w:rStyle w:val="Hyperlink"/>
                <w:rFonts w:ascii="Trebuchet MS" w:hAnsi="Trebuchet MS"/>
                <w:b/>
                <w:noProof/>
                <w:color w:val="auto"/>
              </w:rPr>
              <w:t xml:space="preserve">A3. </w:t>
            </w:r>
            <w:r w:rsidR="002D062E" w:rsidRPr="00511C47">
              <w:rPr>
                <w:rStyle w:val="Hyperlink"/>
                <w:rFonts w:ascii="Trebuchet MS" w:hAnsi="Trebuchet MS" w:cs="Calibri"/>
                <w:b/>
                <w:noProof/>
                <w:color w:val="auto"/>
              </w:rPr>
              <w:t xml:space="preserve">Abordarea POCU cu privire la </w:t>
            </w:r>
            <w:r w:rsidR="002D062E" w:rsidRPr="00511C47">
              <w:rPr>
                <w:rStyle w:val="Hyperlink"/>
                <w:rFonts w:ascii="Trebuchet MS" w:hAnsi="Trebuchet MS" w:cs="Arial"/>
                <w:b/>
                <w:noProof/>
                <w:color w:val="auto"/>
              </w:rPr>
              <w:t>victimele violentei domestice</w:t>
            </w:r>
            <w:r w:rsidR="002D062E" w:rsidRPr="00511C47">
              <w:rPr>
                <w:rFonts w:ascii="Trebuchet MS" w:hAnsi="Trebuchet MS"/>
                <w:noProof/>
                <w:webHidden/>
              </w:rPr>
              <w:tab/>
            </w:r>
            <w:r w:rsidR="002D062E" w:rsidRPr="00511C47">
              <w:rPr>
                <w:rFonts w:ascii="Trebuchet MS" w:hAnsi="Trebuchet MS"/>
                <w:noProof/>
                <w:webHidden/>
              </w:rPr>
              <w:fldChar w:fldCharType="begin"/>
            </w:r>
            <w:r w:rsidR="002D062E" w:rsidRPr="00511C47">
              <w:rPr>
                <w:rFonts w:ascii="Trebuchet MS" w:hAnsi="Trebuchet MS"/>
                <w:noProof/>
                <w:webHidden/>
              </w:rPr>
              <w:instrText xml:space="preserve"> PAGEREF _Toc519694585 \h </w:instrText>
            </w:r>
            <w:r w:rsidR="002D062E" w:rsidRPr="00511C47">
              <w:rPr>
                <w:rFonts w:ascii="Trebuchet MS" w:hAnsi="Trebuchet MS"/>
                <w:noProof/>
                <w:webHidden/>
              </w:rPr>
            </w:r>
            <w:r w:rsidR="002D062E" w:rsidRPr="00511C47">
              <w:rPr>
                <w:rFonts w:ascii="Trebuchet MS" w:hAnsi="Trebuchet MS"/>
                <w:noProof/>
                <w:webHidden/>
              </w:rPr>
              <w:fldChar w:fldCharType="separate"/>
            </w:r>
            <w:r w:rsidR="002D062E" w:rsidRPr="00511C47">
              <w:rPr>
                <w:rFonts w:ascii="Trebuchet MS" w:hAnsi="Trebuchet MS"/>
                <w:noProof/>
                <w:webHidden/>
              </w:rPr>
              <w:t>8</w:t>
            </w:r>
            <w:r w:rsidR="002D062E" w:rsidRPr="00511C47">
              <w:rPr>
                <w:rFonts w:ascii="Trebuchet MS" w:hAnsi="Trebuchet MS"/>
                <w:noProof/>
                <w:webHidden/>
              </w:rPr>
              <w:fldChar w:fldCharType="end"/>
            </w:r>
          </w:hyperlink>
        </w:p>
        <w:p w14:paraId="29042C89" w14:textId="77777777" w:rsidR="002D062E" w:rsidRPr="00511C47" w:rsidRDefault="0052730D">
          <w:pPr>
            <w:pStyle w:val="Cuprins2"/>
            <w:tabs>
              <w:tab w:val="right" w:leader="dot" w:pos="9962"/>
            </w:tabs>
            <w:rPr>
              <w:rFonts w:ascii="Trebuchet MS" w:eastAsiaTheme="minorEastAsia" w:hAnsi="Trebuchet MS" w:cstheme="minorBidi"/>
              <w:noProof/>
              <w:lang w:val="en-US"/>
            </w:rPr>
          </w:pPr>
          <w:hyperlink w:anchor="_Toc519694586" w:history="1">
            <w:r w:rsidR="002D062E" w:rsidRPr="00511C47">
              <w:rPr>
                <w:rStyle w:val="Hyperlink"/>
                <w:rFonts w:ascii="Trebuchet MS" w:hAnsi="Trebuchet MS" w:cs="Calibri,Bold"/>
                <w:b/>
                <w:bCs/>
                <w:noProof/>
                <w:color w:val="auto"/>
              </w:rPr>
              <w:t>1.1. Axa prioritară, prioritatea de investiții, obiectiv specific</w:t>
            </w:r>
            <w:r w:rsidR="002D062E" w:rsidRPr="00511C47">
              <w:rPr>
                <w:rFonts w:ascii="Trebuchet MS" w:hAnsi="Trebuchet MS"/>
                <w:noProof/>
                <w:webHidden/>
              </w:rPr>
              <w:tab/>
            </w:r>
            <w:r w:rsidR="002D062E" w:rsidRPr="00511C47">
              <w:rPr>
                <w:rFonts w:ascii="Trebuchet MS" w:hAnsi="Trebuchet MS"/>
                <w:noProof/>
                <w:webHidden/>
              </w:rPr>
              <w:fldChar w:fldCharType="begin"/>
            </w:r>
            <w:r w:rsidR="002D062E" w:rsidRPr="00511C47">
              <w:rPr>
                <w:rFonts w:ascii="Trebuchet MS" w:hAnsi="Trebuchet MS"/>
                <w:noProof/>
                <w:webHidden/>
              </w:rPr>
              <w:instrText xml:space="preserve"> PAGEREF _Toc519694586 \h </w:instrText>
            </w:r>
            <w:r w:rsidR="002D062E" w:rsidRPr="00511C47">
              <w:rPr>
                <w:rFonts w:ascii="Trebuchet MS" w:hAnsi="Trebuchet MS"/>
                <w:noProof/>
                <w:webHidden/>
              </w:rPr>
            </w:r>
            <w:r w:rsidR="002D062E" w:rsidRPr="00511C47">
              <w:rPr>
                <w:rFonts w:ascii="Trebuchet MS" w:hAnsi="Trebuchet MS"/>
                <w:noProof/>
                <w:webHidden/>
              </w:rPr>
              <w:fldChar w:fldCharType="separate"/>
            </w:r>
            <w:r w:rsidR="002D062E" w:rsidRPr="00511C47">
              <w:rPr>
                <w:rFonts w:ascii="Trebuchet MS" w:hAnsi="Trebuchet MS"/>
                <w:noProof/>
                <w:webHidden/>
              </w:rPr>
              <w:t>9</w:t>
            </w:r>
            <w:r w:rsidR="002D062E" w:rsidRPr="00511C47">
              <w:rPr>
                <w:rFonts w:ascii="Trebuchet MS" w:hAnsi="Trebuchet MS"/>
                <w:noProof/>
                <w:webHidden/>
              </w:rPr>
              <w:fldChar w:fldCharType="end"/>
            </w:r>
          </w:hyperlink>
        </w:p>
        <w:p w14:paraId="202D4E07" w14:textId="77777777" w:rsidR="002D062E" w:rsidRPr="00511C47" w:rsidRDefault="0052730D">
          <w:pPr>
            <w:pStyle w:val="Cuprins2"/>
            <w:tabs>
              <w:tab w:val="right" w:leader="dot" w:pos="9962"/>
            </w:tabs>
            <w:rPr>
              <w:rFonts w:ascii="Trebuchet MS" w:eastAsiaTheme="minorEastAsia" w:hAnsi="Trebuchet MS" w:cstheme="minorBidi"/>
              <w:noProof/>
              <w:lang w:val="en-US"/>
            </w:rPr>
          </w:pPr>
          <w:hyperlink w:anchor="_Toc519694587" w:history="1">
            <w:r w:rsidR="002D062E" w:rsidRPr="00511C47">
              <w:rPr>
                <w:rStyle w:val="Hyperlink"/>
                <w:rFonts w:ascii="Trebuchet MS" w:hAnsi="Trebuchet MS" w:cs="Calibri,Bold"/>
                <w:b/>
                <w:bCs/>
                <w:noProof/>
                <w:color w:val="auto"/>
              </w:rPr>
              <w:t xml:space="preserve">1.2. Tipul apelului de proiecte și perioada de depunere a </w:t>
            </w:r>
            <w:r w:rsidR="002D062E" w:rsidRPr="00511C47">
              <w:rPr>
                <w:rStyle w:val="Hyperlink"/>
                <w:rFonts w:ascii="Trebuchet MS" w:hAnsi="Trebuchet MS"/>
                <w:b/>
                <w:noProof/>
                <w:color w:val="auto"/>
              </w:rPr>
              <w:t>a propunerilor de proiecte</w:t>
            </w:r>
            <w:r w:rsidR="002D062E" w:rsidRPr="00511C47">
              <w:rPr>
                <w:rFonts w:ascii="Trebuchet MS" w:hAnsi="Trebuchet MS"/>
                <w:noProof/>
                <w:webHidden/>
              </w:rPr>
              <w:tab/>
            </w:r>
            <w:r w:rsidR="002D062E" w:rsidRPr="00511C47">
              <w:rPr>
                <w:rFonts w:ascii="Trebuchet MS" w:hAnsi="Trebuchet MS"/>
                <w:noProof/>
                <w:webHidden/>
              </w:rPr>
              <w:fldChar w:fldCharType="begin"/>
            </w:r>
            <w:r w:rsidR="002D062E" w:rsidRPr="00511C47">
              <w:rPr>
                <w:rFonts w:ascii="Trebuchet MS" w:hAnsi="Trebuchet MS"/>
                <w:noProof/>
                <w:webHidden/>
              </w:rPr>
              <w:instrText xml:space="preserve"> PAGEREF _Toc519694587 \h </w:instrText>
            </w:r>
            <w:r w:rsidR="002D062E" w:rsidRPr="00511C47">
              <w:rPr>
                <w:rFonts w:ascii="Trebuchet MS" w:hAnsi="Trebuchet MS"/>
                <w:noProof/>
                <w:webHidden/>
              </w:rPr>
            </w:r>
            <w:r w:rsidR="002D062E" w:rsidRPr="00511C47">
              <w:rPr>
                <w:rFonts w:ascii="Trebuchet MS" w:hAnsi="Trebuchet MS"/>
                <w:noProof/>
                <w:webHidden/>
              </w:rPr>
              <w:fldChar w:fldCharType="separate"/>
            </w:r>
            <w:r w:rsidR="002D062E" w:rsidRPr="00511C47">
              <w:rPr>
                <w:rFonts w:ascii="Trebuchet MS" w:hAnsi="Trebuchet MS"/>
                <w:noProof/>
                <w:webHidden/>
              </w:rPr>
              <w:t>9</w:t>
            </w:r>
            <w:r w:rsidR="002D062E" w:rsidRPr="00511C47">
              <w:rPr>
                <w:rFonts w:ascii="Trebuchet MS" w:hAnsi="Trebuchet MS"/>
                <w:noProof/>
                <w:webHidden/>
              </w:rPr>
              <w:fldChar w:fldCharType="end"/>
            </w:r>
          </w:hyperlink>
        </w:p>
        <w:p w14:paraId="0517163F" w14:textId="77777777" w:rsidR="002D062E" w:rsidRPr="00511C47" w:rsidRDefault="0052730D">
          <w:pPr>
            <w:pStyle w:val="Cuprins2"/>
            <w:tabs>
              <w:tab w:val="right" w:leader="dot" w:pos="9962"/>
            </w:tabs>
            <w:rPr>
              <w:rFonts w:ascii="Trebuchet MS" w:eastAsiaTheme="minorEastAsia" w:hAnsi="Trebuchet MS" w:cstheme="minorBidi"/>
              <w:noProof/>
              <w:lang w:val="en-US"/>
            </w:rPr>
          </w:pPr>
          <w:hyperlink w:anchor="_Toc519694588" w:history="1">
            <w:r w:rsidR="002D062E" w:rsidRPr="00511C47">
              <w:rPr>
                <w:rStyle w:val="Hyperlink"/>
                <w:rFonts w:ascii="Trebuchet MS" w:hAnsi="Trebuchet MS" w:cs="Calibri,Bold"/>
                <w:b/>
                <w:bCs/>
                <w:noProof/>
                <w:color w:val="auto"/>
              </w:rPr>
              <w:t>1.3. Acțiunile sprijinite în cadrul apelului</w:t>
            </w:r>
            <w:r w:rsidR="002D062E" w:rsidRPr="00511C47">
              <w:rPr>
                <w:rFonts w:ascii="Trebuchet MS" w:hAnsi="Trebuchet MS"/>
                <w:noProof/>
                <w:webHidden/>
              </w:rPr>
              <w:tab/>
            </w:r>
            <w:r w:rsidR="002D062E" w:rsidRPr="00511C47">
              <w:rPr>
                <w:rFonts w:ascii="Trebuchet MS" w:hAnsi="Trebuchet MS"/>
                <w:noProof/>
                <w:webHidden/>
              </w:rPr>
              <w:fldChar w:fldCharType="begin"/>
            </w:r>
            <w:r w:rsidR="002D062E" w:rsidRPr="00511C47">
              <w:rPr>
                <w:rFonts w:ascii="Trebuchet MS" w:hAnsi="Trebuchet MS"/>
                <w:noProof/>
                <w:webHidden/>
              </w:rPr>
              <w:instrText xml:space="preserve"> PAGEREF _Toc519694588 \h </w:instrText>
            </w:r>
            <w:r w:rsidR="002D062E" w:rsidRPr="00511C47">
              <w:rPr>
                <w:rFonts w:ascii="Trebuchet MS" w:hAnsi="Trebuchet MS"/>
                <w:noProof/>
                <w:webHidden/>
              </w:rPr>
            </w:r>
            <w:r w:rsidR="002D062E" w:rsidRPr="00511C47">
              <w:rPr>
                <w:rFonts w:ascii="Trebuchet MS" w:hAnsi="Trebuchet MS"/>
                <w:noProof/>
                <w:webHidden/>
              </w:rPr>
              <w:fldChar w:fldCharType="separate"/>
            </w:r>
            <w:r w:rsidR="002D062E" w:rsidRPr="00511C47">
              <w:rPr>
                <w:rFonts w:ascii="Trebuchet MS" w:hAnsi="Trebuchet MS"/>
                <w:noProof/>
                <w:webHidden/>
              </w:rPr>
              <w:t>10</w:t>
            </w:r>
            <w:r w:rsidR="002D062E" w:rsidRPr="00511C47">
              <w:rPr>
                <w:rFonts w:ascii="Trebuchet MS" w:hAnsi="Trebuchet MS"/>
                <w:noProof/>
                <w:webHidden/>
              </w:rPr>
              <w:fldChar w:fldCharType="end"/>
            </w:r>
          </w:hyperlink>
        </w:p>
        <w:p w14:paraId="61BD2F19" w14:textId="77777777" w:rsidR="002D062E" w:rsidRPr="00511C47" w:rsidRDefault="0052730D">
          <w:pPr>
            <w:pStyle w:val="Cuprins3"/>
            <w:rPr>
              <w:rFonts w:eastAsiaTheme="minorEastAsia" w:cstheme="minorBidi"/>
              <w:b w:val="0"/>
              <w:lang w:val="en-US"/>
            </w:rPr>
          </w:pPr>
          <w:hyperlink w:anchor="_Toc519694589" w:history="1">
            <w:r w:rsidR="002D062E" w:rsidRPr="00511C47">
              <w:rPr>
                <w:rStyle w:val="Hyperlink"/>
                <w:rFonts w:cs="Calibri,Bold"/>
                <w:bCs/>
                <w:color w:val="auto"/>
              </w:rPr>
              <w:t>1.3.1.Tipuri de activități eligibile care pot fi sprijinite în contextul prezentului ghid al solicitantului – condiții specifice</w:t>
            </w:r>
            <w:r w:rsidR="002D062E" w:rsidRPr="00511C47">
              <w:rPr>
                <w:webHidden/>
              </w:rPr>
              <w:tab/>
            </w:r>
            <w:r w:rsidR="002D062E" w:rsidRPr="00511C47">
              <w:rPr>
                <w:webHidden/>
              </w:rPr>
              <w:fldChar w:fldCharType="begin"/>
            </w:r>
            <w:r w:rsidR="002D062E" w:rsidRPr="00511C47">
              <w:rPr>
                <w:webHidden/>
              </w:rPr>
              <w:instrText xml:space="preserve"> PAGEREF _Toc519694589 \h </w:instrText>
            </w:r>
            <w:r w:rsidR="002D062E" w:rsidRPr="00511C47">
              <w:rPr>
                <w:webHidden/>
              </w:rPr>
            </w:r>
            <w:r w:rsidR="002D062E" w:rsidRPr="00511C47">
              <w:rPr>
                <w:webHidden/>
              </w:rPr>
              <w:fldChar w:fldCharType="separate"/>
            </w:r>
            <w:r w:rsidR="002D062E" w:rsidRPr="00511C47">
              <w:rPr>
                <w:webHidden/>
              </w:rPr>
              <w:t>10</w:t>
            </w:r>
            <w:r w:rsidR="002D062E" w:rsidRPr="00511C47">
              <w:rPr>
                <w:webHidden/>
              </w:rPr>
              <w:fldChar w:fldCharType="end"/>
            </w:r>
          </w:hyperlink>
        </w:p>
        <w:p w14:paraId="31C4C579" w14:textId="77777777" w:rsidR="002D062E" w:rsidRPr="00511C47" w:rsidRDefault="0052730D">
          <w:pPr>
            <w:pStyle w:val="Cuprins3"/>
            <w:rPr>
              <w:rFonts w:eastAsiaTheme="minorEastAsia" w:cstheme="minorBidi"/>
              <w:b w:val="0"/>
              <w:lang w:val="en-US"/>
            </w:rPr>
          </w:pPr>
          <w:hyperlink w:anchor="_Toc519694590" w:history="1">
            <w:r w:rsidR="002D062E" w:rsidRPr="00511C47">
              <w:rPr>
                <w:rStyle w:val="Hyperlink"/>
                <w:rFonts w:cs="Calibri,Bold"/>
                <w:bCs/>
                <w:color w:val="auto"/>
              </w:rPr>
              <w:t>1.3.2. Teme secundare FSE</w:t>
            </w:r>
            <w:r w:rsidR="002D062E" w:rsidRPr="00511C47">
              <w:rPr>
                <w:webHidden/>
              </w:rPr>
              <w:tab/>
            </w:r>
            <w:r w:rsidR="002D062E" w:rsidRPr="00511C47">
              <w:rPr>
                <w:webHidden/>
              </w:rPr>
              <w:fldChar w:fldCharType="begin"/>
            </w:r>
            <w:r w:rsidR="002D062E" w:rsidRPr="00511C47">
              <w:rPr>
                <w:webHidden/>
              </w:rPr>
              <w:instrText xml:space="preserve"> PAGEREF _Toc519694590 \h </w:instrText>
            </w:r>
            <w:r w:rsidR="002D062E" w:rsidRPr="00511C47">
              <w:rPr>
                <w:webHidden/>
              </w:rPr>
            </w:r>
            <w:r w:rsidR="002D062E" w:rsidRPr="00511C47">
              <w:rPr>
                <w:webHidden/>
              </w:rPr>
              <w:fldChar w:fldCharType="separate"/>
            </w:r>
            <w:r w:rsidR="002D062E" w:rsidRPr="00511C47">
              <w:rPr>
                <w:webHidden/>
              </w:rPr>
              <w:t>12</w:t>
            </w:r>
            <w:r w:rsidR="002D062E" w:rsidRPr="00511C47">
              <w:rPr>
                <w:webHidden/>
              </w:rPr>
              <w:fldChar w:fldCharType="end"/>
            </w:r>
          </w:hyperlink>
        </w:p>
        <w:p w14:paraId="64D8824E" w14:textId="77777777" w:rsidR="002D062E" w:rsidRPr="00511C47" w:rsidRDefault="0052730D">
          <w:pPr>
            <w:pStyle w:val="Cuprins3"/>
            <w:rPr>
              <w:rFonts w:eastAsiaTheme="minorEastAsia" w:cstheme="minorBidi"/>
              <w:b w:val="0"/>
              <w:lang w:val="en-US"/>
            </w:rPr>
          </w:pPr>
          <w:hyperlink w:anchor="_Toc519694591" w:history="1">
            <w:r w:rsidR="002D062E" w:rsidRPr="00511C47">
              <w:rPr>
                <w:rStyle w:val="Hyperlink"/>
                <w:rFonts w:cs="Calibri,Bold"/>
                <w:bCs/>
                <w:color w:val="auto"/>
              </w:rPr>
              <w:t>1.3.3 Teme orizontale</w:t>
            </w:r>
            <w:r w:rsidR="002D062E" w:rsidRPr="00511C47">
              <w:rPr>
                <w:webHidden/>
              </w:rPr>
              <w:tab/>
            </w:r>
            <w:r w:rsidR="002D062E" w:rsidRPr="00511C47">
              <w:rPr>
                <w:webHidden/>
              </w:rPr>
              <w:fldChar w:fldCharType="begin"/>
            </w:r>
            <w:r w:rsidR="002D062E" w:rsidRPr="00511C47">
              <w:rPr>
                <w:webHidden/>
              </w:rPr>
              <w:instrText xml:space="preserve"> PAGEREF _Toc519694591 \h </w:instrText>
            </w:r>
            <w:r w:rsidR="002D062E" w:rsidRPr="00511C47">
              <w:rPr>
                <w:webHidden/>
              </w:rPr>
            </w:r>
            <w:r w:rsidR="002D062E" w:rsidRPr="00511C47">
              <w:rPr>
                <w:webHidden/>
              </w:rPr>
              <w:fldChar w:fldCharType="separate"/>
            </w:r>
            <w:r w:rsidR="002D062E" w:rsidRPr="00511C47">
              <w:rPr>
                <w:webHidden/>
              </w:rPr>
              <w:t>14</w:t>
            </w:r>
            <w:r w:rsidR="002D062E" w:rsidRPr="00511C47">
              <w:rPr>
                <w:webHidden/>
              </w:rPr>
              <w:fldChar w:fldCharType="end"/>
            </w:r>
          </w:hyperlink>
        </w:p>
        <w:p w14:paraId="610BD1E3" w14:textId="77777777" w:rsidR="002D062E" w:rsidRPr="00511C47" w:rsidRDefault="0052730D">
          <w:pPr>
            <w:pStyle w:val="Cuprins2"/>
            <w:tabs>
              <w:tab w:val="right" w:leader="dot" w:pos="9962"/>
            </w:tabs>
            <w:rPr>
              <w:rFonts w:ascii="Trebuchet MS" w:eastAsiaTheme="minorEastAsia" w:hAnsi="Trebuchet MS" w:cstheme="minorBidi"/>
              <w:noProof/>
              <w:lang w:val="en-US"/>
            </w:rPr>
          </w:pPr>
          <w:hyperlink w:anchor="_Toc519694592" w:history="1">
            <w:r w:rsidR="002D062E" w:rsidRPr="00511C47">
              <w:rPr>
                <w:rStyle w:val="Hyperlink"/>
                <w:rFonts w:ascii="Trebuchet MS" w:hAnsi="Trebuchet MS" w:cs="Calibri,Bold"/>
                <w:b/>
                <w:bCs/>
                <w:noProof/>
                <w:color w:val="auto"/>
              </w:rPr>
              <w:t>1.4. Tipuri de solicitanți/parteneri eligibili</w:t>
            </w:r>
            <w:r w:rsidR="002D062E" w:rsidRPr="00511C47">
              <w:rPr>
                <w:rFonts w:ascii="Trebuchet MS" w:hAnsi="Trebuchet MS"/>
                <w:noProof/>
                <w:webHidden/>
              </w:rPr>
              <w:tab/>
            </w:r>
            <w:r w:rsidR="002D062E" w:rsidRPr="00511C47">
              <w:rPr>
                <w:rFonts w:ascii="Trebuchet MS" w:hAnsi="Trebuchet MS"/>
                <w:noProof/>
                <w:webHidden/>
              </w:rPr>
              <w:fldChar w:fldCharType="begin"/>
            </w:r>
            <w:r w:rsidR="002D062E" w:rsidRPr="00511C47">
              <w:rPr>
                <w:rFonts w:ascii="Trebuchet MS" w:hAnsi="Trebuchet MS"/>
                <w:noProof/>
                <w:webHidden/>
              </w:rPr>
              <w:instrText xml:space="preserve"> PAGEREF _Toc519694592 \h </w:instrText>
            </w:r>
            <w:r w:rsidR="002D062E" w:rsidRPr="00511C47">
              <w:rPr>
                <w:rFonts w:ascii="Trebuchet MS" w:hAnsi="Trebuchet MS"/>
                <w:noProof/>
                <w:webHidden/>
              </w:rPr>
            </w:r>
            <w:r w:rsidR="002D062E" w:rsidRPr="00511C47">
              <w:rPr>
                <w:rFonts w:ascii="Trebuchet MS" w:hAnsi="Trebuchet MS"/>
                <w:noProof/>
                <w:webHidden/>
              </w:rPr>
              <w:fldChar w:fldCharType="separate"/>
            </w:r>
            <w:r w:rsidR="002D062E" w:rsidRPr="00511C47">
              <w:rPr>
                <w:rFonts w:ascii="Trebuchet MS" w:hAnsi="Trebuchet MS"/>
                <w:noProof/>
                <w:webHidden/>
              </w:rPr>
              <w:t>15</w:t>
            </w:r>
            <w:r w:rsidR="002D062E" w:rsidRPr="00511C47">
              <w:rPr>
                <w:rFonts w:ascii="Trebuchet MS" w:hAnsi="Trebuchet MS"/>
                <w:noProof/>
                <w:webHidden/>
              </w:rPr>
              <w:fldChar w:fldCharType="end"/>
            </w:r>
          </w:hyperlink>
        </w:p>
        <w:p w14:paraId="1D7FCC5B" w14:textId="77777777" w:rsidR="002D062E" w:rsidRPr="00511C47" w:rsidRDefault="0052730D">
          <w:pPr>
            <w:pStyle w:val="Cuprins2"/>
            <w:tabs>
              <w:tab w:val="right" w:leader="dot" w:pos="9962"/>
            </w:tabs>
            <w:rPr>
              <w:rFonts w:ascii="Trebuchet MS" w:eastAsiaTheme="minorEastAsia" w:hAnsi="Trebuchet MS" w:cstheme="minorBidi"/>
              <w:noProof/>
              <w:lang w:val="en-US"/>
            </w:rPr>
          </w:pPr>
          <w:hyperlink w:anchor="_Toc519694593" w:history="1">
            <w:r w:rsidR="002D062E" w:rsidRPr="00511C47">
              <w:rPr>
                <w:rStyle w:val="Hyperlink"/>
                <w:rFonts w:ascii="Trebuchet MS" w:hAnsi="Trebuchet MS" w:cs="Calibri,Bold"/>
                <w:b/>
                <w:bCs/>
                <w:noProof/>
                <w:color w:val="auto"/>
              </w:rPr>
              <w:t>1.5. Durata proiectului</w:t>
            </w:r>
            <w:r w:rsidR="002D062E" w:rsidRPr="00511C47">
              <w:rPr>
                <w:rFonts w:ascii="Trebuchet MS" w:hAnsi="Trebuchet MS"/>
                <w:noProof/>
                <w:webHidden/>
              </w:rPr>
              <w:tab/>
            </w:r>
            <w:r w:rsidR="002D062E" w:rsidRPr="00511C47">
              <w:rPr>
                <w:rFonts w:ascii="Trebuchet MS" w:hAnsi="Trebuchet MS"/>
                <w:noProof/>
                <w:webHidden/>
              </w:rPr>
              <w:fldChar w:fldCharType="begin"/>
            </w:r>
            <w:r w:rsidR="002D062E" w:rsidRPr="00511C47">
              <w:rPr>
                <w:rFonts w:ascii="Trebuchet MS" w:hAnsi="Trebuchet MS"/>
                <w:noProof/>
                <w:webHidden/>
              </w:rPr>
              <w:instrText xml:space="preserve"> PAGEREF _Toc519694593 \h </w:instrText>
            </w:r>
            <w:r w:rsidR="002D062E" w:rsidRPr="00511C47">
              <w:rPr>
                <w:rFonts w:ascii="Trebuchet MS" w:hAnsi="Trebuchet MS"/>
                <w:noProof/>
                <w:webHidden/>
              </w:rPr>
            </w:r>
            <w:r w:rsidR="002D062E" w:rsidRPr="00511C47">
              <w:rPr>
                <w:rFonts w:ascii="Trebuchet MS" w:hAnsi="Trebuchet MS"/>
                <w:noProof/>
                <w:webHidden/>
              </w:rPr>
              <w:fldChar w:fldCharType="separate"/>
            </w:r>
            <w:r w:rsidR="002D062E" w:rsidRPr="00511C47">
              <w:rPr>
                <w:rFonts w:ascii="Trebuchet MS" w:hAnsi="Trebuchet MS"/>
                <w:noProof/>
                <w:webHidden/>
              </w:rPr>
              <w:t>16</w:t>
            </w:r>
            <w:r w:rsidR="002D062E" w:rsidRPr="00511C47">
              <w:rPr>
                <w:rFonts w:ascii="Trebuchet MS" w:hAnsi="Trebuchet MS"/>
                <w:noProof/>
                <w:webHidden/>
              </w:rPr>
              <w:fldChar w:fldCharType="end"/>
            </w:r>
          </w:hyperlink>
        </w:p>
        <w:p w14:paraId="4ACF7F32" w14:textId="77777777" w:rsidR="002D062E" w:rsidRPr="00511C47" w:rsidRDefault="0052730D">
          <w:pPr>
            <w:pStyle w:val="Cuprins2"/>
            <w:tabs>
              <w:tab w:val="right" w:leader="dot" w:pos="9962"/>
            </w:tabs>
            <w:rPr>
              <w:rFonts w:ascii="Trebuchet MS" w:eastAsiaTheme="minorEastAsia" w:hAnsi="Trebuchet MS" w:cstheme="minorBidi"/>
              <w:noProof/>
              <w:lang w:val="en-US"/>
            </w:rPr>
          </w:pPr>
          <w:hyperlink w:anchor="_Toc519694594" w:history="1">
            <w:r w:rsidR="002D062E" w:rsidRPr="00511C47">
              <w:rPr>
                <w:rStyle w:val="Hyperlink"/>
                <w:rFonts w:ascii="Trebuchet MS" w:hAnsi="Trebuchet MS" w:cs="Calibri,Bold"/>
                <w:b/>
                <w:bCs/>
                <w:noProof/>
                <w:color w:val="auto"/>
              </w:rPr>
              <w:t>1.6. Grup țintă eligibil</w:t>
            </w:r>
            <w:r w:rsidR="002D062E" w:rsidRPr="00511C47">
              <w:rPr>
                <w:rFonts w:ascii="Trebuchet MS" w:hAnsi="Trebuchet MS"/>
                <w:noProof/>
                <w:webHidden/>
              </w:rPr>
              <w:tab/>
            </w:r>
            <w:r w:rsidR="002D062E" w:rsidRPr="00511C47">
              <w:rPr>
                <w:rFonts w:ascii="Trebuchet MS" w:hAnsi="Trebuchet MS"/>
                <w:noProof/>
                <w:webHidden/>
              </w:rPr>
              <w:fldChar w:fldCharType="begin"/>
            </w:r>
            <w:r w:rsidR="002D062E" w:rsidRPr="00511C47">
              <w:rPr>
                <w:rFonts w:ascii="Trebuchet MS" w:hAnsi="Trebuchet MS"/>
                <w:noProof/>
                <w:webHidden/>
              </w:rPr>
              <w:instrText xml:space="preserve"> PAGEREF _Toc519694594 \h </w:instrText>
            </w:r>
            <w:r w:rsidR="002D062E" w:rsidRPr="00511C47">
              <w:rPr>
                <w:rFonts w:ascii="Trebuchet MS" w:hAnsi="Trebuchet MS"/>
                <w:noProof/>
                <w:webHidden/>
              </w:rPr>
            </w:r>
            <w:r w:rsidR="002D062E" w:rsidRPr="00511C47">
              <w:rPr>
                <w:rFonts w:ascii="Trebuchet MS" w:hAnsi="Trebuchet MS"/>
                <w:noProof/>
                <w:webHidden/>
              </w:rPr>
              <w:fldChar w:fldCharType="separate"/>
            </w:r>
            <w:r w:rsidR="002D062E" w:rsidRPr="00511C47">
              <w:rPr>
                <w:rFonts w:ascii="Trebuchet MS" w:hAnsi="Trebuchet MS"/>
                <w:noProof/>
                <w:webHidden/>
              </w:rPr>
              <w:t>16</w:t>
            </w:r>
            <w:r w:rsidR="002D062E" w:rsidRPr="00511C47">
              <w:rPr>
                <w:rFonts w:ascii="Trebuchet MS" w:hAnsi="Trebuchet MS"/>
                <w:noProof/>
                <w:webHidden/>
              </w:rPr>
              <w:fldChar w:fldCharType="end"/>
            </w:r>
          </w:hyperlink>
        </w:p>
        <w:p w14:paraId="154F8D97" w14:textId="77777777" w:rsidR="002D062E" w:rsidRPr="00511C47" w:rsidRDefault="0052730D">
          <w:pPr>
            <w:pStyle w:val="Cuprins2"/>
            <w:tabs>
              <w:tab w:val="right" w:leader="dot" w:pos="9962"/>
            </w:tabs>
            <w:rPr>
              <w:rFonts w:ascii="Trebuchet MS" w:eastAsiaTheme="minorEastAsia" w:hAnsi="Trebuchet MS" w:cstheme="minorBidi"/>
              <w:noProof/>
              <w:lang w:val="en-US"/>
            </w:rPr>
          </w:pPr>
          <w:hyperlink w:anchor="_Toc519694595" w:history="1">
            <w:r w:rsidR="002D062E" w:rsidRPr="00511C47">
              <w:rPr>
                <w:rStyle w:val="Hyperlink"/>
                <w:rFonts w:ascii="Trebuchet MS" w:hAnsi="Trebuchet MS" w:cs="Calibri,Bold"/>
                <w:b/>
                <w:bCs/>
                <w:noProof/>
                <w:color w:val="auto"/>
              </w:rPr>
              <w:t>1.7. Indicatori specifici de program</w:t>
            </w:r>
            <w:r w:rsidR="002D062E" w:rsidRPr="00511C47">
              <w:rPr>
                <w:rFonts w:ascii="Trebuchet MS" w:hAnsi="Trebuchet MS"/>
                <w:noProof/>
                <w:webHidden/>
              </w:rPr>
              <w:tab/>
            </w:r>
            <w:r w:rsidR="002D062E" w:rsidRPr="00511C47">
              <w:rPr>
                <w:rFonts w:ascii="Trebuchet MS" w:hAnsi="Trebuchet MS"/>
                <w:noProof/>
                <w:webHidden/>
              </w:rPr>
              <w:fldChar w:fldCharType="begin"/>
            </w:r>
            <w:r w:rsidR="002D062E" w:rsidRPr="00511C47">
              <w:rPr>
                <w:rFonts w:ascii="Trebuchet MS" w:hAnsi="Trebuchet MS"/>
                <w:noProof/>
                <w:webHidden/>
              </w:rPr>
              <w:instrText xml:space="preserve"> PAGEREF _Toc519694595 \h </w:instrText>
            </w:r>
            <w:r w:rsidR="002D062E" w:rsidRPr="00511C47">
              <w:rPr>
                <w:rFonts w:ascii="Trebuchet MS" w:hAnsi="Trebuchet MS"/>
                <w:noProof/>
                <w:webHidden/>
              </w:rPr>
            </w:r>
            <w:r w:rsidR="002D062E" w:rsidRPr="00511C47">
              <w:rPr>
                <w:rFonts w:ascii="Trebuchet MS" w:hAnsi="Trebuchet MS"/>
                <w:noProof/>
                <w:webHidden/>
              </w:rPr>
              <w:fldChar w:fldCharType="separate"/>
            </w:r>
            <w:r w:rsidR="002D062E" w:rsidRPr="00511C47">
              <w:rPr>
                <w:rFonts w:ascii="Trebuchet MS" w:hAnsi="Trebuchet MS"/>
                <w:noProof/>
                <w:webHidden/>
              </w:rPr>
              <w:t>17</w:t>
            </w:r>
            <w:r w:rsidR="002D062E" w:rsidRPr="00511C47">
              <w:rPr>
                <w:rFonts w:ascii="Trebuchet MS" w:hAnsi="Trebuchet MS"/>
                <w:noProof/>
                <w:webHidden/>
              </w:rPr>
              <w:fldChar w:fldCharType="end"/>
            </w:r>
          </w:hyperlink>
        </w:p>
        <w:p w14:paraId="27F786F7" w14:textId="77777777" w:rsidR="002D062E" w:rsidRPr="00511C47" w:rsidRDefault="0052730D">
          <w:pPr>
            <w:pStyle w:val="Cuprins2"/>
            <w:tabs>
              <w:tab w:val="right" w:leader="dot" w:pos="9962"/>
            </w:tabs>
            <w:rPr>
              <w:rFonts w:ascii="Trebuchet MS" w:eastAsiaTheme="minorEastAsia" w:hAnsi="Trebuchet MS" w:cstheme="minorBidi"/>
              <w:noProof/>
              <w:lang w:val="en-US"/>
            </w:rPr>
          </w:pPr>
          <w:hyperlink w:anchor="_Toc519694596" w:history="1">
            <w:r w:rsidR="002D062E" w:rsidRPr="00511C47">
              <w:rPr>
                <w:rStyle w:val="Hyperlink"/>
                <w:rFonts w:ascii="Trebuchet MS" w:hAnsi="Trebuchet MS" w:cs="Calibri,Bold"/>
                <w:b/>
                <w:bCs/>
                <w:noProof/>
                <w:color w:val="auto"/>
              </w:rPr>
              <w:t>1.8 Raportarea indicatorilor</w:t>
            </w:r>
            <w:r w:rsidR="002D062E" w:rsidRPr="00511C47">
              <w:rPr>
                <w:rFonts w:ascii="Trebuchet MS" w:hAnsi="Trebuchet MS"/>
                <w:noProof/>
                <w:webHidden/>
              </w:rPr>
              <w:tab/>
            </w:r>
            <w:r w:rsidR="002D062E" w:rsidRPr="00511C47">
              <w:rPr>
                <w:rFonts w:ascii="Trebuchet MS" w:hAnsi="Trebuchet MS"/>
                <w:noProof/>
                <w:webHidden/>
              </w:rPr>
              <w:fldChar w:fldCharType="begin"/>
            </w:r>
            <w:r w:rsidR="002D062E" w:rsidRPr="00511C47">
              <w:rPr>
                <w:rFonts w:ascii="Trebuchet MS" w:hAnsi="Trebuchet MS"/>
                <w:noProof/>
                <w:webHidden/>
              </w:rPr>
              <w:instrText xml:space="preserve"> PAGEREF _Toc519694596 \h </w:instrText>
            </w:r>
            <w:r w:rsidR="002D062E" w:rsidRPr="00511C47">
              <w:rPr>
                <w:rFonts w:ascii="Trebuchet MS" w:hAnsi="Trebuchet MS"/>
                <w:noProof/>
                <w:webHidden/>
              </w:rPr>
            </w:r>
            <w:r w:rsidR="002D062E" w:rsidRPr="00511C47">
              <w:rPr>
                <w:rFonts w:ascii="Trebuchet MS" w:hAnsi="Trebuchet MS"/>
                <w:noProof/>
                <w:webHidden/>
              </w:rPr>
              <w:fldChar w:fldCharType="separate"/>
            </w:r>
            <w:r w:rsidR="002D062E" w:rsidRPr="00511C47">
              <w:rPr>
                <w:rFonts w:ascii="Trebuchet MS" w:hAnsi="Trebuchet MS"/>
                <w:noProof/>
                <w:webHidden/>
              </w:rPr>
              <w:t>18</w:t>
            </w:r>
            <w:r w:rsidR="002D062E" w:rsidRPr="00511C47">
              <w:rPr>
                <w:rFonts w:ascii="Trebuchet MS" w:hAnsi="Trebuchet MS"/>
                <w:noProof/>
                <w:webHidden/>
              </w:rPr>
              <w:fldChar w:fldCharType="end"/>
            </w:r>
          </w:hyperlink>
        </w:p>
        <w:p w14:paraId="5E01728B" w14:textId="77777777" w:rsidR="002D062E" w:rsidRPr="00511C47" w:rsidRDefault="0052730D">
          <w:pPr>
            <w:pStyle w:val="Cuprins2"/>
            <w:tabs>
              <w:tab w:val="right" w:leader="dot" w:pos="9962"/>
            </w:tabs>
            <w:rPr>
              <w:rFonts w:ascii="Trebuchet MS" w:eastAsiaTheme="minorEastAsia" w:hAnsi="Trebuchet MS" w:cstheme="minorBidi"/>
              <w:noProof/>
              <w:lang w:val="en-US"/>
            </w:rPr>
          </w:pPr>
          <w:hyperlink w:anchor="_Toc519694597" w:history="1">
            <w:r w:rsidR="002D062E" w:rsidRPr="00511C47">
              <w:rPr>
                <w:rStyle w:val="Hyperlink"/>
                <w:rFonts w:ascii="Trebuchet MS" w:hAnsi="Trebuchet MS" w:cs="Calibri,Bold"/>
                <w:b/>
                <w:bCs/>
                <w:noProof/>
                <w:color w:val="auto"/>
              </w:rPr>
              <w:t xml:space="preserve">1.9 Alocarea financiară stabilită </w:t>
            </w:r>
            <w:r w:rsidR="002D062E" w:rsidRPr="00511C47">
              <w:rPr>
                <w:rStyle w:val="Hyperlink"/>
                <w:rFonts w:ascii="Trebuchet MS" w:hAnsi="Trebuchet MS"/>
                <w:b/>
                <w:noProof/>
                <w:color w:val="auto"/>
              </w:rPr>
              <w:t>în cadrul prezentului apel de proiecte</w:t>
            </w:r>
            <w:r w:rsidR="002D062E" w:rsidRPr="00511C47">
              <w:rPr>
                <w:rFonts w:ascii="Trebuchet MS" w:hAnsi="Trebuchet MS"/>
                <w:noProof/>
                <w:webHidden/>
              </w:rPr>
              <w:tab/>
            </w:r>
            <w:r w:rsidR="002D062E" w:rsidRPr="00511C47">
              <w:rPr>
                <w:rFonts w:ascii="Trebuchet MS" w:hAnsi="Trebuchet MS"/>
                <w:noProof/>
                <w:webHidden/>
              </w:rPr>
              <w:fldChar w:fldCharType="begin"/>
            </w:r>
            <w:r w:rsidR="002D062E" w:rsidRPr="00511C47">
              <w:rPr>
                <w:rFonts w:ascii="Trebuchet MS" w:hAnsi="Trebuchet MS"/>
                <w:noProof/>
                <w:webHidden/>
              </w:rPr>
              <w:instrText xml:space="preserve"> PAGEREF _Toc519694597 \h </w:instrText>
            </w:r>
            <w:r w:rsidR="002D062E" w:rsidRPr="00511C47">
              <w:rPr>
                <w:rFonts w:ascii="Trebuchet MS" w:hAnsi="Trebuchet MS"/>
                <w:noProof/>
                <w:webHidden/>
              </w:rPr>
            </w:r>
            <w:r w:rsidR="002D062E" w:rsidRPr="00511C47">
              <w:rPr>
                <w:rFonts w:ascii="Trebuchet MS" w:hAnsi="Trebuchet MS"/>
                <w:noProof/>
                <w:webHidden/>
              </w:rPr>
              <w:fldChar w:fldCharType="separate"/>
            </w:r>
            <w:r w:rsidR="002D062E" w:rsidRPr="00511C47">
              <w:rPr>
                <w:rFonts w:ascii="Trebuchet MS" w:hAnsi="Trebuchet MS"/>
                <w:noProof/>
                <w:webHidden/>
              </w:rPr>
              <w:t>18</w:t>
            </w:r>
            <w:r w:rsidR="002D062E" w:rsidRPr="00511C47">
              <w:rPr>
                <w:rFonts w:ascii="Trebuchet MS" w:hAnsi="Trebuchet MS"/>
                <w:noProof/>
                <w:webHidden/>
              </w:rPr>
              <w:fldChar w:fldCharType="end"/>
            </w:r>
          </w:hyperlink>
        </w:p>
        <w:p w14:paraId="78941CE7" w14:textId="77777777" w:rsidR="002D062E" w:rsidRPr="00511C47" w:rsidRDefault="0052730D">
          <w:pPr>
            <w:pStyle w:val="Cuprins2"/>
            <w:tabs>
              <w:tab w:val="right" w:leader="dot" w:pos="9962"/>
            </w:tabs>
            <w:rPr>
              <w:rFonts w:ascii="Trebuchet MS" w:eastAsiaTheme="minorEastAsia" w:hAnsi="Trebuchet MS" w:cstheme="minorBidi"/>
              <w:noProof/>
              <w:lang w:val="en-US"/>
            </w:rPr>
          </w:pPr>
          <w:hyperlink w:anchor="_Toc519694598" w:history="1">
            <w:r w:rsidR="002D062E" w:rsidRPr="00511C47">
              <w:rPr>
                <w:rStyle w:val="Hyperlink"/>
                <w:rFonts w:ascii="Trebuchet MS" w:hAnsi="Trebuchet MS" w:cs="Calibri,Bold"/>
                <w:b/>
                <w:bCs/>
                <w:noProof/>
                <w:color w:val="auto"/>
              </w:rPr>
              <w:t>1.10. Valoarea maximă a proiectului, rata de cofinanțare</w:t>
            </w:r>
            <w:r w:rsidR="002D062E" w:rsidRPr="00511C47">
              <w:rPr>
                <w:rFonts w:ascii="Trebuchet MS" w:hAnsi="Trebuchet MS"/>
                <w:noProof/>
                <w:webHidden/>
              </w:rPr>
              <w:tab/>
            </w:r>
            <w:r w:rsidR="002D062E" w:rsidRPr="00511C47">
              <w:rPr>
                <w:rFonts w:ascii="Trebuchet MS" w:hAnsi="Trebuchet MS"/>
                <w:noProof/>
                <w:webHidden/>
              </w:rPr>
              <w:fldChar w:fldCharType="begin"/>
            </w:r>
            <w:r w:rsidR="002D062E" w:rsidRPr="00511C47">
              <w:rPr>
                <w:rFonts w:ascii="Trebuchet MS" w:hAnsi="Trebuchet MS"/>
                <w:noProof/>
                <w:webHidden/>
              </w:rPr>
              <w:instrText xml:space="preserve"> PAGEREF _Toc519694598 \h </w:instrText>
            </w:r>
            <w:r w:rsidR="002D062E" w:rsidRPr="00511C47">
              <w:rPr>
                <w:rFonts w:ascii="Trebuchet MS" w:hAnsi="Trebuchet MS"/>
                <w:noProof/>
                <w:webHidden/>
              </w:rPr>
            </w:r>
            <w:r w:rsidR="002D062E" w:rsidRPr="00511C47">
              <w:rPr>
                <w:rFonts w:ascii="Trebuchet MS" w:hAnsi="Trebuchet MS"/>
                <w:noProof/>
                <w:webHidden/>
              </w:rPr>
              <w:fldChar w:fldCharType="separate"/>
            </w:r>
            <w:r w:rsidR="002D062E" w:rsidRPr="00511C47">
              <w:rPr>
                <w:rFonts w:ascii="Trebuchet MS" w:hAnsi="Trebuchet MS"/>
                <w:noProof/>
                <w:webHidden/>
              </w:rPr>
              <w:t>19</w:t>
            </w:r>
            <w:r w:rsidR="002D062E" w:rsidRPr="00511C47">
              <w:rPr>
                <w:rFonts w:ascii="Trebuchet MS" w:hAnsi="Trebuchet MS"/>
                <w:noProof/>
                <w:webHidden/>
              </w:rPr>
              <w:fldChar w:fldCharType="end"/>
            </w:r>
          </w:hyperlink>
        </w:p>
        <w:p w14:paraId="6525C506" w14:textId="77777777" w:rsidR="002D062E" w:rsidRPr="00511C47" w:rsidRDefault="0052730D">
          <w:pPr>
            <w:pStyle w:val="Cuprins3"/>
            <w:rPr>
              <w:rFonts w:eastAsiaTheme="minorEastAsia" w:cstheme="minorBidi"/>
              <w:b w:val="0"/>
              <w:lang w:val="en-US"/>
            </w:rPr>
          </w:pPr>
          <w:hyperlink w:anchor="_Toc519694599" w:history="1">
            <w:r w:rsidR="002D062E" w:rsidRPr="00511C47">
              <w:rPr>
                <w:rStyle w:val="Hyperlink"/>
                <w:rFonts w:cs="Calibri,Bold"/>
                <w:bCs/>
                <w:color w:val="auto"/>
              </w:rPr>
              <w:t>1.10.1 Valoarea maximă a proiectului, rata de cofinanțare</w:t>
            </w:r>
            <w:r w:rsidR="002D062E" w:rsidRPr="00511C47">
              <w:rPr>
                <w:webHidden/>
              </w:rPr>
              <w:tab/>
            </w:r>
            <w:r w:rsidR="002D062E" w:rsidRPr="00511C47">
              <w:rPr>
                <w:webHidden/>
              </w:rPr>
              <w:fldChar w:fldCharType="begin"/>
            </w:r>
            <w:r w:rsidR="002D062E" w:rsidRPr="00511C47">
              <w:rPr>
                <w:webHidden/>
              </w:rPr>
              <w:instrText xml:space="preserve"> PAGEREF _Toc519694599 \h </w:instrText>
            </w:r>
            <w:r w:rsidR="002D062E" w:rsidRPr="00511C47">
              <w:rPr>
                <w:webHidden/>
              </w:rPr>
            </w:r>
            <w:r w:rsidR="002D062E" w:rsidRPr="00511C47">
              <w:rPr>
                <w:webHidden/>
              </w:rPr>
              <w:fldChar w:fldCharType="separate"/>
            </w:r>
            <w:r w:rsidR="002D062E" w:rsidRPr="00511C47">
              <w:rPr>
                <w:webHidden/>
              </w:rPr>
              <w:t>19</w:t>
            </w:r>
            <w:r w:rsidR="002D062E" w:rsidRPr="00511C47">
              <w:rPr>
                <w:webHidden/>
              </w:rPr>
              <w:fldChar w:fldCharType="end"/>
            </w:r>
          </w:hyperlink>
        </w:p>
        <w:p w14:paraId="750461CD" w14:textId="77777777" w:rsidR="002D062E" w:rsidRPr="00511C47" w:rsidRDefault="0052730D">
          <w:pPr>
            <w:pStyle w:val="Cuprins3"/>
            <w:rPr>
              <w:rFonts w:eastAsiaTheme="minorEastAsia" w:cstheme="minorBidi"/>
              <w:b w:val="0"/>
              <w:lang w:val="en-US"/>
            </w:rPr>
          </w:pPr>
          <w:hyperlink w:anchor="_Toc519694600" w:history="1">
            <w:r w:rsidR="002D062E" w:rsidRPr="00511C47">
              <w:rPr>
                <w:rStyle w:val="Hyperlink"/>
                <w:rFonts w:cs="Calibri,Bold"/>
                <w:bCs/>
                <w:color w:val="auto"/>
              </w:rPr>
              <w:t>1.10.2. Cofinanțarea proprie și cofinanțarea UE</w:t>
            </w:r>
            <w:r w:rsidR="002D062E" w:rsidRPr="00511C47">
              <w:rPr>
                <w:webHidden/>
              </w:rPr>
              <w:tab/>
            </w:r>
            <w:r w:rsidR="002D062E" w:rsidRPr="00511C47">
              <w:rPr>
                <w:webHidden/>
              </w:rPr>
              <w:fldChar w:fldCharType="begin"/>
            </w:r>
            <w:r w:rsidR="002D062E" w:rsidRPr="00511C47">
              <w:rPr>
                <w:webHidden/>
              </w:rPr>
              <w:instrText xml:space="preserve"> PAGEREF _Toc519694600 \h </w:instrText>
            </w:r>
            <w:r w:rsidR="002D062E" w:rsidRPr="00511C47">
              <w:rPr>
                <w:webHidden/>
              </w:rPr>
            </w:r>
            <w:r w:rsidR="002D062E" w:rsidRPr="00511C47">
              <w:rPr>
                <w:webHidden/>
              </w:rPr>
              <w:fldChar w:fldCharType="separate"/>
            </w:r>
            <w:r w:rsidR="002D062E" w:rsidRPr="00511C47">
              <w:rPr>
                <w:webHidden/>
              </w:rPr>
              <w:t>20</w:t>
            </w:r>
            <w:r w:rsidR="002D062E" w:rsidRPr="00511C47">
              <w:rPr>
                <w:webHidden/>
              </w:rPr>
              <w:fldChar w:fldCharType="end"/>
            </w:r>
          </w:hyperlink>
        </w:p>
        <w:p w14:paraId="4428E185" w14:textId="77777777" w:rsidR="002D062E" w:rsidRPr="00511C47" w:rsidRDefault="0052730D">
          <w:pPr>
            <w:pStyle w:val="Cuprins2"/>
            <w:tabs>
              <w:tab w:val="right" w:leader="dot" w:pos="9962"/>
            </w:tabs>
            <w:rPr>
              <w:rFonts w:ascii="Trebuchet MS" w:eastAsiaTheme="minorEastAsia" w:hAnsi="Trebuchet MS" w:cstheme="minorBidi"/>
              <w:noProof/>
              <w:lang w:val="en-US"/>
            </w:rPr>
          </w:pPr>
          <w:hyperlink w:anchor="_Toc519694601" w:history="1">
            <w:r w:rsidR="002D062E" w:rsidRPr="00511C47">
              <w:rPr>
                <w:rStyle w:val="Hyperlink"/>
                <w:rFonts w:ascii="Trebuchet MS" w:hAnsi="Trebuchet MS"/>
                <w:b/>
                <w:noProof/>
                <w:color w:val="auto"/>
              </w:rPr>
              <w:t>1.11. Contribuția proprie minimă a solicitantului/partenerilor</w:t>
            </w:r>
            <w:r w:rsidR="002D062E" w:rsidRPr="00511C47">
              <w:rPr>
                <w:rFonts w:ascii="Trebuchet MS" w:hAnsi="Trebuchet MS"/>
                <w:noProof/>
                <w:webHidden/>
              </w:rPr>
              <w:tab/>
            </w:r>
            <w:r w:rsidR="002D062E" w:rsidRPr="00511C47">
              <w:rPr>
                <w:rFonts w:ascii="Trebuchet MS" w:hAnsi="Trebuchet MS"/>
                <w:noProof/>
                <w:webHidden/>
              </w:rPr>
              <w:fldChar w:fldCharType="begin"/>
            </w:r>
            <w:r w:rsidR="002D062E" w:rsidRPr="00511C47">
              <w:rPr>
                <w:rFonts w:ascii="Trebuchet MS" w:hAnsi="Trebuchet MS"/>
                <w:noProof/>
                <w:webHidden/>
              </w:rPr>
              <w:instrText xml:space="preserve"> PAGEREF _Toc519694601 \h </w:instrText>
            </w:r>
            <w:r w:rsidR="002D062E" w:rsidRPr="00511C47">
              <w:rPr>
                <w:rFonts w:ascii="Trebuchet MS" w:hAnsi="Trebuchet MS"/>
                <w:noProof/>
                <w:webHidden/>
              </w:rPr>
            </w:r>
            <w:r w:rsidR="002D062E" w:rsidRPr="00511C47">
              <w:rPr>
                <w:rFonts w:ascii="Trebuchet MS" w:hAnsi="Trebuchet MS"/>
                <w:noProof/>
                <w:webHidden/>
              </w:rPr>
              <w:fldChar w:fldCharType="separate"/>
            </w:r>
            <w:r w:rsidR="002D062E" w:rsidRPr="00511C47">
              <w:rPr>
                <w:rFonts w:ascii="Trebuchet MS" w:hAnsi="Trebuchet MS"/>
                <w:noProof/>
                <w:webHidden/>
              </w:rPr>
              <w:t>20</w:t>
            </w:r>
            <w:r w:rsidR="002D062E" w:rsidRPr="00511C47">
              <w:rPr>
                <w:rFonts w:ascii="Trebuchet MS" w:hAnsi="Trebuchet MS"/>
                <w:noProof/>
                <w:webHidden/>
              </w:rPr>
              <w:fldChar w:fldCharType="end"/>
            </w:r>
          </w:hyperlink>
        </w:p>
        <w:p w14:paraId="6F608275" w14:textId="77777777" w:rsidR="002D062E" w:rsidRPr="00511C47" w:rsidRDefault="0052730D">
          <w:pPr>
            <w:pStyle w:val="Cuprins1"/>
            <w:tabs>
              <w:tab w:val="right" w:leader="dot" w:pos="9962"/>
            </w:tabs>
            <w:rPr>
              <w:rFonts w:ascii="Trebuchet MS" w:eastAsiaTheme="minorEastAsia" w:hAnsi="Trebuchet MS"/>
              <w:noProof/>
            </w:rPr>
          </w:pPr>
          <w:hyperlink w:anchor="_Toc519694602" w:history="1">
            <w:r w:rsidR="002D062E" w:rsidRPr="00511C47">
              <w:rPr>
                <w:rStyle w:val="Hyperlink"/>
                <w:rFonts w:ascii="Trebuchet MS" w:hAnsi="Trebuchet MS" w:cs="Calibri,Bold"/>
                <w:b/>
                <w:bCs/>
                <w:noProof/>
                <w:color w:val="auto"/>
                <w:lang w:val="ro-RO"/>
              </w:rPr>
              <w:t>CAPITOLUL 2. Reguli pentru acordarea finanțării</w:t>
            </w:r>
            <w:r w:rsidR="002D062E" w:rsidRPr="00511C47">
              <w:rPr>
                <w:rFonts w:ascii="Trebuchet MS" w:hAnsi="Trebuchet MS"/>
                <w:noProof/>
                <w:webHidden/>
              </w:rPr>
              <w:tab/>
            </w:r>
            <w:r w:rsidR="002D062E" w:rsidRPr="00511C47">
              <w:rPr>
                <w:rFonts w:ascii="Trebuchet MS" w:hAnsi="Trebuchet MS"/>
                <w:noProof/>
                <w:webHidden/>
              </w:rPr>
              <w:fldChar w:fldCharType="begin"/>
            </w:r>
            <w:r w:rsidR="002D062E" w:rsidRPr="00511C47">
              <w:rPr>
                <w:rFonts w:ascii="Trebuchet MS" w:hAnsi="Trebuchet MS"/>
                <w:noProof/>
                <w:webHidden/>
              </w:rPr>
              <w:instrText xml:space="preserve"> PAGEREF _Toc519694602 \h </w:instrText>
            </w:r>
            <w:r w:rsidR="002D062E" w:rsidRPr="00511C47">
              <w:rPr>
                <w:rFonts w:ascii="Trebuchet MS" w:hAnsi="Trebuchet MS"/>
                <w:noProof/>
                <w:webHidden/>
              </w:rPr>
            </w:r>
            <w:r w:rsidR="002D062E" w:rsidRPr="00511C47">
              <w:rPr>
                <w:rFonts w:ascii="Trebuchet MS" w:hAnsi="Trebuchet MS"/>
                <w:noProof/>
                <w:webHidden/>
              </w:rPr>
              <w:fldChar w:fldCharType="separate"/>
            </w:r>
            <w:r w:rsidR="002D062E" w:rsidRPr="00511C47">
              <w:rPr>
                <w:rFonts w:ascii="Trebuchet MS" w:hAnsi="Trebuchet MS"/>
                <w:noProof/>
                <w:webHidden/>
              </w:rPr>
              <w:t>21</w:t>
            </w:r>
            <w:r w:rsidR="002D062E" w:rsidRPr="00511C47">
              <w:rPr>
                <w:rFonts w:ascii="Trebuchet MS" w:hAnsi="Trebuchet MS"/>
                <w:noProof/>
                <w:webHidden/>
              </w:rPr>
              <w:fldChar w:fldCharType="end"/>
            </w:r>
          </w:hyperlink>
        </w:p>
        <w:p w14:paraId="6479A5DB" w14:textId="77777777" w:rsidR="002D062E" w:rsidRPr="00511C47" w:rsidRDefault="0052730D">
          <w:pPr>
            <w:pStyle w:val="Cuprins2"/>
            <w:tabs>
              <w:tab w:val="right" w:leader="dot" w:pos="9962"/>
            </w:tabs>
            <w:rPr>
              <w:rFonts w:ascii="Trebuchet MS" w:eastAsiaTheme="minorEastAsia" w:hAnsi="Trebuchet MS" w:cstheme="minorBidi"/>
              <w:noProof/>
              <w:lang w:val="en-US"/>
            </w:rPr>
          </w:pPr>
          <w:hyperlink w:anchor="_Toc519694603" w:history="1">
            <w:r w:rsidR="002D062E" w:rsidRPr="00511C47">
              <w:rPr>
                <w:rStyle w:val="Hyperlink"/>
                <w:rFonts w:ascii="Trebuchet MS" w:hAnsi="Trebuchet MS" w:cs="Calibri,Bold"/>
                <w:b/>
                <w:bCs/>
                <w:noProof/>
                <w:color w:val="auto"/>
                <w:lang w:val="fr-FR"/>
              </w:rPr>
              <w:t>2.1. Eligibilitatea solicitantului și a partenerilor</w:t>
            </w:r>
            <w:r w:rsidR="002D062E" w:rsidRPr="00511C47">
              <w:rPr>
                <w:rFonts w:ascii="Trebuchet MS" w:hAnsi="Trebuchet MS"/>
                <w:noProof/>
                <w:webHidden/>
              </w:rPr>
              <w:tab/>
            </w:r>
            <w:r w:rsidR="002D062E" w:rsidRPr="00511C47">
              <w:rPr>
                <w:rFonts w:ascii="Trebuchet MS" w:hAnsi="Trebuchet MS"/>
                <w:noProof/>
                <w:webHidden/>
              </w:rPr>
              <w:fldChar w:fldCharType="begin"/>
            </w:r>
            <w:r w:rsidR="002D062E" w:rsidRPr="00511C47">
              <w:rPr>
                <w:rFonts w:ascii="Trebuchet MS" w:hAnsi="Trebuchet MS"/>
                <w:noProof/>
                <w:webHidden/>
              </w:rPr>
              <w:instrText xml:space="preserve"> PAGEREF _Toc519694603 \h </w:instrText>
            </w:r>
            <w:r w:rsidR="002D062E" w:rsidRPr="00511C47">
              <w:rPr>
                <w:rFonts w:ascii="Trebuchet MS" w:hAnsi="Trebuchet MS"/>
                <w:noProof/>
                <w:webHidden/>
              </w:rPr>
            </w:r>
            <w:r w:rsidR="002D062E" w:rsidRPr="00511C47">
              <w:rPr>
                <w:rFonts w:ascii="Trebuchet MS" w:hAnsi="Trebuchet MS"/>
                <w:noProof/>
                <w:webHidden/>
              </w:rPr>
              <w:fldChar w:fldCharType="separate"/>
            </w:r>
            <w:r w:rsidR="002D062E" w:rsidRPr="00511C47">
              <w:rPr>
                <w:rFonts w:ascii="Trebuchet MS" w:hAnsi="Trebuchet MS"/>
                <w:noProof/>
                <w:webHidden/>
              </w:rPr>
              <w:t>21</w:t>
            </w:r>
            <w:r w:rsidR="002D062E" w:rsidRPr="00511C47">
              <w:rPr>
                <w:rFonts w:ascii="Trebuchet MS" w:hAnsi="Trebuchet MS"/>
                <w:noProof/>
                <w:webHidden/>
              </w:rPr>
              <w:fldChar w:fldCharType="end"/>
            </w:r>
          </w:hyperlink>
        </w:p>
        <w:p w14:paraId="29DCBD5E" w14:textId="77777777" w:rsidR="002D062E" w:rsidRPr="00511C47" w:rsidRDefault="0052730D">
          <w:pPr>
            <w:pStyle w:val="Cuprins2"/>
            <w:tabs>
              <w:tab w:val="right" w:leader="dot" w:pos="9962"/>
            </w:tabs>
            <w:rPr>
              <w:rFonts w:ascii="Trebuchet MS" w:eastAsiaTheme="minorEastAsia" w:hAnsi="Trebuchet MS" w:cstheme="minorBidi"/>
              <w:noProof/>
              <w:lang w:val="en-US"/>
            </w:rPr>
          </w:pPr>
          <w:hyperlink w:anchor="_Toc519694604" w:history="1">
            <w:r w:rsidR="002D062E" w:rsidRPr="00511C47">
              <w:rPr>
                <w:rStyle w:val="Hyperlink"/>
                <w:rFonts w:ascii="Trebuchet MS" w:hAnsi="Trebuchet MS" w:cs="Calibri,Bold"/>
                <w:b/>
                <w:bCs/>
                <w:noProof/>
                <w:color w:val="auto"/>
                <w:lang w:val="fr-FR"/>
              </w:rPr>
              <w:t>2.2. Eligibilitatea proiectului</w:t>
            </w:r>
            <w:r w:rsidR="002D062E" w:rsidRPr="00511C47">
              <w:rPr>
                <w:rFonts w:ascii="Trebuchet MS" w:hAnsi="Trebuchet MS"/>
                <w:noProof/>
                <w:webHidden/>
              </w:rPr>
              <w:tab/>
            </w:r>
            <w:r w:rsidR="002D062E" w:rsidRPr="00511C47">
              <w:rPr>
                <w:rFonts w:ascii="Trebuchet MS" w:hAnsi="Trebuchet MS"/>
                <w:noProof/>
                <w:webHidden/>
              </w:rPr>
              <w:fldChar w:fldCharType="begin"/>
            </w:r>
            <w:r w:rsidR="002D062E" w:rsidRPr="00511C47">
              <w:rPr>
                <w:rFonts w:ascii="Trebuchet MS" w:hAnsi="Trebuchet MS"/>
                <w:noProof/>
                <w:webHidden/>
              </w:rPr>
              <w:instrText xml:space="preserve"> PAGEREF _Toc519694604 \h </w:instrText>
            </w:r>
            <w:r w:rsidR="002D062E" w:rsidRPr="00511C47">
              <w:rPr>
                <w:rFonts w:ascii="Trebuchet MS" w:hAnsi="Trebuchet MS"/>
                <w:noProof/>
                <w:webHidden/>
              </w:rPr>
            </w:r>
            <w:r w:rsidR="002D062E" w:rsidRPr="00511C47">
              <w:rPr>
                <w:rFonts w:ascii="Trebuchet MS" w:hAnsi="Trebuchet MS"/>
                <w:noProof/>
                <w:webHidden/>
              </w:rPr>
              <w:fldChar w:fldCharType="separate"/>
            </w:r>
            <w:r w:rsidR="002D062E" w:rsidRPr="00511C47">
              <w:rPr>
                <w:rFonts w:ascii="Trebuchet MS" w:hAnsi="Trebuchet MS"/>
                <w:noProof/>
                <w:webHidden/>
              </w:rPr>
              <w:t>21</w:t>
            </w:r>
            <w:r w:rsidR="002D062E" w:rsidRPr="00511C47">
              <w:rPr>
                <w:rFonts w:ascii="Trebuchet MS" w:hAnsi="Trebuchet MS"/>
                <w:noProof/>
                <w:webHidden/>
              </w:rPr>
              <w:fldChar w:fldCharType="end"/>
            </w:r>
          </w:hyperlink>
        </w:p>
        <w:p w14:paraId="14598DD3" w14:textId="77777777" w:rsidR="002D062E" w:rsidRPr="00511C47" w:rsidRDefault="0052730D">
          <w:pPr>
            <w:pStyle w:val="Cuprins2"/>
            <w:tabs>
              <w:tab w:val="right" w:leader="dot" w:pos="9962"/>
            </w:tabs>
            <w:rPr>
              <w:rFonts w:ascii="Trebuchet MS" w:eastAsiaTheme="minorEastAsia" w:hAnsi="Trebuchet MS" w:cstheme="minorBidi"/>
              <w:noProof/>
              <w:lang w:val="en-US"/>
            </w:rPr>
          </w:pPr>
          <w:hyperlink w:anchor="_Toc519694605" w:history="1">
            <w:r w:rsidR="002D062E" w:rsidRPr="00511C47">
              <w:rPr>
                <w:rStyle w:val="Hyperlink"/>
                <w:rFonts w:ascii="Trebuchet MS" w:hAnsi="Trebuchet MS" w:cs="Calibri,Bold"/>
                <w:b/>
                <w:bCs/>
                <w:noProof/>
                <w:color w:val="auto"/>
              </w:rPr>
              <w:t>2.3. Încadrarea cheltuielilor</w:t>
            </w:r>
            <w:r w:rsidR="002D062E" w:rsidRPr="00511C47">
              <w:rPr>
                <w:rFonts w:ascii="Trebuchet MS" w:hAnsi="Trebuchet MS"/>
                <w:noProof/>
                <w:webHidden/>
              </w:rPr>
              <w:tab/>
            </w:r>
            <w:r w:rsidR="002D062E" w:rsidRPr="00511C47">
              <w:rPr>
                <w:rFonts w:ascii="Trebuchet MS" w:hAnsi="Trebuchet MS"/>
                <w:noProof/>
                <w:webHidden/>
              </w:rPr>
              <w:fldChar w:fldCharType="begin"/>
            </w:r>
            <w:r w:rsidR="002D062E" w:rsidRPr="00511C47">
              <w:rPr>
                <w:rFonts w:ascii="Trebuchet MS" w:hAnsi="Trebuchet MS"/>
                <w:noProof/>
                <w:webHidden/>
              </w:rPr>
              <w:instrText xml:space="preserve"> PAGEREF _Toc519694605 \h </w:instrText>
            </w:r>
            <w:r w:rsidR="002D062E" w:rsidRPr="00511C47">
              <w:rPr>
                <w:rFonts w:ascii="Trebuchet MS" w:hAnsi="Trebuchet MS"/>
                <w:noProof/>
                <w:webHidden/>
              </w:rPr>
            </w:r>
            <w:r w:rsidR="002D062E" w:rsidRPr="00511C47">
              <w:rPr>
                <w:rFonts w:ascii="Trebuchet MS" w:hAnsi="Trebuchet MS"/>
                <w:noProof/>
                <w:webHidden/>
              </w:rPr>
              <w:fldChar w:fldCharType="separate"/>
            </w:r>
            <w:r w:rsidR="002D062E" w:rsidRPr="00511C47">
              <w:rPr>
                <w:rFonts w:ascii="Trebuchet MS" w:hAnsi="Trebuchet MS"/>
                <w:noProof/>
                <w:webHidden/>
              </w:rPr>
              <w:t>22</w:t>
            </w:r>
            <w:r w:rsidR="002D062E" w:rsidRPr="00511C47">
              <w:rPr>
                <w:rFonts w:ascii="Trebuchet MS" w:hAnsi="Trebuchet MS"/>
                <w:noProof/>
                <w:webHidden/>
              </w:rPr>
              <w:fldChar w:fldCharType="end"/>
            </w:r>
          </w:hyperlink>
        </w:p>
        <w:p w14:paraId="4AA2A6DA" w14:textId="77777777" w:rsidR="002D062E" w:rsidRPr="00511C47" w:rsidRDefault="0052730D">
          <w:pPr>
            <w:pStyle w:val="Cuprins3"/>
            <w:rPr>
              <w:rFonts w:eastAsiaTheme="minorEastAsia" w:cstheme="minorBidi"/>
              <w:b w:val="0"/>
              <w:lang w:val="en-US"/>
            </w:rPr>
          </w:pPr>
          <w:hyperlink w:anchor="_Toc519694606" w:history="1">
            <w:r w:rsidR="002D062E" w:rsidRPr="00511C47">
              <w:rPr>
                <w:rStyle w:val="Hyperlink"/>
                <w:color w:val="auto"/>
              </w:rPr>
              <w:t>2.3.1 Listă orientativă privind încadrarea cheltuielilor aferente proiectului în categoriile/subcategoriile de cheltuieli conform MySMIS:</w:t>
            </w:r>
            <w:r w:rsidR="002D062E" w:rsidRPr="00511C47">
              <w:rPr>
                <w:webHidden/>
              </w:rPr>
              <w:tab/>
            </w:r>
            <w:r w:rsidR="002D062E" w:rsidRPr="00511C47">
              <w:rPr>
                <w:webHidden/>
              </w:rPr>
              <w:fldChar w:fldCharType="begin"/>
            </w:r>
            <w:r w:rsidR="002D062E" w:rsidRPr="00511C47">
              <w:rPr>
                <w:webHidden/>
              </w:rPr>
              <w:instrText xml:space="preserve"> PAGEREF _Toc519694606 \h </w:instrText>
            </w:r>
            <w:r w:rsidR="002D062E" w:rsidRPr="00511C47">
              <w:rPr>
                <w:webHidden/>
              </w:rPr>
            </w:r>
            <w:r w:rsidR="002D062E" w:rsidRPr="00511C47">
              <w:rPr>
                <w:webHidden/>
              </w:rPr>
              <w:fldChar w:fldCharType="separate"/>
            </w:r>
            <w:r w:rsidR="002D062E" w:rsidRPr="00511C47">
              <w:rPr>
                <w:webHidden/>
              </w:rPr>
              <w:t>22</w:t>
            </w:r>
            <w:r w:rsidR="002D062E" w:rsidRPr="00511C47">
              <w:rPr>
                <w:webHidden/>
              </w:rPr>
              <w:fldChar w:fldCharType="end"/>
            </w:r>
          </w:hyperlink>
        </w:p>
        <w:p w14:paraId="5CE7D2CF" w14:textId="77777777" w:rsidR="002D062E" w:rsidRPr="00511C47" w:rsidRDefault="0052730D">
          <w:pPr>
            <w:pStyle w:val="Cuprins3"/>
            <w:rPr>
              <w:rFonts w:eastAsiaTheme="minorEastAsia" w:cstheme="minorBidi"/>
              <w:b w:val="0"/>
              <w:lang w:val="en-US"/>
            </w:rPr>
          </w:pPr>
          <w:hyperlink w:anchor="_Toc519694607" w:history="1">
            <w:r w:rsidR="002D062E" w:rsidRPr="00511C47">
              <w:rPr>
                <w:rStyle w:val="Hyperlink"/>
                <w:rFonts w:eastAsia="MS ????" w:cs="Calibri"/>
                <w:color w:val="auto"/>
              </w:rPr>
              <w:t>2.3.2. Plafoane aplicate în cadrul măsurilor sprijinite prin proiect</w:t>
            </w:r>
            <w:r w:rsidR="002D062E" w:rsidRPr="00511C47">
              <w:rPr>
                <w:webHidden/>
              </w:rPr>
              <w:tab/>
            </w:r>
            <w:r w:rsidR="002D062E" w:rsidRPr="00511C47">
              <w:rPr>
                <w:webHidden/>
              </w:rPr>
              <w:fldChar w:fldCharType="begin"/>
            </w:r>
            <w:r w:rsidR="002D062E" w:rsidRPr="00511C47">
              <w:rPr>
                <w:webHidden/>
              </w:rPr>
              <w:instrText xml:space="preserve"> PAGEREF _Toc519694607 \h </w:instrText>
            </w:r>
            <w:r w:rsidR="002D062E" w:rsidRPr="00511C47">
              <w:rPr>
                <w:webHidden/>
              </w:rPr>
            </w:r>
            <w:r w:rsidR="002D062E" w:rsidRPr="00511C47">
              <w:rPr>
                <w:webHidden/>
              </w:rPr>
              <w:fldChar w:fldCharType="separate"/>
            </w:r>
            <w:r w:rsidR="002D062E" w:rsidRPr="00511C47">
              <w:rPr>
                <w:webHidden/>
              </w:rPr>
              <w:t>30</w:t>
            </w:r>
            <w:r w:rsidR="002D062E" w:rsidRPr="00511C47">
              <w:rPr>
                <w:webHidden/>
              </w:rPr>
              <w:fldChar w:fldCharType="end"/>
            </w:r>
          </w:hyperlink>
        </w:p>
        <w:p w14:paraId="448F3254" w14:textId="77777777" w:rsidR="002D062E" w:rsidRPr="00511C47" w:rsidRDefault="0052730D">
          <w:pPr>
            <w:pStyle w:val="Cuprins3"/>
            <w:rPr>
              <w:rFonts w:eastAsiaTheme="minorEastAsia" w:cstheme="minorBidi"/>
              <w:b w:val="0"/>
              <w:lang w:val="en-US"/>
            </w:rPr>
          </w:pPr>
          <w:hyperlink w:anchor="_Toc519694608" w:history="1">
            <w:r w:rsidR="002D062E" w:rsidRPr="00511C47">
              <w:rPr>
                <w:rStyle w:val="Hyperlink"/>
                <w:rFonts w:cs="Calibri"/>
                <w:color w:val="auto"/>
              </w:rPr>
              <w:t>2.3.3 Reguli generale și specifice de decontare</w:t>
            </w:r>
            <w:r w:rsidR="002D062E" w:rsidRPr="00511C47">
              <w:rPr>
                <w:webHidden/>
              </w:rPr>
              <w:tab/>
            </w:r>
            <w:r w:rsidR="002D062E" w:rsidRPr="00511C47">
              <w:rPr>
                <w:webHidden/>
              </w:rPr>
              <w:fldChar w:fldCharType="begin"/>
            </w:r>
            <w:r w:rsidR="002D062E" w:rsidRPr="00511C47">
              <w:rPr>
                <w:webHidden/>
              </w:rPr>
              <w:instrText xml:space="preserve"> PAGEREF _Toc519694608 \h </w:instrText>
            </w:r>
            <w:r w:rsidR="002D062E" w:rsidRPr="00511C47">
              <w:rPr>
                <w:webHidden/>
              </w:rPr>
            </w:r>
            <w:r w:rsidR="002D062E" w:rsidRPr="00511C47">
              <w:rPr>
                <w:webHidden/>
              </w:rPr>
              <w:fldChar w:fldCharType="separate"/>
            </w:r>
            <w:r w:rsidR="002D062E" w:rsidRPr="00511C47">
              <w:rPr>
                <w:webHidden/>
              </w:rPr>
              <w:t>31</w:t>
            </w:r>
            <w:r w:rsidR="002D062E" w:rsidRPr="00511C47">
              <w:rPr>
                <w:webHidden/>
              </w:rPr>
              <w:fldChar w:fldCharType="end"/>
            </w:r>
          </w:hyperlink>
        </w:p>
        <w:p w14:paraId="448AA645" w14:textId="77777777" w:rsidR="002D062E" w:rsidRPr="00511C47" w:rsidRDefault="0052730D">
          <w:pPr>
            <w:pStyle w:val="Cuprins1"/>
            <w:tabs>
              <w:tab w:val="right" w:leader="dot" w:pos="9962"/>
            </w:tabs>
            <w:rPr>
              <w:rFonts w:ascii="Trebuchet MS" w:eastAsiaTheme="minorEastAsia" w:hAnsi="Trebuchet MS"/>
              <w:noProof/>
            </w:rPr>
          </w:pPr>
          <w:hyperlink w:anchor="_Toc519694609" w:history="1">
            <w:r w:rsidR="002D062E" w:rsidRPr="00511C47">
              <w:rPr>
                <w:rStyle w:val="Hyperlink"/>
                <w:rFonts w:ascii="Trebuchet MS" w:hAnsi="Trebuchet MS"/>
                <w:b/>
                <w:noProof/>
                <w:color w:val="auto"/>
              </w:rPr>
              <w:t>CAPITOLUL 3. Completarea cererii de finanțare</w:t>
            </w:r>
            <w:r w:rsidR="002D062E" w:rsidRPr="00511C47">
              <w:rPr>
                <w:rFonts w:ascii="Trebuchet MS" w:hAnsi="Trebuchet MS"/>
                <w:noProof/>
                <w:webHidden/>
              </w:rPr>
              <w:tab/>
            </w:r>
            <w:r w:rsidR="002D062E" w:rsidRPr="00511C47">
              <w:rPr>
                <w:rFonts w:ascii="Trebuchet MS" w:hAnsi="Trebuchet MS"/>
                <w:noProof/>
                <w:webHidden/>
              </w:rPr>
              <w:fldChar w:fldCharType="begin"/>
            </w:r>
            <w:r w:rsidR="002D062E" w:rsidRPr="00511C47">
              <w:rPr>
                <w:rFonts w:ascii="Trebuchet MS" w:hAnsi="Trebuchet MS"/>
                <w:noProof/>
                <w:webHidden/>
              </w:rPr>
              <w:instrText xml:space="preserve"> PAGEREF _Toc519694609 \h </w:instrText>
            </w:r>
            <w:r w:rsidR="002D062E" w:rsidRPr="00511C47">
              <w:rPr>
                <w:rFonts w:ascii="Trebuchet MS" w:hAnsi="Trebuchet MS"/>
                <w:noProof/>
                <w:webHidden/>
              </w:rPr>
            </w:r>
            <w:r w:rsidR="002D062E" w:rsidRPr="00511C47">
              <w:rPr>
                <w:rFonts w:ascii="Trebuchet MS" w:hAnsi="Trebuchet MS"/>
                <w:noProof/>
                <w:webHidden/>
              </w:rPr>
              <w:fldChar w:fldCharType="separate"/>
            </w:r>
            <w:r w:rsidR="002D062E" w:rsidRPr="00511C47">
              <w:rPr>
                <w:rFonts w:ascii="Trebuchet MS" w:hAnsi="Trebuchet MS"/>
                <w:noProof/>
                <w:webHidden/>
              </w:rPr>
              <w:t>31</w:t>
            </w:r>
            <w:r w:rsidR="002D062E" w:rsidRPr="00511C47">
              <w:rPr>
                <w:rFonts w:ascii="Trebuchet MS" w:hAnsi="Trebuchet MS"/>
                <w:noProof/>
                <w:webHidden/>
              </w:rPr>
              <w:fldChar w:fldCharType="end"/>
            </w:r>
          </w:hyperlink>
        </w:p>
        <w:p w14:paraId="1619722C" w14:textId="77777777" w:rsidR="002D062E" w:rsidRPr="00511C47" w:rsidRDefault="0052730D">
          <w:pPr>
            <w:pStyle w:val="Cuprins1"/>
            <w:tabs>
              <w:tab w:val="right" w:leader="dot" w:pos="9962"/>
            </w:tabs>
            <w:rPr>
              <w:rFonts w:ascii="Trebuchet MS" w:eastAsiaTheme="minorEastAsia" w:hAnsi="Trebuchet MS"/>
              <w:noProof/>
            </w:rPr>
          </w:pPr>
          <w:hyperlink w:anchor="_Toc519694610" w:history="1">
            <w:r w:rsidR="002D062E" w:rsidRPr="00511C47">
              <w:rPr>
                <w:rStyle w:val="Hyperlink"/>
                <w:rFonts w:ascii="Trebuchet MS" w:hAnsi="Trebuchet MS"/>
                <w:b/>
                <w:noProof/>
                <w:color w:val="auto"/>
              </w:rPr>
              <w:t>CAPITOLUL 4. Procesul de evaluare și selecție a proiectelor</w:t>
            </w:r>
            <w:r w:rsidR="002D062E" w:rsidRPr="00511C47">
              <w:rPr>
                <w:rFonts w:ascii="Trebuchet MS" w:hAnsi="Trebuchet MS"/>
                <w:noProof/>
                <w:webHidden/>
              </w:rPr>
              <w:tab/>
            </w:r>
            <w:r w:rsidR="002D062E" w:rsidRPr="00511C47">
              <w:rPr>
                <w:rFonts w:ascii="Trebuchet MS" w:hAnsi="Trebuchet MS"/>
                <w:noProof/>
                <w:webHidden/>
              </w:rPr>
              <w:fldChar w:fldCharType="begin"/>
            </w:r>
            <w:r w:rsidR="002D062E" w:rsidRPr="00511C47">
              <w:rPr>
                <w:rFonts w:ascii="Trebuchet MS" w:hAnsi="Trebuchet MS"/>
                <w:noProof/>
                <w:webHidden/>
              </w:rPr>
              <w:instrText xml:space="preserve"> PAGEREF _Toc519694610 \h </w:instrText>
            </w:r>
            <w:r w:rsidR="002D062E" w:rsidRPr="00511C47">
              <w:rPr>
                <w:rFonts w:ascii="Trebuchet MS" w:hAnsi="Trebuchet MS"/>
                <w:noProof/>
                <w:webHidden/>
              </w:rPr>
            </w:r>
            <w:r w:rsidR="002D062E" w:rsidRPr="00511C47">
              <w:rPr>
                <w:rFonts w:ascii="Trebuchet MS" w:hAnsi="Trebuchet MS"/>
                <w:noProof/>
                <w:webHidden/>
              </w:rPr>
              <w:fldChar w:fldCharType="separate"/>
            </w:r>
            <w:r w:rsidR="002D062E" w:rsidRPr="00511C47">
              <w:rPr>
                <w:rFonts w:ascii="Trebuchet MS" w:hAnsi="Trebuchet MS"/>
                <w:noProof/>
                <w:webHidden/>
              </w:rPr>
              <w:t>31</w:t>
            </w:r>
            <w:r w:rsidR="002D062E" w:rsidRPr="00511C47">
              <w:rPr>
                <w:rFonts w:ascii="Trebuchet MS" w:hAnsi="Trebuchet MS"/>
                <w:noProof/>
                <w:webHidden/>
              </w:rPr>
              <w:fldChar w:fldCharType="end"/>
            </w:r>
          </w:hyperlink>
        </w:p>
        <w:p w14:paraId="693DB1F0" w14:textId="77777777" w:rsidR="002D062E" w:rsidRPr="00511C47" w:rsidRDefault="0052730D">
          <w:pPr>
            <w:pStyle w:val="Cuprins1"/>
            <w:tabs>
              <w:tab w:val="right" w:leader="dot" w:pos="9962"/>
            </w:tabs>
            <w:rPr>
              <w:rFonts w:ascii="Trebuchet MS" w:eastAsiaTheme="minorEastAsia" w:hAnsi="Trebuchet MS"/>
              <w:noProof/>
            </w:rPr>
          </w:pPr>
          <w:hyperlink w:anchor="_Toc519694611" w:history="1">
            <w:r w:rsidR="002D062E" w:rsidRPr="00511C47">
              <w:rPr>
                <w:rStyle w:val="Hyperlink"/>
                <w:rFonts w:ascii="Trebuchet MS" w:hAnsi="Trebuchet MS"/>
                <w:b/>
                <w:noProof/>
                <w:color w:val="auto"/>
              </w:rPr>
              <w:t>CAPITOLUL 5. Depunerea și soluționarea contestațiilor</w:t>
            </w:r>
            <w:r w:rsidR="002D062E" w:rsidRPr="00511C47">
              <w:rPr>
                <w:rFonts w:ascii="Trebuchet MS" w:hAnsi="Trebuchet MS"/>
                <w:noProof/>
                <w:webHidden/>
              </w:rPr>
              <w:tab/>
            </w:r>
            <w:r w:rsidR="002D062E" w:rsidRPr="00511C47">
              <w:rPr>
                <w:rFonts w:ascii="Trebuchet MS" w:hAnsi="Trebuchet MS"/>
                <w:noProof/>
                <w:webHidden/>
              </w:rPr>
              <w:fldChar w:fldCharType="begin"/>
            </w:r>
            <w:r w:rsidR="002D062E" w:rsidRPr="00511C47">
              <w:rPr>
                <w:rFonts w:ascii="Trebuchet MS" w:hAnsi="Trebuchet MS"/>
                <w:noProof/>
                <w:webHidden/>
              </w:rPr>
              <w:instrText xml:space="preserve"> PAGEREF _Toc519694611 \h </w:instrText>
            </w:r>
            <w:r w:rsidR="002D062E" w:rsidRPr="00511C47">
              <w:rPr>
                <w:rFonts w:ascii="Trebuchet MS" w:hAnsi="Trebuchet MS"/>
                <w:noProof/>
                <w:webHidden/>
              </w:rPr>
            </w:r>
            <w:r w:rsidR="002D062E" w:rsidRPr="00511C47">
              <w:rPr>
                <w:rFonts w:ascii="Trebuchet MS" w:hAnsi="Trebuchet MS"/>
                <w:noProof/>
                <w:webHidden/>
              </w:rPr>
              <w:fldChar w:fldCharType="separate"/>
            </w:r>
            <w:r w:rsidR="002D062E" w:rsidRPr="00511C47">
              <w:rPr>
                <w:rFonts w:ascii="Trebuchet MS" w:hAnsi="Trebuchet MS"/>
                <w:noProof/>
                <w:webHidden/>
              </w:rPr>
              <w:t>32</w:t>
            </w:r>
            <w:r w:rsidR="002D062E" w:rsidRPr="00511C47">
              <w:rPr>
                <w:rFonts w:ascii="Trebuchet MS" w:hAnsi="Trebuchet MS"/>
                <w:noProof/>
                <w:webHidden/>
              </w:rPr>
              <w:fldChar w:fldCharType="end"/>
            </w:r>
          </w:hyperlink>
        </w:p>
        <w:p w14:paraId="7EE0279D" w14:textId="77777777" w:rsidR="002D062E" w:rsidRPr="00511C47" w:rsidRDefault="0052730D">
          <w:pPr>
            <w:pStyle w:val="Cuprins1"/>
            <w:tabs>
              <w:tab w:val="right" w:leader="dot" w:pos="9962"/>
            </w:tabs>
            <w:rPr>
              <w:rFonts w:ascii="Trebuchet MS" w:eastAsiaTheme="minorEastAsia" w:hAnsi="Trebuchet MS"/>
              <w:noProof/>
            </w:rPr>
          </w:pPr>
          <w:hyperlink w:anchor="_Toc519694612" w:history="1">
            <w:r w:rsidR="002D062E" w:rsidRPr="00511C47">
              <w:rPr>
                <w:rStyle w:val="Hyperlink"/>
                <w:rFonts w:ascii="Trebuchet MS" w:hAnsi="Trebuchet MS"/>
                <w:b/>
                <w:noProof/>
                <w:color w:val="auto"/>
              </w:rPr>
              <w:t>CAPITOLUL 6. Contractarea proiectelor – descrierea procesului</w:t>
            </w:r>
            <w:r w:rsidR="002D062E" w:rsidRPr="00511C47">
              <w:rPr>
                <w:rFonts w:ascii="Trebuchet MS" w:hAnsi="Trebuchet MS"/>
                <w:noProof/>
                <w:webHidden/>
              </w:rPr>
              <w:tab/>
            </w:r>
            <w:r w:rsidR="002D062E" w:rsidRPr="00511C47">
              <w:rPr>
                <w:rFonts w:ascii="Trebuchet MS" w:hAnsi="Trebuchet MS"/>
                <w:noProof/>
                <w:webHidden/>
              </w:rPr>
              <w:fldChar w:fldCharType="begin"/>
            </w:r>
            <w:r w:rsidR="002D062E" w:rsidRPr="00511C47">
              <w:rPr>
                <w:rFonts w:ascii="Trebuchet MS" w:hAnsi="Trebuchet MS"/>
                <w:noProof/>
                <w:webHidden/>
              </w:rPr>
              <w:instrText xml:space="preserve"> PAGEREF _Toc519694612 \h </w:instrText>
            </w:r>
            <w:r w:rsidR="002D062E" w:rsidRPr="00511C47">
              <w:rPr>
                <w:rFonts w:ascii="Trebuchet MS" w:hAnsi="Trebuchet MS"/>
                <w:noProof/>
                <w:webHidden/>
              </w:rPr>
            </w:r>
            <w:r w:rsidR="002D062E" w:rsidRPr="00511C47">
              <w:rPr>
                <w:rFonts w:ascii="Trebuchet MS" w:hAnsi="Trebuchet MS"/>
                <w:noProof/>
                <w:webHidden/>
              </w:rPr>
              <w:fldChar w:fldCharType="separate"/>
            </w:r>
            <w:r w:rsidR="002D062E" w:rsidRPr="00511C47">
              <w:rPr>
                <w:rFonts w:ascii="Trebuchet MS" w:hAnsi="Trebuchet MS"/>
                <w:noProof/>
                <w:webHidden/>
              </w:rPr>
              <w:t>32</w:t>
            </w:r>
            <w:r w:rsidR="002D062E" w:rsidRPr="00511C47">
              <w:rPr>
                <w:rFonts w:ascii="Trebuchet MS" w:hAnsi="Trebuchet MS"/>
                <w:noProof/>
                <w:webHidden/>
              </w:rPr>
              <w:fldChar w:fldCharType="end"/>
            </w:r>
          </w:hyperlink>
        </w:p>
        <w:p w14:paraId="785CB3A8" w14:textId="77777777" w:rsidR="002D062E" w:rsidRPr="00511C47" w:rsidRDefault="0052730D">
          <w:pPr>
            <w:pStyle w:val="Cuprins1"/>
            <w:tabs>
              <w:tab w:val="right" w:leader="dot" w:pos="9962"/>
            </w:tabs>
            <w:rPr>
              <w:rFonts w:ascii="Trebuchet MS" w:eastAsiaTheme="minorEastAsia" w:hAnsi="Trebuchet MS"/>
              <w:noProof/>
            </w:rPr>
          </w:pPr>
          <w:hyperlink w:anchor="_Toc519694613" w:history="1">
            <w:r w:rsidR="002D062E" w:rsidRPr="00511C47">
              <w:rPr>
                <w:rStyle w:val="Hyperlink"/>
                <w:rFonts w:ascii="Trebuchet MS" w:hAnsi="Trebuchet MS" w:cs="Calibri,Bold"/>
                <w:b/>
                <w:bCs/>
                <w:noProof/>
                <w:color w:val="auto"/>
                <w:lang w:val="ro-RO"/>
              </w:rPr>
              <w:t>Anexe</w:t>
            </w:r>
            <w:r w:rsidR="002D062E" w:rsidRPr="00511C47">
              <w:rPr>
                <w:rFonts w:ascii="Trebuchet MS" w:hAnsi="Trebuchet MS"/>
                <w:noProof/>
                <w:webHidden/>
              </w:rPr>
              <w:tab/>
            </w:r>
            <w:r w:rsidR="002D062E" w:rsidRPr="00511C47">
              <w:rPr>
                <w:rFonts w:ascii="Trebuchet MS" w:hAnsi="Trebuchet MS"/>
                <w:noProof/>
                <w:webHidden/>
              </w:rPr>
              <w:fldChar w:fldCharType="begin"/>
            </w:r>
            <w:r w:rsidR="002D062E" w:rsidRPr="00511C47">
              <w:rPr>
                <w:rFonts w:ascii="Trebuchet MS" w:hAnsi="Trebuchet MS"/>
                <w:noProof/>
                <w:webHidden/>
              </w:rPr>
              <w:instrText xml:space="preserve"> PAGEREF _Toc519694613 \h </w:instrText>
            </w:r>
            <w:r w:rsidR="002D062E" w:rsidRPr="00511C47">
              <w:rPr>
                <w:rFonts w:ascii="Trebuchet MS" w:hAnsi="Trebuchet MS"/>
                <w:noProof/>
                <w:webHidden/>
              </w:rPr>
            </w:r>
            <w:r w:rsidR="002D062E" w:rsidRPr="00511C47">
              <w:rPr>
                <w:rFonts w:ascii="Trebuchet MS" w:hAnsi="Trebuchet MS"/>
                <w:noProof/>
                <w:webHidden/>
              </w:rPr>
              <w:fldChar w:fldCharType="separate"/>
            </w:r>
            <w:r w:rsidR="002D062E" w:rsidRPr="00511C47">
              <w:rPr>
                <w:rFonts w:ascii="Trebuchet MS" w:hAnsi="Trebuchet MS"/>
                <w:noProof/>
                <w:webHidden/>
              </w:rPr>
              <w:t>32</w:t>
            </w:r>
            <w:r w:rsidR="002D062E" w:rsidRPr="00511C47">
              <w:rPr>
                <w:rFonts w:ascii="Trebuchet MS" w:hAnsi="Trebuchet MS"/>
                <w:noProof/>
                <w:webHidden/>
              </w:rPr>
              <w:fldChar w:fldCharType="end"/>
            </w:r>
          </w:hyperlink>
        </w:p>
        <w:p w14:paraId="09F1F105" w14:textId="17653D87" w:rsidR="002D062E" w:rsidRPr="00511C47" w:rsidRDefault="002D062E">
          <w:pPr>
            <w:rPr>
              <w:rFonts w:ascii="Trebuchet MS" w:hAnsi="Trebuchet MS"/>
            </w:rPr>
          </w:pPr>
          <w:r w:rsidRPr="00511C47">
            <w:rPr>
              <w:rFonts w:ascii="Trebuchet MS" w:hAnsi="Trebuchet MS"/>
              <w:b/>
              <w:bCs/>
              <w:noProof/>
            </w:rPr>
            <w:fldChar w:fldCharType="end"/>
          </w:r>
        </w:p>
      </w:sdtContent>
    </w:sdt>
    <w:p w14:paraId="1333ED71" w14:textId="77777777" w:rsidR="000B7205" w:rsidRPr="00511C47" w:rsidRDefault="000B7205" w:rsidP="00901502">
      <w:pPr>
        <w:jc w:val="both"/>
        <w:rPr>
          <w:rFonts w:ascii="Trebuchet MS" w:hAnsi="Trebuchet MS"/>
          <w:lang w:val="ro-RO"/>
        </w:rPr>
      </w:pPr>
    </w:p>
    <w:p w14:paraId="6ACA99CD" w14:textId="77777777" w:rsidR="001D08E2" w:rsidRPr="00511C47" w:rsidRDefault="001D08E2" w:rsidP="00901502">
      <w:pPr>
        <w:jc w:val="both"/>
        <w:rPr>
          <w:rFonts w:ascii="Trebuchet MS" w:hAnsi="Trebuchet MS"/>
          <w:lang w:val="ro-RO"/>
        </w:rPr>
      </w:pPr>
    </w:p>
    <w:p w14:paraId="797B2BA8" w14:textId="77777777" w:rsidR="001D08E2" w:rsidRPr="00511C47" w:rsidRDefault="001D08E2" w:rsidP="00901502">
      <w:pPr>
        <w:jc w:val="both"/>
        <w:rPr>
          <w:rFonts w:ascii="Trebuchet MS" w:hAnsi="Trebuchet MS"/>
          <w:lang w:val="ro-RO"/>
        </w:rPr>
      </w:pPr>
    </w:p>
    <w:p w14:paraId="0546B250" w14:textId="77777777" w:rsidR="001D08E2" w:rsidRPr="00511C47" w:rsidRDefault="001D08E2" w:rsidP="00901502">
      <w:pPr>
        <w:jc w:val="both"/>
        <w:rPr>
          <w:rFonts w:ascii="Trebuchet MS" w:hAnsi="Trebuchet MS"/>
          <w:lang w:val="ro-RO"/>
        </w:rPr>
      </w:pPr>
    </w:p>
    <w:p w14:paraId="0433584B" w14:textId="77777777" w:rsidR="001D08E2" w:rsidRPr="00511C47" w:rsidRDefault="001D08E2" w:rsidP="00901502">
      <w:pPr>
        <w:jc w:val="both"/>
        <w:rPr>
          <w:rFonts w:ascii="Trebuchet MS" w:hAnsi="Trebuchet MS"/>
          <w:lang w:val="ro-RO"/>
        </w:rPr>
      </w:pPr>
    </w:p>
    <w:p w14:paraId="4A28BE26" w14:textId="77777777" w:rsidR="000B7205" w:rsidRPr="00511C47" w:rsidRDefault="000B7205" w:rsidP="00901502">
      <w:pPr>
        <w:jc w:val="both"/>
        <w:rPr>
          <w:rFonts w:ascii="Trebuchet MS" w:hAnsi="Trebuchet MS"/>
          <w:lang w:val="ro-RO"/>
        </w:rPr>
      </w:pPr>
    </w:p>
    <w:p w14:paraId="18139731" w14:textId="77777777" w:rsidR="002A7F2B" w:rsidRPr="00511C47" w:rsidRDefault="002A7F2B" w:rsidP="00901502">
      <w:pPr>
        <w:jc w:val="both"/>
        <w:rPr>
          <w:rFonts w:ascii="Trebuchet MS" w:hAnsi="Trebuchet MS"/>
          <w:lang w:val="ro-RO"/>
        </w:rPr>
      </w:pPr>
    </w:p>
    <w:p w14:paraId="429BEF0B" w14:textId="77777777" w:rsidR="002A7F2B" w:rsidRPr="00511C47" w:rsidRDefault="002A7F2B" w:rsidP="00901502">
      <w:pPr>
        <w:jc w:val="both"/>
        <w:rPr>
          <w:rFonts w:ascii="Trebuchet MS" w:hAnsi="Trebuchet MS"/>
          <w:lang w:val="ro-RO"/>
        </w:rPr>
      </w:pPr>
    </w:p>
    <w:p w14:paraId="732E5455" w14:textId="77777777" w:rsidR="002A7F2B" w:rsidRPr="00511C47" w:rsidRDefault="002A7F2B" w:rsidP="00901502">
      <w:pPr>
        <w:jc w:val="both"/>
        <w:rPr>
          <w:rFonts w:ascii="Trebuchet MS" w:hAnsi="Trebuchet MS"/>
          <w:lang w:val="ro-RO"/>
        </w:rPr>
      </w:pPr>
    </w:p>
    <w:p w14:paraId="53662AD4" w14:textId="77777777" w:rsidR="002A7F2B" w:rsidRPr="00511C47" w:rsidRDefault="002A7F2B" w:rsidP="00901502">
      <w:pPr>
        <w:jc w:val="both"/>
        <w:rPr>
          <w:rFonts w:ascii="Trebuchet MS" w:hAnsi="Trebuchet MS"/>
          <w:lang w:val="ro-RO"/>
        </w:rPr>
      </w:pPr>
    </w:p>
    <w:p w14:paraId="1185DADD" w14:textId="77777777" w:rsidR="002A7F2B" w:rsidRPr="00511C47" w:rsidRDefault="002A7F2B" w:rsidP="00901502">
      <w:pPr>
        <w:jc w:val="both"/>
        <w:rPr>
          <w:rFonts w:ascii="Trebuchet MS" w:hAnsi="Trebuchet MS"/>
          <w:lang w:val="ro-RO"/>
        </w:rPr>
      </w:pPr>
    </w:p>
    <w:p w14:paraId="572A0D93" w14:textId="77777777" w:rsidR="00081D97" w:rsidRPr="00511C47" w:rsidRDefault="00081D97" w:rsidP="00901502">
      <w:pPr>
        <w:jc w:val="both"/>
        <w:rPr>
          <w:rFonts w:ascii="Trebuchet MS" w:hAnsi="Trebuchet MS"/>
          <w:lang w:val="ro-RO"/>
        </w:rPr>
      </w:pPr>
    </w:p>
    <w:p w14:paraId="0357B093" w14:textId="77777777" w:rsidR="008A17DA" w:rsidRPr="00511C47" w:rsidRDefault="008A17DA" w:rsidP="00901502">
      <w:pPr>
        <w:jc w:val="both"/>
        <w:rPr>
          <w:rFonts w:ascii="Trebuchet MS" w:hAnsi="Trebuchet MS"/>
          <w:lang w:val="ro-RO"/>
        </w:rPr>
      </w:pPr>
    </w:p>
    <w:p w14:paraId="561DA7A8" w14:textId="77777777" w:rsidR="008A17DA" w:rsidRPr="00511C47" w:rsidRDefault="008A17DA" w:rsidP="00901502">
      <w:pPr>
        <w:jc w:val="both"/>
        <w:rPr>
          <w:rFonts w:ascii="Trebuchet MS" w:hAnsi="Trebuchet MS"/>
          <w:lang w:val="ro-RO"/>
        </w:rPr>
      </w:pPr>
    </w:p>
    <w:p w14:paraId="4AB5B0F9" w14:textId="77777777" w:rsidR="008A17DA" w:rsidRPr="00511C47" w:rsidRDefault="008A17DA" w:rsidP="00901502">
      <w:pPr>
        <w:jc w:val="both"/>
        <w:rPr>
          <w:rFonts w:ascii="Trebuchet MS" w:hAnsi="Trebuchet MS"/>
          <w:lang w:val="ro-RO"/>
        </w:rPr>
      </w:pPr>
    </w:p>
    <w:p w14:paraId="40CEF5AF" w14:textId="77777777" w:rsidR="001D08E2" w:rsidRPr="00511C47" w:rsidRDefault="001D08E2" w:rsidP="00901502">
      <w:pPr>
        <w:jc w:val="both"/>
        <w:rPr>
          <w:rFonts w:ascii="Trebuchet MS" w:hAnsi="Trebuchet MS"/>
          <w:lang w:val="ro-RO"/>
        </w:rPr>
      </w:pPr>
    </w:p>
    <w:p w14:paraId="5EB41C81" w14:textId="77777777" w:rsidR="001D08E2" w:rsidRPr="00511C47" w:rsidRDefault="001D08E2" w:rsidP="00901502">
      <w:pPr>
        <w:jc w:val="both"/>
        <w:rPr>
          <w:rFonts w:ascii="Trebuchet MS" w:hAnsi="Trebuchet MS"/>
          <w:lang w:val="ro-RO"/>
        </w:rPr>
      </w:pPr>
    </w:p>
    <w:p w14:paraId="57E1F51E" w14:textId="77777777" w:rsidR="00511C47" w:rsidRPr="00511C47" w:rsidRDefault="00511C47" w:rsidP="00901502">
      <w:pPr>
        <w:jc w:val="both"/>
        <w:rPr>
          <w:rFonts w:ascii="Trebuchet MS" w:hAnsi="Trebuchet MS"/>
          <w:lang w:val="ro-RO"/>
        </w:rPr>
      </w:pPr>
    </w:p>
    <w:p w14:paraId="12856D86" w14:textId="77777777" w:rsidR="00511C47" w:rsidRPr="00511C47" w:rsidRDefault="00511C47" w:rsidP="00901502">
      <w:pPr>
        <w:jc w:val="both"/>
        <w:rPr>
          <w:rFonts w:ascii="Trebuchet MS" w:hAnsi="Trebuchet MS"/>
          <w:lang w:val="ro-RO"/>
        </w:rPr>
      </w:pPr>
    </w:p>
    <w:p w14:paraId="3EB66A36" w14:textId="77777777" w:rsidR="001D08E2" w:rsidRPr="00511C47" w:rsidRDefault="001D08E2" w:rsidP="00901502">
      <w:pPr>
        <w:jc w:val="both"/>
        <w:rPr>
          <w:rFonts w:ascii="Trebuchet MS" w:hAnsi="Trebuchet MS"/>
          <w:lang w:val="ro-RO"/>
        </w:rPr>
      </w:pPr>
    </w:p>
    <w:p w14:paraId="37530B3C" w14:textId="77777777" w:rsidR="008A17DA" w:rsidRDefault="008A17DA" w:rsidP="00901502">
      <w:pPr>
        <w:jc w:val="both"/>
        <w:rPr>
          <w:rFonts w:ascii="Trebuchet MS" w:hAnsi="Trebuchet MS"/>
          <w:lang w:val="ro-RO"/>
        </w:rPr>
      </w:pPr>
    </w:p>
    <w:p w14:paraId="0F816FB2" w14:textId="77777777" w:rsidR="007A5DE3" w:rsidRDefault="007A5DE3" w:rsidP="00901502">
      <w:pPr>
        <w:jc w:val="both"/>
        <w:rPr>
          <w:rFonts w:ascii="Trebuchet MS" w:hAnsi="Trebuchet MS"/>
          <w:lang w:val="ro-RO"/>
        </w:rPr>
      </w:pPr>
    </w:p>
    <w:p w14:paraId="73A6B35D" w14:textId="77777777" w:rsidR="007A5DE3" w:rsidRPr="00511C47" w:rsidRDefault="007A5DE3" w:rsidP="00901502">
      <w:pPr>
        <w:jc w:val="both"/>
        <w:rPr>
          <w:rFonts w:ascii="Trebuchet MS" w:hAnsi="Trebuchet MS"/>
          <w:lang w:val="ro-RO"/>
        </w:rPr>
      </w:pPr>
    </w:p>
    <w:p w14:paraId="6FF7D00F" w14:textId="05D4AF46" w:rsidR="00D35DB5" w:rsidRPr="00511C47" w:rsidRDefault="00D35DB5" w:rsidP="009F1A87">
      <w:pPr>
        <w:pStyle w:val="Titlu1"/>
        <w:rPr>
          <w:rFonts w:ascii="Trebuchet MS" w:hAnsi="Trebuchet MS" w:cs="Calibri,Bold"/>
          <w:b/>
          <w:bCs/>
          <w:color w:val="auto"/>
          <w:sz w:val="22"/>
          <w:szCs w:val="22"/>
          <w:lang w:val="ro-RO"/>
        </w:rPr>
      </w:pPr>
      <w:bookmarkStart w:id="0" w:name="_Toc519694581"/>
      <w:r w:rsidRPr="00511C47">
        <w:rPr>
          <w:rFonts w:ascii="Trebuchet MS" w:hAnsi="Trebuchet MS" w:cs="Calibri,Bold"/>
          <w:b/>
          <w:bCs/>
          <w:color w:val="auto"/>
          <w:sz w:val="22"/>
          <w:szCs w:val="22"/>
          <w:lang w:val="ro-RO"/>
        </w:rPr>
        <w:t>CAPITOLUL 1. Informații despre apelul de proiecte</w:t>
      </w:r>
      <w:bookmarkEnd w:id="0"/>
    </w:p>
    <w:p w14:paraId="3EDEC600" w14:textId="77777777" w:rsidR="00D35DB5" w:rsidRPr="00511C47" w:rsidRDefault="00D35DB5" w:rsidP="007A5DE3">
      <w:pPr>
        <w:pStyle w:val="Titlu2"/>
        <w:numPr>
          <w:ilvl w:val="0"/>
          <w:numId w:val="0"/>
        </w:numPr>
        <w:rPr>
          <w:rFonts w:ascii="Trebuchet MS" w:hAnsi="Trebuchet MS" w:cs="Calibri,Bold"/>
          <w:b/>
          <w:bCs/>
          <w:color w:val="auto"/>
          <w:sz w:val="22"/>
          <w:szCs w:val="22"/>
        </w:rPr>
      </w:pPr>
      <w:bookmarkStart w:id="1" w:name="_Toc519694582"/>
      <w:r w:rsidRPr="00511C47">
        <w:rPr>
          <w:rFonts w:ascii="Trebuchet MS" w:hAnsi="Trebuchet MS" w:cs="Calibri,Bold"/>
          <w:b/>
          <w:bCs/>
          <w:color w:val="auto"/>
          <w:sz w:val="22"/>
          <w:szCs w:val="22"/>
        </w:rPr>
        <w:t>A.1. Context general</w:t>
      </w:r>
      <w:bookmarkEnd w:id="1"/>
      <w:r w:rsidRPr="00511C47">
        <w:rPr>
          <w:rFonts w:ascii="Trebuchet MS" w:hAnsi="Trebuchet MS" w:cs="Calibri,Bold"/>
          <w:b/>
          <w:bCs/>
          <w:color w:val="auto"/>
          <w:sz w:val="22"/>
          <w:szCs w:val="22"/>
        </w:rPr>
        <w:t xml:space="preserve"> </w:t>
      </w:r>
    </w:p>
    <w:p w14:paraId="055758F0" w14:textId="77777777" w:rsidR="00D35DB5" w:rsidRPr="00511C47" w:rsidRDefault="00D35DB5" w:rsidP="00D35DB5">
      <w:pPr>
        <w:autoSpaceDE w:val="0"/>
        <w:autoSpaceDN w:val="0"/>
        <w:adjustRightInd w:val="0"/>
        <w:spacing w:after="0" w:line="240" w:lineRule="auto"/>
        <w:jc w:val="both"/>
        <w:rPr>
          <w:rFonts w:ascii="Trebuchet MS" w:hAnsi="Trebuchet MS" w:cs="Calibri,Bold"/>
          <w:b/>
          <w:bCs/>
          <w:lang w:val="ro-RO"/>
        </w:rPr>
      </w:pPr>
    </w:p>
    <w:p w14:paraId="035ED628" w14:textId="77777777" w:rsidR="00D35DB5" w:rsidRPr="00511C47" w:rsidRDefault="00D35DB5" w:rsidP="00D35DB5">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În sensul Convenției Consiliului Europei privind prevenirea şi combaterea violenţei împotriva femeilor şi a violenţei domestice, adoptată la Istanbul la 11 mai 2011,  "violenţa domestică" constă în toate acţiunile de violenţă fizică, sexuală, psihologică sau economică, care se produc în mediul familial sau domestic ori între foştii sau actualii soţi sau parteneri, indiferent dacă agresorul împarte sau a împărţit acelaşi domiciliu cu victima. Convenția a fost ratificată de România prin Legea 30/2016.</w:t>
      </w:r>
    </w:p>
    <w:p w14:paraId="684A5C13" w14:textId="77777777" w:rsidR="00D35DB5" w:rsidRPr="00511C47" w:rsidRDefault="00D35DB5" w:rsidP="00D35DB5">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Politicile integrate, cuprinzătoare și coordonate se axează pe prevenire prin măsuri necesare pentru a promova schimbările în modelele sociale şi culturale de comportament al femeilor şi bărbaţilor, în vederea eradicării prejudecăţilor, obiceiurilor, tradiţiilor şi a altor practici care sunt bazate pe ideea de inferioritate a femeilor sau pe roluri stereotipe pentru femei şi bărbaţi, pe creșterea gradului de conștientizare, educație, formarea profesioniștilor, intervenție preventivă și programe de tratament, protecție și sprijin, informare, servicii de asistență generală, servicii specializate de asistență (adăposturi; linii telefonice de urgență; sprijin pentru victimele violenței sexuale, protecție și asistență pentru martorii copii).</w:t>
      </w:r>
    </w:p>
    <w:p w14:paraId="07BB30CE" w14:textId="77777777" w:rsidR="00D35DB5" w:rsidRPr="00511C47" w:rsidRDefault="00D35DB5" w:rsidP="00D35DB5">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Cercetarea, urmărirea judiciară, legislația procedurală și măsurile de protecție se vor axa pe răspunsul imediat, prevenire și protecție prin intermediul ordinelor de interdicție de urgență/ ordine de restricție sau de protecție, astfel încât prin măsurile legislative autorităților competente să le fie acordată puterea de a dispune, în situații de pericol imediat, ca un autor al violenţei domestice să părăsească domiciliul victimei sau al persoanei în situaţie de risc pentru o perioadă de timp suficientă şi de a-i interzice agresorului să intre în domiciliu sau să contacteze victima sau persoana în situaţie de risc. Aceste măsuri vor da prioritate siguranţei victimelor sau celei a persoanelor în situaţie de risc.</w:t>
      </w:r>
    </w:p>
    <w:p w14:paraId="334BF187" w14:textId="77777777" w:rsidR="00D35DB5" w:rsidRPr="00511C47" w:rsidRDefault="00D35DB5" w:rsidP="00D35DB5">
      <w:pPr>
        <w:autoSpaceDE w:val="0"/>
        <w:autoSpaceDN w:val="0"/>
        <w:adjustRightInd w:val="0"/>
        <w:spacing w:after="0" w:line="240" w:lineRule="auto"/>
        <w:jc w:val="both"/>
        <w:rPr>
          <w:rFonts w:ascii="Trebuchet MS" w:hAnsi="Trebuchet MS" w:cs="Calibri,Bold"/>
          <w:b/>
          <w:bCs/>
          <w:lang w:val="ro-RO"/>
        </w:rPr>
      </w:pPr>
    </w:p>
    <w:p w14:paraId="064AC62E" w14:textId="77777777" w:rsidR="00D35DB5" w:rsidRPr="00511C47" w:rsidRDefault="00D35DB5" w:rsidP="007A5DE3">
      <w:pPr>
        <w:pStyle w:val="Titlu2"/>
        <w:numPr>
          <w:ilvl w:val="0"/>
          <w:numId w:val="0"/>
        </w:numPr>
        <w:rPr>
          <w:rFonts w:ascii="Trebuchet MS" w:hAnsi="Trebuchet MS" w:cs="Calibri,Bold"/>
          <w:b/>
          <w:bCs/>
          <w:color w:val="auto"/>
          <w:sz w:val="22"/>
          <w:szCs w:val="22"/>
        </w:rPr>
      </w:pPr>
      <w:bookmarkStart w:id="2" w:name="_Toc519694583"/>
      <w:r w:rsidRPr="00511C47">
        <w:rPr>
          <w:rFonts w:ascii="Trebuchet MS" w:hAnsi="Trebuchet MS" w:cs="Calibri,Bold"/>
          <w:b/>
          <w:bCs/>
          <w:color w:val="auto"/>
          <w:sz w:val="22"/>
          <w:szCs w:val="22"/>
        </w:rPr>
        <w:t>A.2  Context National – date esențiale</w:t>
      </w:r>
      <w:bookmarkEnd w:id="2"/>
      <w:r w:rsidRPr="00511C47">
        <w:rPr>
          <w:rFonts w:ascii="Trebuchet MS" w:hAnsi="Trebuchet MS" w:cs="Calibri,Bold"/>
          <w:b/>
          <w:bCs/>
          <w:color w:val="auto"/>
          <w:sz w:val="22"/>
          <w:szCs w:val="22"/>
        </w:rPr>
        <w:t xml:space="preserve"> </w:t>
      </w:r>
    </w:p>
    <w:p w14:paraId="7DA199BD" w14:textId="77777777" w:rsidR="00D35DB5" w:rsidRPr="00511C47" w:rsidRDefault="00D35DB5" w:rsidP="00D35DB5">
      <w:pPr>
        <w:autoSpaceDE w:val="0"/>
        <w:autoSpaceDN w:val="0"/>
        <w:adjustRightInd w:val="0"/>
        <w:spacing w:after="0" w:line="240" w:lineRule="auto"/>
        <w:jc w:val="both"/>
        <w:rPr>
          <w:rFonts w:ascii="Trebuchet MS" w:hAnsi="Trebuchet MS" w:cs="Calibri,Bold"/>
          <w:b/>
          <w:bCs/>
          <w:lang w:val="ro-RO"/>
        </w:rPr>
      </w:pPr>
    </w:p>
    <w:p w14:paraId="3B93EF5B" w14:textId="77777777" w:rsidR="00D35DB5" w:rsidRPr="00511C47" w:rsidRDefault="00D35DB5" w:rsidP="00D35DB5">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Violenţa în familie este una dintre cele mai grave probleme cu care se confruntă societatea contemporană, atât la nivel internaţional, cât şi la nivelul României.</w:t>
      </w:r>
    </w:p>
    <w:p w14:paraId="35524E1A" w14:textId="77777777" w:rsidR="00D35DB5" w:rsidRPr="00511C47" w:rsidRDefault="00D35DB5" w:rsidP="00D35DB5">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În ciuda faptului că violenţa în familie şi, în special, violenţa împotriva femeii constituie de câteva decenii un subiect de dezbatere, comunitatea internaţională nu a reuşit, până în prezent, să pună capăt acestei forme de violenţă extrem de distructive. Violenţa în familie este o problemă complexă, care implică atât protecţia integrităţii personale a victimelor, cât şi protejarea intereselor lor sociale comune, precum libertatea şi democraţia.</w:t>
      </w:r>
    </w:p>
    <w:p w14:paraId="318AFF55" w14:textId="77777777" w:rsidR="00D35DB5" w:rsidRPr="00511C47" w:rsidRDefault="00D35DB5" w:rsidP="00D35DB5">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Violenţa pe motive de gen aduce, de asemenea, o gravă atingere democraţiei, pornind de la premisa că femeile supuse violenţelor reprezintă o categorie ale cărei şanse de a participa la viaţa socială şi profesională sunt semnificativ reduse, pe măsură ce viaţa de familie îşi pierde funcţia de a oferi membrilor acesteia securitatea de care ei au nevoie.</w:t>
      </w:r>
    </w:p>
    <w:p w14:paraId="029EF63B" w14:textId="77777777" w:rsidR="00D35DB5" w:rsidRDefault="00D35DB5" w:rsidP="00D35DB5">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Convenţia privind prevenirea şi combaterea violenţei împotriva femeilor şi violenţei domestice", adoptată la Istanbul la 11 mai 2011, reiterează recomandarea consolidării politicii comprehensive şi coordonate în vederea prevenirii şi combaterii tuturor formelor de violenţă în familie, în special prin îmbunătăţirea coordonării la cel mai înalt nivel şi elaborarea unei noi strategii multianuale solide pentru a preveni şi a pedepsi actele de violenţă în familie, astfel încât conţinuturile planurilor operative din prezenta strategie  vor ţine cont de următoarele aspecte:</w:t>
      </w:r>
    </w:p>
    <w:p w14:paraId="2D875316" w14:textId="77777777" w:rsidR="007A5DE3" w:rsidRPr="00511C47" w:rsidRDefault="007A5DE3" w:rsidP="00D35DB5">
      <w:pPr>
        <w:autoSpaceDE w:val="0"/>
        <w:autoSpaceDN w:val="0"/>
        <w:adjustRightInd w:val="0"/>
        <w:spacing w:after="0" w:line="240" w:lineRule="auto"/>
        <w:jc w:val="both"/>
        <w:rPr>
          <w:rFonts w:ascii="Trebuchet MS" w:hAnsi="Trebuchet MS" w:cs="Calibri,Bold"/>
          <w:bCs/>
          <w:lang w:val="ro-RO"/>
        </w:rPr>
      </w:pPr>
    </w:p>
    <w:p w14:paraId="17FA8F2F" w14:textId="77777777" w:rsidR="00D35DB5" w:rsidRPr="00511C47" w:rsidRDefault="00D35DB5" w:rsidP="00D35DB5">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 Violenţa familială afectează în mod disproporţionat femeile (conform articolului 2 paragraful 1 din Convenţia Consiliului Europei pentru Prevenirea şi Combaterea Violenţei Împotriva Femeilor şi Violenţei Domestice).</w:t>
      </w:r>
    </w:p>
    <w:p w14:paraId="0253C902" w14:textId="77777777" w:rsidR="00D35DB5" w:rsidRPr="00511C47" w:rsidRDefault="00D35DB5" w:rsidP="00D35DB5">
      <w:pPr>
        <w:autoSpaceDE w:val="0"/>
        <w:autoSpaceDN w:val="0"/>
        <w:adjustRightInd w:val="0"/>
        <w:spacing w:after="0" w:line="240" w:lineRule="auto"/>
        <w:jc w:val="both"/>
        <w:rPr>
          <w:rFonts w:ascii="Trebuchet MS" w:hAnsi="Trebuchet MS" w:cs="Calibri,Bold"/>
          <w:bCs/>
          <w:lang w:val="ro-RO"/>
        </w:rPr>
      </w:pPr>
    </w:p>
    <w:p w14:paraId="6352F76A" w14:textId="77777777" w:rsidR="00D35DB5" w:rsidRDefault="00D35DB5" w:rsidP="00D35DB5">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 Violenţa împotriva femeii este favorizată de relaţiile inegale de putere între femei şi bărbaţi, care conduc la dominarea şi discriminarea femeilor.</w:t>
      </w:r>
    </w:p>
    <w:p w14:paraId="3B8B2C9D" w14:textId="77777777" w:rsidR="007A5DE3" w:rsidRPr="00511C47" w:rsidRDefault="007A5DE3" w:rsidP="00D35DB5">
      <w:pPr>
        <w:autoSpaceDE w:val="0"/>
        <w:autoSpaceDN w:val="0"/>
        <w:adjustRightInd w:val="0"/>
        <w:spacing w:after="0" w:line="240" w:lineRule="auto"/>
        <w:jc w:val="both"/>
        <w:rPr>
          <w:rFonts w:ascii="Trebuchet MS" w:hAnsi="Trebuchet MS" w:cs="Calibri,Bold"/>
          <w:bCs/>
          <w:lang w:val="ro-RO"/>
        </w:rPr>
      </w:pPr>
    </w:p>
    <w:p w14:paraId="400B01D3" w14:textId="77777777" w:rsidR="00D35DB5" w:rsidRDefault="00D35DB5" w:rsidP="00D35DB5">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 Copiii sunt afectaţi de violenţa în familie chiar şi atunci când violenţa nu este îndreptată direct împotriva lor, ci sunt doar martori la violenţă.</w:t>
      </w:r>
    </w:p>
    <w:p w14:paraId="653B50A9" w14:textId="77777777" w:rsidR="007A5DE3" w:rsidRPr="00511C47" w:rsidRDefault="007A5DE3" w:rsidP="00D35DB5">
      <w:pPr>
        <w:autoSpaceDE w:val="0"/>
        <w:autoSpaceDN w:val="0"/>
        <w:adjustRightInd w:val="0"/>
        <w:spacing w:after="0" w:line="240" w:lineRule="auto"/>
        <w:jc w:val="both"/>
        <w:rPr>
          <w:rFonts w:ascii="Trebuchet MS" w:hAnsi="Trebuchet MS" w:cs="Calibri,Bold"/>
          <w:bCs/>
          <w:lang w:val="ro-RO"/>
        </w:rPr>
      </w:pPr>
    </w:p>
    <w:p w14:paraId="3989B627" w14:textId="77777777" w:rsidR="00D35DB5" w:rsidRPr="00511C47" w:rsidRDefault="00D35DB5" w:rsidP="00D35DB5">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 Standardul european pentru serviciile disponibile victimelor prevede existenţa unui loc în adăpost la fiecare 10.000 de locuitori.</w:t>
      </w:r>
    </w:p>
    <w:p w14:paraId="40DD84AF" w14:textId="77777777" w:rsidR="007E6A0B" w:rsidRPr="00511C47" w:rsidRDefault="007E6A0B" w:rsidP="00D35DB5">
      <w:pPr>
        <w:autoSpaceDE w:val="0"/>
        <w:autoSpaceDN w:val="0"/>
        <w:adjustRightInd w:val="0"/>
        <w:spacing w:after="0" w:line="240" w:lineRule="auto"/>
        <w:jc w:val="both"/>
        <w:rPr>
          <w:rFonts w:ascii="Trebuchet MS" w:hAnsi="Trebuchet MS" w:cs="Calibri,Bold"/>
          <w:bCs/>
          <w:lang w:val="ro-RO"/>
        </w:rPr>
      </w:pPr>
    </w:p>
    <w:p w14:paraId="39F25646" w14:textId="1F7C7CF1" w:rsidR="007E6A0B" w:rsidRPr="00511C47" w:rsidRDefault="007A5DE3" w:rsidP="007E6A0B">
      <w:pPr>
        <w:autoSpaceDE w:val="0"/>
        <w:autoSpaceDN w:val="0"/>
        <w:adjustRightInd w:val="0"/>
        <w:spacing w:after="0" w:line="240" w:lineRule="auto"/>
        <w:jc w:val="both"/>
        <w:rPr>
          <w:rFonts w:ascii="Trebuchet MS" w:hAnsi="Trebuchet MS" w:cs="Calibri,Bold"/>
          <w:bCs/>
          <w:lang w:val="ro-RO"/>
        </w:rPr>
      </w:pPr>
      <w:r>
        <w:rPr>
          <w:rFonts w:ascii="Trebuchet MS" w:hAnsi="Trebuchet MS" w:cs="Calibri,Bold"/>
          <w:bCs/>
          <w:lang w:val="ro-RO"/>
        </w:rPr>
        <w:t>În acest context, România a elaborat Strategia naţională</w:t>
      </w:r>
      <w:r w:rsidR="007E6A0B" w:rsidRPr="00511C47">
        <w:rPr>
          <w:rFonts w:ascii="Trebuchet MS" w:hAnsi="Trebuchet MS" w:cs="Calibri,Bold"/>
          <w:bCs/>
          <w:lang w:val="ro-RO"/>
        </w:rPr>
        <w:t xml:space="preserve"> pentru prevenirea şi combaterea fenomenului violenţei în familie pentru perioada 2013-2017 şi Planul operaţional pentru implementarea Strategiei naţionale pentru prevenirea şi combaterea fenomenului violenţei în familie pentru perioada 2013-2017 (aprobate prin HG n</w:t>
      </w:r>
      <w:r>
        <w:rPr>
          <w:rFonts w:ascii="Trebuchet MS" w:hAnsi="Trebuchet MS" w:cs="Calibri,Bold"/>
          <w:bCs/>
          <w:lang w:val="ro-RO"/>
        </w:rPr>
        <w:t>r. 1156 din 27 noiembrie 2012) ș</w:t>
      </w:r>
      <w:r w:rsidR="007E6A0B" w:rsidRPr="00511C47">
        <w:rPr>
          <w:rFonts w:ascii="Trebuchet MS" w:hAnsi="Trebuchet MS" w:cs="Calibri,Bold"/>
          <w:bCs/>
          <w:lang w:val="ro-RO"/>
        </w:rPr>
        <w:t>i ulterior Strategia naţională privind promovarea egalității de șanse între femei și bărbați și prevenirea și combaterea violenței domestice pentru perioada 2018-2021 și Planul operațional privind implementarea strategiei naţionale privind promovarea egalității de șanse între femei și bărbați și prevenirea și combaterii violenței domestice 2018-2021.</w:t>
      </w:r>
    </w:p>
    <w:p w14:paraId="20E49040" w14:textId="2521F8A0" w:rsidR="007E6A0B" w:rsidRPr="00511C47" w:rsidRDefault="007E6A0B" w:rsidP="007E6A0B">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In cadrul Pilonului „Prevenirea și combaterea violențe</w:t>
      </w:r>
      <w:r w:rsidR="007A5DE3">
        <w:rPr>
          <w:rFonts w:ascii="Trebuchet MS" w:hAnsi="Trebuchet MS" w:cs="Calibri,Bold"/>
          <w:bCs/>
          <w:lang w:val="ro-RO"/>
        </w:rPr>
        <w:t>i domestice”, strategia sus-menționată vizează urmă</w:t>
      </w:r>
      <w:r w:rsidRPr="00511C47">
        <w:rPr>
          <w:rFonts w:ascii="Trebuchet MS" w:hAnsi="Trebuchet MS" w:cs="Calibri,Bold"/>
          <w:bCs/>
          <w:lang w:val="ro-RO"/>
        </w:rPr>
        <w:t>toarele obiective specifice:</w:t>
      </w:r>
    </w:p>
    <w:p w14:paraId="7B7EB266" w14:textId="77777777" w:rsidR="007E6A0B" w:rsidRPr="00511C47" w:rsidRDefault="007E6A0B" w:rsidP="007E6A0B">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 Îmbunătățirea cadrului legislativ actual și asigurarea implementării unitare a legislației primare prin adoptarea legislației secundare și terțiare.</w:t>
      </w:r>
    </w:p>
    <w:p w14:paraId="468EFA60" w14:textId="77777777" w:rsidR="007E6A0B" w:rsidRPr="00511C47" w:rsidRDefault="007E6A0B" w:rsidP="007E6A0B">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 Dezvoltarea unor măsuri adecvate de sprijin și protecție pentru victime.</w:t>
      </w:r>
    </w:p>
    <w:p w14:paraId="76281082" w14:textId="77777777" w:rsidR="007E6A0B" w:rsidRPr="00511C47" w:rsidRDefault="007E6A0B" w:rsidP="007E6A0B">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 Dezvoltarea și consolidarea competențelor profesionale prin formarea și pregătirea necesară și adaptată pentru intervenția diferitelor categorii de specialiști.</w:t>
      </w:r>
    </w:p>
    <w:p w14:paraId="7A0E510C" w14:textId="77777777" w:rsidR="007E6A0B" w:rsidRPr="00511C47" w:rsidRDefault="007E6A0B" w:rsidP="007E6A0B">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 Creșterea eficacității măsurilor de prevenire a violenței domestice și a recidivei acesteia.</w:t>
      </w:r>
    </w:p>
    <w:p w14:paraId="12482316" w14:textId="77777777" w:rsidR="007E6A0B" w:rsidRPr="00511C47" w:rsidRDefault="007E6A0B" w:rsidP="007E6A0B">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 Întărirea capacității instituționale a autorităților administrației publice centrale și locale de gestionare a violenței domestice.</w:t>
      </w:r>
    </w:p>
    <w:p w14:paraId="7476C1DB" w14:textId="77777777" w:rsidR="007E6A0B" w:rsidRPr="00511C47" w:rsidRDefault="007E6A0B" w:rsidP="007E6A0B">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 Dezvoltarea de atitudini și comportamente nonviolente pentru atingerea obiectivului "toleranță zero" față de violența domestică.</w:t>
      </w:r>
    </w:p>
    <w:p w14:paraId="0AF7D79D" w14:textId="77777777" w:rsidR="007E6A0B" w:rsidRPr="00511C47" w:rsidRDefault="007E6A0B" w:rsidP="007E6A0B">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 Dezvoltarea relațiilor de colaborare între partenerii interni și între statul român și statele sau organismele internaționale implicate în prevenirea și combaterea violenței domestice.</w:t>
      </w:r>
    </w:p>
    <w:p w14:paraId="1EAE9B15" w14:textId="528712E0" w:rsidR="00D35DB5" w:rsidRPr="00511C47" w:rsidRDefault="00D35DB5" w:rsidP="007E6A0B">
      <w:pPr>
        <w:autoSpaceDE w:val="0"/>
        <w:autoSpaceDN w:val="0"/>
        <w:adjustRightInd w:val="0"/>
        <w:spacing w:after="0" w:line="240" w:lineRule="auto"/>
        <w:jc w:val="both"/>
        <w:rPr>
          <w:rFonts w:ascii="Trebuchet MS" w:hAnsi="Trebuchet MS" w:cs="Calibri,Bold"/>
          <w:bCs/>
          <w:lang w:val="ro-RO"/>
        </w:rPr>
      </w:pPr>
    </w:p>
    <w:p w14:paraId="3E277D75" w14:textId="77777777" w:rsidR="00D35DB5" w:rsidRPr="00511C47" w:rsidRDefault="00D35DB5" w:rsidP="00D35DB5">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Statul român, prin autorităţile competente, elaborează şi implementează politici şi programe destinate prevenirii şi combaterii violenţei în familie, precum şi protecţiei victimelor violenţei în familie.</w:t>
      </w:r>
    </w:p>
    <w:p w14:paraId="5C4718F5" w14:textId="77777777" w:rsidR="00F13976" w:rsidRPr="00511C47" w:rsidRDefault="00F13976" w:rsidP="00D35DB5">
      <w:pPr>
        <w:autoSpaceDE w:val="0"/>
        <w:autoSpaceDN w:val="0"/>
        <w:adjustRightInd w:val="0"/>
        <w:spacing w:after="0" w:line="240" w:lineRule="auto"/>
        <w:jc w:val="both"/>
        <w:rPr>
          <w:rFonts w:ascii="Trebuchet MS" w:hAnsi="Trebuchet MS" w:cs="Calibri,Bold"/>
          <w:bCs/>
          <w:lang w:val="ro-RO"/>
        </w:rPr>
      </w:pPr>
    </w:p>
    <w:p w14:paraId="12ED3B6F" w14:textId="77777777" w:rsidR="001C718E" w:rsidRDefault="00F13976" w:rsidP="00F13976">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 xml:space="preserve">În conformitate cu Legea nr. 217 din 22 mai 2003 republicată, cu modificările și completările ulterioare, prevenirea și combaterea violenței în familie, fac parte din politica integrată de ocrotire şi sprijinire a familiei şi reprezintă o importantă problemă de sănătate publică. În sensul acestei legi, violenţa în familie reprezintă orice acţiune sau inacţiune intenţionată, cu excepţia acţiunilor de autoapărare ori de apărare, manifestată fizic sau verbal, săvârşită de către un membru de familie împotriva altui membru al aceleiaşi familii, care provoacă ori poate cauza un prejudiciu sau </w:t>
      </w:r>
    </w:p>
    <w:p w14:paraId="57436720" w14:textId="77777777" w:rsidR="001C718E" w:rsidRDefault="001C718E" w:rsidP="00F13976">
      <w:pPr>
        <w:autoSpaceDE w:val="0"/>
        <w:autoSpaceDN w:val="0"/>
        <w:adjustRightInd w:val="0"/>
        <w:spacing w:after="0" w:line="240" w:lineRule="auto"/>
        <w:jc w:val="both"/>
        <w:rPr>
          <w:rFonts w:ascii="Trebuchet MS" w:hAnsi="Trebuchet MS" w:cs="Calibri,Bold"/>
          <w:bCs/>
          <w:lang w:val="ro-RO"/>
        </w:rPr>
      </w:pPr>
    </w:p>
    <w:p w14:paraId="399CE69E" w14:textId="320DD223" w:rsidR="00F13976" w:rsidRPr="00511C47" w:rsidRDefault="00F13976" w:rsidP="00F13976">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suferinţe fizice, psihice, sexuale, emoţionale ori psihologice, inclusive ameninţarea cu asemenea acte, constrângerea sau privarea arbitrară de libertate. Constituie, de asemenea, violenţă în familie împiedicarea femeii de a-şi exercita drepturile şi libertăţile fundamentale.</w:t>
      </w:r>
    </w:p>
    <w:p w14:paraId="53481C0E" w14:textId="77777777" w:rsidR="00F13976" w:rsidRPr="00511C47" w:rsidRDefault="00F13976" w:rsidP="00F13976">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Victima violenţei în familie are dreptul: la respectarea personalităţii, demnităţii şi a vieţii sale private; la informarea cu privire la exercitarea drepturilor sale; la protecţie specială, adecvată situaţiei şi nevoilor sale; la servicii de consiliere, reabilitare, reintegrare socială, precum şi la asistenţă medicală gratuită, la consiliere şi asistenţă juridică gratuită.</w:t>
      </w:r>
    </w:p>
    <w:p w14:paraId="10692B11" w14:textId="77777777" w:rsidR="00F13976" w:rsidRPr="00511C47" w:rsidRDefault="00F13976" w:rsidP="00F13976">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Autorităţile administraţiei publice centrale şi locale au obligaţia să ia măsurile necesare pentru prevenirea violenţei în familie şi pentru preîntâmpinarea unor situaţii de încălcare repetată a drepturilor fundamentale ale victimelor violenţei în familie.</w:t>
      </w:r>
    </w:p>
    <w:p w14:paraId="2DA5E6D2" w14:textId="77777777" w:rsidR="00F13976" w:rsidRPr="00511C47" w:rsidRDefault="00F13976" w:rsidP="00F13976">
      <w:pPr>
        <w:autoSpaceDE w:val="0"/>
        <w:autoSpaceDN w:val="0"/>
        <w:adjustRightInd w:val="0"/>
        <w:spacing w:after="0" w:line="240" w:lineRule="auto"/>
        <w:jc w:val="both"/>
        <w:rPr>
          <w:rFonts w:ascii="Trebuchet MS" w:hAnsi="Trebuchet MS" w:cs="Calibri,Bold"/>
          <w:bCs/>
          <w:highlight w:val="lightGray"/>
          <w:lang w:val="ro-RO"/>
        </w:rPr>
      </w:pPr>
    </w:p>
    <w:p w14:paraId="5094D03E" w14:textId="77777777" w:rsidR="00F13976" w:rsidRPr="00511C47" w:rsidRDefault="00F13976" w:rsidP="00F13976">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La nivel național datele statistice în domeniul violenței domestice au un caracter eterogen care îngreunează cunoașterea reală a dimensiunii fenomenului.</w:t>
      </w:r>
    </w:p>
    <w:p w14:paraId="7805BF13" w14:textId="4FD80B5E" w:rsidR="00F13976" w:rsidRPr="00511C47" w:rsidRDefault="00F13976" w:rsidP="00F13976">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În conformitate cu Raportul de Monitorizare a stadiului implementării Planului operaţional pentru implementarea Strategiei naţionale pentru prevenirea şi combaterea fenomenului violenţei în familie pentru perioada 2013-2017 - Anul 2016, de pe site-ul Agenției Naționale pentru Egalitate de Șanse între Femei și Bărbați (http://anes.gov.ro/wp-content/uploads/2017/09/RAPORT-DE-MONITORIZARE-STRATEGIE-Violenta-in-familie-2016.pdf), numărul total al cazurilor de violenţă domestică, care au beneficiat la cerere de servicii sociale, centralizate în perioada 2009 – 2016 la nivelul Agenției Naționale pentru Egalitatea de Șanse între Femei și Bărbați (ANES) din cadrul Ministerului Muncii și Justiției Sociale, este evidenţiat astfel: anul 2009 – 12.461 cazuri, anul 2010 – 11.592 cazuri,</w:t>
      </w:r>
      <w:r w:rsidR="001C718E">
        <w:rPr>
          <w:rFonts w:ascii="Trebuchet MS" w:hAnsi="Trebuchet MS" w:cs="Calibri,Bold"/>
          <w:bCs/>
          <w:lang w:val="ro-RO"/>
        </w:rPr>
        <w:t xml:space="preserve"> </w:t>
      </w:r>
      <w:r w:rsidRPr="00511C47">
        <w:rPr>
          <w:rFonts w:ascii="Trebuchet MS" w:hAnsi="Trebuchet MS" w:cs="Calibri,Bold"/>
          <w:bCs/>
          <w:lang w:val="ro-RO"/>
        </w:rPr>
        <w:t>anul 2011 – 12.205 cazuri, anul 2012 – 14.376 cazuri; anul 2013 – 15.358 cazuri; anul 2014 – 11.598 cazuri; 2015 – 12.273 cazuri; anul 2016 – 13.019 cazuri.</w:t>
      </w:r>
    </w:p>
    <w:p w14:paraId="0F8032F7" w14:textId="77777777" w:rsidR="00F13976" w:rsidRPr="00511C47" w:rsidRDefault="00F13976" w:rsidP="00F13976">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Referitor la evoluţia fenomenului violenţei domestice în ultimii ani, se constată că în anul 2015, numărul cazurilor de violență domestică a crescut cu 5,81%, iar în anul 2016 s-a înregistrat o creștere de 6,10% față de anul 2015. In ultimii trei ani, se constată o creștere a fenomenului violenței domestice.</w:t>
      </w:r>
    </w:p>
    <w:p w14:paraId="442FF955" w14:textId="77777777" w:rsidR="00F13976" w:rsidRPr="00511C47" w:rsidRDefault="00F13976" w:rsidP="00F13976">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 xml:space="preserve">Datele menționate mai sus nu prezintă însă dimensiunea reală a fenomenului,  ci doar numărul victimelor violenţei domestice, beneficiare ale serviciilor sociale, înregistrate şi centralizate la nivel naţional de către ANES, extrase din rapoartele înaintate de către direcţiile generale de asistenţă socială şi protecţia copilului (DGASPC), instituţii aflate în subordinea consiliilor judeţene şi ale consiliilor locale ale sectoarelor Municipiului Bucureşti. În aceste cazuri, victimele, în funcție de nevoile fiecăreia, au beneficiat de servicii de găzduire, hrană, asistenţă medicală şi îngrijire, consiliere psihologică şi consiliere juridică. În urma cartografierii serviciilor sociale existente  pentru prevenirea și combaterea violenței domestice se poate constata cu ușurință faptul că  acestea nu sunt suficiente și nu sunt dezvoltate într-o distribuție geografică adecvată nevoilor identificate, neputând asigura accesul facil și asistență tuturor victimelor/agresorilor. </w:t>
      </w:r>
    </w:p>
    <w:p w14:paraId="7F7D1647" w14:textId="77777777" w:rsidR="00F13976" w:rsidRPr="00511C47" w:rsidRDefault="00F13976" w:rsidP="00F13976">
      <w:pPr>
        <w:autoSpaceDE w:val="0"/>
        <w:autoSpaceDN w:val="0"/>
        <w:adjustRightInd w:val="0"/>
        <w:spacing w:after="0" w:line="240" w:lineRule="auto"/>
        <w:jc w:val="both"/>
        <w:rPr>
          <w:rFonts w:ascii="Trebuchet MS" w:hAnsi="Trebuchet MS" w:cs="Calibri,Bold"/>
          <w:bCs/>
          <w:highlight w:val="lightGray"/>
          <w:lang w:val="ro-RO"/>
        </w:rPr>
      </w:pPr>
    </w:p>
    <w:p w14:paraId="7CCCB147" w14:textId="77777777" w:rsidR="00F13976" w:rsidRDefault="00F13976" w:rsidP="00F13976">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 xml:space="preserve">Un indicator relevant pentru acest fenomen îl reprezintă şi numărul de inculpaţi trimişi în judecată în cauze care privesc fapte ce se circumscriu cazuisticii violenţei domestice, conform raportului privind activitatea desfăşurată de Ministerul Public în anii 2009 – 2016, din care rezulta ca în ultimii 7 ani  se remarcă un număr total de 7340 de inculpați, număr care reclamă o mare implicare și responsabilizare a organelor de poliție și de cercetare penală în ceea ce privește tratamentul juridic aplicat agresorilor.  </w:t>
      </w:r>
    </w:p>
    <w:p w14:paraId="2E38FFB3" w14:textId="77777777" w:rsidR="001C718E" w:rsidRDefault="001C718E" w:rsidP="00F13976">
      <w:pPr>
        <w:autoSpaceDE w:val="0"/>
        <w:autoSpaceDN w:val="0"/>
        <w:adjustRightInd w:val="0"/>
        <w:spacing w:after="0" w:line="240" w:lineRule="auto"/>
        <w:jc w:val="both"/>
        <w:rPr>
          <w:rFonts w:ascii="Trebuchet MS" w:hAnsi="Trebuchet MS" w:cs="Calibri,Bold"/>
          <w:bCs/>
          <w:lang w:val="ro-RO"/>
        </w:rPr>
      </w:pPr>
    </w:p>
    <w:p w14:paraId="5BB634BE" w14:textId="77777777" w:rsidR="001C718E" w:rsidRPr="00511C47" w:rsidRDefault="001C718E" w:rsidP="00F13976">
      <w:pPr>
        <w:autoSpaceDE w:val="0"/>
        <w:autoSpaceDN w:val="0"/>
        <w:adjustRightInd w:val="0"/>
        <w:spacing w:after="0" w:line="240" w:lineRule="auto"/>
        <w:jc w:val="both"/>
        <w:rPr>
          <w:rFonts w:ascii="Trebuchet MS" w:hAnsi="Trebuchet MS" w:cs="Calibri,Bold"/>
          <w:bCs/>
          <w:lang w:val="ro-RO"/>
        </w:rPr>
      </w:pPr>
    </w:p>
    <w:p w14:paraId="34BE629A" w14:textId="77777777" w:rsidR="00F13976" w:rsidRPr="00511C47" w:rsidRDefault="00F13976" w:rsidP="00D35DB5">
      <w:pPr>
        <w:autoSpaceDE w:val="0"/>
        <w:autoSpaceDN w:val="0"/>
        <w:adjustRightInd w:val="0"/>
        <w:spacing w:after="0" w:line="240" w:lineRule="auto"/>
        <w:jc w:val="both"/>
        <w:rPr>
          <w:rFonts w:ascii="Trebuchet MS" w:hAnsi="Trebuchet MS" w:cs="Calibri,Bold"/>
          <w:bCs/>
          <w:lang w:val="ro-RO"/>
        </w:rPr>
      </w:pPr>
    </w:p>
    <w:p w14:paraId="6610A79F" w14:textId="123E931C" w:rsidR="00341002" w:rsidRPr="00511C47" w:rsidRDefault="00341002" w:rsidP="00341002">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Un indicator care reflectă nivelul de gravitate al fenomenului și necesitatea stringentă a dezvoltării unor servicii și măsuri adecvate de prevenire se referă la numărul de decese ce au avut la bază fapte din sfera acestui fenomen. Conform  datelor publicate pentru perioada 2009 – 2016 de către  Ministerul Public numărul infracţiuni de violenţă intrafamilială săvârşite care au avut ca urmare decesul victimei se prezintă astfel: 2009</w:t>
      </w:r>
      <w:r w:rsidR="001C718E">
        <w:rPr>
          <w:rFonts w:ascii="Trebuchet MS" w:hAnsi="Trebuchet MS" w:cs="Calibri,Bold"/>
          <w:bCs/>
          <w:lang w:val="ro-RO"/>
        </w:rPr>
        <w:t>-</w:t>
      </w:r>
      <w:r w:rsidRPr="00511C47">
        <w:rPr>
          <w:rFonts w:ascii="Trebuchet MS" w:hAnsi="Trebuchet MS" w:cs="Calibri,Bold"/>
          <w:bCs/>
          <w:lang w:val="ro-RO"/>
        </w:rPr>
        <w:t>167</w:t>
      </w:r>
      <w:r w:rsidR="001C718E">
        <w:rPr>
          <w:rFonts w:ascii="Trebuchet MS" w:hAnsi="Trebuchet MS" w:cs="Calibri,Bold"/>
          <w:bCs/>
          <w:lang w:val="ro-RO"/>
        </w:rPr>
        <w:t xml:space="preserve"> victime decedate, 2010</w:t>
      </w:r>
      <w:r w:rsidRPr="00511C47">
        <w:rPr>
          <w:rFonts w:ascii="Trebuchet MS" w:hAnsi="Trebuchet MS" w:cs="Calibri,Bold"/>
          <w:bCs/>
          <w:lang w:val="ro-RO"/>
        </w:rPr>
        <w:t xml:space="preserve">-189 victime decedate, </w:t>
      </w:r>
      <w:r w:rsidR="001C718E">
        <w:rPr>
          <w:rFonts w:ascii="Trebuchet MS" w:hAnsi="Trebuchet MS" w:cs="Calibri,Bold"/>
          <w:bCs/>
          <w:lang w:val="ro-RO"/>
        </w:rPr>
        <w:t>2011-146 victime decedate, 2012</w:t>
      </w:r>
      <w:r w:rsidRPr="00511C47">
        <w:rPr>
          <w:rFonts w:ascii="Trebuchet MS" w:hAnsi="Trebuchet MS" w:cs="Calibri,Bold"/>
          <w:bCs/>
          <w:lang w:val="ro-RO"/>
        </w:rPr>
        <w:t>-149 victime decedate, 201</w:t>
      </w:r>
      <w:r w:rsidR="001C718E">
        <w:rPr>
          <w:rFonts w:ascii="Trebuchet MS" w:hAnsi="Trebuchet MS" w:cs="Calibri,Bold"/>
          <w:bCs/>
          <w:lang w:val="ro-RO"/>
        </w:rPr>
        <w:t>3 -157 victime decedate, 2014–189 victime decedate, 2015-186 victime decedate, 2016</w:t>
      </w:r>
      <w:r w:rsidRPr="00511C47">
        <w:rPr>
          <w:rFonts w:ascii="Trebuchet MS" w:hAnsi="Trebuchet MS" w:cs="Calibri,Bold"/>
          <w:bCs/>
          <w:lang w:val="ro-RO"/>
        </w:rPr>
        <w:t>-191 victime decedate. Se constată faptul că în ultimii 7 ani au fost înregistrate 1374 de decese  ale  victimelor infracţiunilor de violenţă intrafamilială, iar, aceată cifră impune necesitatea stringentă a dezvoltării unor măsuri adecvate în sfera prevenirii.</w:t>
      </w:r>
    </w:p>
    <w:p w14:paraId="4EFA220F" w14:textId="27FB61BF" w:rsidR="00341002" w:rsidRPr="00511C47" w:rsidRDefault="00341002" w:rsidP="00341002">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Totodată, din datele statistice ale Inspectoratului General al Poliției Române s-au evidențiat în anul 2015, a fost înregistrat un număr de 33.317 fapte penale sesizate pentru infracțiuni de violență domestică, din care 17.658 comise în mediul urban și 15.659 comise în mediul rural.</w:t>
      </w:r>
    </w:p>
    <w:p w14:paraId="06D97535" w14:textId="77777777" w:rsidR="00F13976" w:rsidRPr="00511C47" w:rsidRDefault="00F13976" w:rsidP="00D35DB5">
      <w:pPr>
        <w:autoSpaceDE w:val="0"/>
        <w:autoSpaceDN w:val="0"/>
        <w:adjustRightInd w:val="0"/>
        <w:spacing w:after="0" w:line="240" w:lineRule="auto"/>
        <w:jc w:val="both"/>
        <w:rPr>
          <w:rFonts w:ascii="Trebuchet MS" w:hAnsi="Trebuchet MS" w:cs="Calibri,Bold"/>
          <w:bCs/>
          <w:lang w:val="ro-RO"/>
        </w:rPr>
      </w:pPr>
    </w:p>
    <w:p w14:paraId="148E20E9" w14:textId="71E1A4D7" w:rsidR="00D35DB5" w:rsidRPr="00511C47" w:rsidRDefault="00D35DB5" w:rsidP="00D35DB5">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 xml:space="preserve"> În anul 2016 a fost înregistrat un număr de 34.602 de victime ale violenței domestice (din actul de sesizare, pentru fapta principală), din care 5.488 victime adulte de sex masculin, 17.537 victime adulte de sex feminin, 6.307 minori de sex masculin și 5.270 minori de sex feminin. Un număr de 13.461 victime îi sunt autorului faptei soț/soție sau fost/ă soț/soție, un număr de 3.171 victime îi sunt autorului faptei concubin/concubină, un număr de 2.603 victime îi sunt autorului faptei părinte/tutore legal, un număr de 12.557 victime îi sunt autorului faptei fiu/fiică și un număr de 2.810 victime îi sunt autorului faptei alt grad de rudenie.</w:t>
      </w:r>
    </w:p>
    <w:p w14:paraId="50E8AD2F" w14:textId="77777777" w:rsidR="00341002" w:rsidRPr="00511C47" w:rsidRDefault="00341002" w:rsidP="00D35DB5">
      <w:pPr>
        <w:autoSpaceDE w:val="0"/>
        <w:autoSpaceDN w:val="0"/>
        <w:adjustRightInd w:val="0"/>
        <w:spacing w:after="0" w:line="240" w:lineRule="auto"/>
        <w:jc w:val="both"/>
        <w:rPr>
          <w:rFonts w:ascii="Trebuchet MS" w:hAnsi="Trebuchet MS" w:cs="Calibri,Bold"/>
          <w:bCs/>
          <w:lang w:val="ro-RO"/>
        </w:rPr>
      </w:pPr>
    </w:p>
    <w:p w14:paraId="2B914D8F" w14:textId="77777777" w:rsidR="00D35DB5" w:rsidRPr="00511C47" w:rsidRDefault="00D35DB5" w:rsidP="00D35DB5">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În ceea ce privește ordinul de protecție, începând cu anul 2012, de la momentul reglementării acestei instituții, datele statistice rezultate din centralizarea dosarelor aflate pe rolul instanțelor judecătorești, având ca obiect cereri de emitere a ordinelor de protecție, se prezintă astfel:</w:t>
      </w:r>
    </w:p>
    <w:p w14:paraId="0059224C" w14:textId="77777777" w:rsidR="00D35DB5" w:rsidRPr="00511C47" w:rsidRDefault="00D35DB5" w:rsidP="00D35DB5">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w:t>
      </w:r>
      <w:r w:rsidRPr="00511C47">
        <w:rPr>
          <w:rFonts w:ascii="Trebuchet MS" w:hAnsi="Trebuchet MS" w:cs="Calibri,Bold"/>
          <w:bCs/>
          <w:lang w:val="ro-RO"/>
        </w:rPr>
        <w:tab/>
        <w:t>Anul 2012: 472 dosare înregistrate, 297 soluționate;</w:t>
      </w:r>
    </w:p>
    <w:p w14:paraId="76856BB0" w14:textId="77777777" w:rsidR="00D35DB5" w:rsidRPr="00511C47" w:rsidRDefault="00D35DB5" w:rsidP="00D35DB5">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w:t>
      </w:r>
      <w:r w:rsidRPr="00511C47">
        <w:rPr>
          <w:rFonts w:ascii="Trebuchet MS" w:hAnsi="Trebuchet MS" w:cs="Calibri,Bold"/>
          <w:bCs/>
          <w:lang w:val="ro-RO"/>
        </w:rPr>
        <w:tab/>
        <w:t>Anul 2013: 2213 dosare înregistrate, 1781 dosare soluționate;</w:t>
      </w:r>
    </w:p>
    <w:p w14:paraId="778133F9" w14:textId="77777777" w:rsidR="00D35DB5" w:rsidRPr="00511C47" w:rsidRDefault="00D35DB5" w:rsidP="00D35DB5">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w:t>
      </w:r>
      <w:r w:rsidRPr="00511C47">
        <w:rPr>
          <w:rFonts w:ascii="Trebuchet MS" w:hAnsi="Trebuchet MS" w:cs="Calibri,Bold"/>
          <w:bCs/>
          <w:lang w:val="ro-RO"/>
        </w:rPr>
        <w:tab/>
        <w:t>Anul 2014: 2963 dosare înregistrate, 3022 dosare soluționate;</w:t>
      </w:r>
    </w:p>
    <w:p w14:paraId="32B3DB68" w14:textId="77777777" w:rsidR="00D35DB5" w:rsidRPr="00511C47" w:rsidRDefault="00D35DB5" w:rsidP="00D35DB5">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w:t>
      </w:r>
      <w:r w:rsidRPr="00511C47">
        <w:rPr>
          <w:rFonts w:ascii="Trebuchet MS" w:hAnsi="Trebuchet MS" w:cs="Calibri,Bold"/>
          <w:bCs/>
          <w:lang w:val="ro-RO"/>
        </w:rPr>
        <w:tab/>
        <w:t>Anul 2015: 3947 dosare înregistrate, 4024 dosare soluționate;</w:t>
      </w:r>
    </w:p>
    <w:p w14:paraId="38F4F9AD" w14:textId="77777777" w:rsidR="00D35DB5" w:rsidRPr="00511C47" w:rsidRDefault="00D35DB5" w:rsidP="00D35DB5">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w:t>
      </w:r>
      <w:r w:rsidRPr="00511C47">
        <w:rPr>
          <w:rFonts w:ascii="Trebuchet MS" w:hAnsi="Trebuchet MS" w:cs="Calibri,Bold"/>
          <w:bCs/>
          <w:lang w:val="ro-RO"/>
        </w:rPr>
        <w:tab/>
        <w:t>Anul 2016 (ianuarie – septembrie): 3989 dosare înregistrate, 4226 dosare soluționate.</w:t>
      </w:r>
    </w:p>
    <w:p w14:paraId="291B33F9" w14:textId="77777777" w:rsidR="00D35DB5" w:rsidRPr="00511C47" w:rsidRDefault="00D35DB5" w:rsidP="00D35DB5">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În concluzie, numărul de cereri de emitere a ordinelor de protecție, în creștere de la an an, relevă nevoia de protecție a victimelor violenței domestice și necesitatea de a întării asigurarea accesul la informații, consiliere juridică și asistență juridică, pentru ca această măsură de protecție să fie din ce în ce mai cunoscută și utilizată de către acestea.</w:t>
      </w:r>
    </w:p>
    <w:p w14:paraId="5142BF53" w14:textId="77777777" w:rsidR="00D35DB5" w:rsidRPr="00511C47" w:rsidRDefault="00D35DB5" w:rsidP="00D35DB5">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 xml:space="preserve">In prezent, victimele aflate într-o situație de violență domestică pot beneficia de: sprijjinul familiei, apelarea liniei telefonice de urgență non-stop destinată victimelor violenței în familie 0800 500 333, servicii sociale specializate furnizate de către autoritățile administrației publice sau organizații neguvernamentale, servicii de medicină legală, organe de poliție, instanță de judecată pentru emiterea unui ordin de protecție. </w:t>
      </w:r>
    </w:p>
    <w:p w14:paraId="62106E51" w14:textId="77777777" w:rsidR="003A5E3C" w:rsidRPr="00511C47" w:rsidRDefault="003A5E3C" w:rsidP="00711901">
      <w:pPr>
        <w:autoSpaceDE w:val="0"/>
        <w:autoSpaceDN w:val="0"/>
        <w:adjustRightInd w:val="0"/>
        <w:spacing w:after="0" w:line="240" w:lineRule="auto"/>
        <w:jc w:val="both"/>
        <w:rPr>
          <w:rFonts w:ascii="Trebuchet MS" w:hAnsi="Trebuchet MS" w:cs="Calibri,Bold"/>
          <w:bCs/>
          <w:lang w:val="ro-RO"/>
        </w:rPr>
      </w:pPr>
    </w:p>
    <w:p w14:paraId="715815B7" w14:textId="77777777" w:rsidR="000F75AA" w:rsidRPr="00511C47" w:rsidRDefault="00CF2231" w:rsidP="00711901">
      <w:pPr>
        <w:autoSpaceDE w:val="0"/>
        <w:autoSpaceDN w:val="0"/>
        <w:adjustRightInd w:val="0"/>
        <w:spacing w:after="0" w:line="240" w:lineRule="auto"/>
        <w:jc w:val="both"/>
        <w:rPr>
          <w:rFonts w:ascii="Trebuchet MS" w:hAnsi="Trebuchet MS" w:cs="Calibri,Bold"/>
          <w:b/>
          <w:bCs/>
          <w:lang w:val="ro-RO"/>
        </w:rPr>
      </w:pPr>
      <w:r w:rsidRPr="00511C47">
        <w:rPr>
          <w:rFonts w:ascii="Trebuchet MS" w:hAnsi="Trebuchet MS" w:cs="Calibri,Bold"/>
          <w:b/>
          <w:bCs/>
          <w:lang w:val="ro-RO"/>
        </w:rPr>
        <w:t>Reglementarea s</w:t>
      </w:r>
      <w:r w:rsidR="000F75AA" w:rsidRPr="00511C47">
        <w:rPr>
          <w:rFonts w:ascii="Trebuchet MS" w:hAnsi="Trebuchet MS" w:cs="Calibri,Bold"/>
          <w:b/>
          <w:bCs/>
          <w:lang w:val="ro-RO"/>
        </w:rPr>
        <w:t>ervicii</w:t>
      </w:r>
      <w:r w:rsidRPr="00511C47">
        <w:rPr>
          <w:rFonts w:ascii="Trebuchet MS" w:hAnsi="Trebuchet MS" w:cs="Calibri,Bold"/>
          <w:b/>
          <w:bCs/>
          <w:lang w:val="ro-RO"/>
        </w:rPr>
        <w:t>lor</w:t>
      </w:r>
      <w:r w:rsidR="000F75AA" w:rsidRPr="00511C47">
        <w:rPr>
          <w:rFonts w:ascii="Trebuchet MS" w:hAnsi="Trebuchet MS" w:cs="Calibri,Bold"/>
          <w:b/>
          <w:bCs/>
          <w:lang w:val="ro-RO"/>
        </w:rPr>
        <w:t xml:space="preserve"> sociale</w:t>
      </w:r>
      <w:r w:rsidR="006B3BCD" w:rsidRPr="00511C47">
        <w:rPr>
          <w:rFonts w:ascii="Trebuchet MS" w:hAnsi="Trebuchet MS" w:cs="Calibri,Bold"/>
          <w:b/>
          <w:bCs/>
          <w:lang w:val="ro-RO"/>
        </w:rPr>
        <w:t xml:space="preserve"> în România</w:t>
      </w:r>
    </w:p>
    <w:p w14:paraId="5B45F27C" w14:textId="77777777" w:rsidR="000F75AA" w:rsidRPr="00511C47" w:rsidRDefault="000F75AA" w:rsidP="00711901">
      <w:pPr>
        <w:autoSpaceDE w:val="0"/>
        <w:autoSpaceDN w:val="0"/>
        <w:adjustRightInd w:val="0"/>
        <w:spacing w:after="0" w:line="240" w:lineRule="auto"/>
        <w:jc w:val="both"/>
        <w:rPr>
          <w:rFonts w:ascii="Trebuchet MS" w:hAnsi="Trebuchet MS" w:cs="Calibri,Bold"/>
          <w:b/>
          <w:bCs/>
          <w:lang w:val="ro-RO"/>
        </w:rPr>
      </w:pPr>
    </w:p>
    <w:p w14:paraId="25745331" w14:textId="12D1AF89" w:rsidR="00A34C73" w:rsidRPr="00511C47" w:rsidRDefault="00A34C73" w:rsidP="00F3007A">
      <w:pPr>
        <w:pStyle w:val="western"/>
        <w:spacing w:before="0" w:beforeAutospacing="0" w:after="0" w:line="240" w:lineRule="auto"/>
        <w:jc w:val="both"/>
        <w:rPr>
          <w:rFonts w:ascii="Trebuchet MS" w:hAnsi="Trebuchet MS"/>
          <w:sz w:val="22"/>
          <w:szCs w:val="22"/>
        </w:rPr>
      </w:pPr>
      <w:r w:rsidRPr="00511C47">
        <w:rPr>
          <w:rFonts w:ascii="Trebuchet MS" w:hAnsi="Trebuchet MS"/>
          <w:sz w:val="22"/>
          <w:szCs w:val="22"/>
        </w:rPr>
        <w:t>Sistemul de asistenţă socială din România este reglementat prin Legea asistenţei sociale nr. 292/2011</w:t>
      </w:r>
      <w:r w:rsidR="006D0FFD" w:rsidRPr="00511C47">
        <w:rPr>
          <w:rFonts w:ascii="Trebuchet MS" w:hAnsi="Trebuchet MS"/>
          <w:sz w:val="22"/>
          <w:szCs w:val="22"/>
        </w:rPr>
        <w:t xml:space="preserve"> cu modificarile si completarile ulterioare.</w:t>
      </w:r>
    </w:p>
    <w:p w14:paraId="059E4203" w14:textId="77777777" w:rsidR="001C718E" w:rsidRDefault="00A34C73" w:rsidP="00F3007A">
      <w:pPr>
        <w:pStyle w:val="western"/>
        <w:spacing w:before="0" w:beforeAutospacing="0" w:after="0" w:line="240" w:lineRule="auto"/>
        <w:jc w:val="both"/>
        <w:rPr>
          <w:rFonts w:ascii="Trebuchet MS" w:hAnsi="Trebuchet MS"/>
          <w:i/>
          <w:sz w:val="22"/>
          <w:szCs w:val="22"/>
        </w:rPr>
      </w:pPr>
      <w:r w:rsidRPr="00511C47">
        <w:rPr>
          <w:rFonts w:ascii="Trebuchet MS" w:hAnsi="Trebuchet MS"/>
          <w:bCs/>
          <w:sz w:val="22"/>
          <w:szCs w:val="22"/>
        </w:rPr>
        <w:t>În conformitate cu prevederile acestei legi,</w:t>
      </w:r>
      <w:r w:rsidR="00BF674F" w:rsidRPr="00511C47">
        <w:rPr>
          <w:rFonts w:ascii="Trebuchet MS" w:hAnsi="Trebuchet MS"/>
          <w:b/>
          <w:bCs/>
          <w:sz w:val="22"/>
          <w:szCs w:val="22"/>
        </w:rPr>
        <w:t xml:space="preserve"> </w:t>
      </w:r>
      <w:r w:rsidRPr="00511C47">
        <w:rPr>
          <w:rFonts w:ascii="Trebuchet MS" w:hAnsi="Trebuchet MS"/>
          <w:sz w:val="22"/>
          <w:szCs w:val="22"/>
        </w:rPr>
        <w:t>,,</w:t>
      </w:r>
      <w:r w:rsidRPr="00511C47">
        <w:rPr>
          <w:rFonts w:ascii="Trebuchet MS" w:hAnsi="Trebuchet MS"/>
          <w:i/>
          <w:sz w:val="22"/>
          <w:szCs w:val="22"/>
        </w:rPr>
        <w:t xml:space="preserve">Serviciile sociale reprezintă activitatea sau ansamblul de activităţi realizate pentru a răspunde nevoilor sociale, precum şi celor speciale, individuale, </w:t>
      </w:r>
    </w:p>
    <w:p w14:paraId="60808CBC" w14:textId="77777777" w:rsidR="001C718E" w:rsidRDefault="001C718E" w:rsidP="00F3007A">
      <w:pPr>
        <w:pStyle w:val="western"/>
        <w:spacing w:before="0" w:beforeAutospacing="0" w:after="0" w:line="240" w:lineRule="auto"/>
        <w:jc w:val="both"/>
        <w:rPr>
          <w:rFonts w:ascii="Trebuchet MS" w:hAnsi="Trebuchet MS"/>
          <w:i/>
          <w:sz w:val="22"/>
          <w:szCs w:val="22"/>
        </w:rPr>
      </w:pPr>
    </w:p>
    <w:p w14:paraId="3EA3EE0D" w14:textId="77777777" w:rsidR="001C718E" w:rsidRDefault="001C718E" w:rsidP="00F3007A">
      <w:pPr>
        <w:pStyle w:val="western"/>
        <w:spacing w:before="0" w:beforeAutospacing="0" w:after="0" w:line="240" w:lineRule="auto"/>
        <w:jc w:val="both"/>
        <w:rPr>
          <w:rFonts w:ascii="Trebuchet MS" w:hAnsi="Trebuchet MS"/>
          <w:i/>
          <w:sz w:val="22"/>
          <w:szCs w:val="22"/>
        </w:rPr>
      </w:pPr>
    </w:p>
    <w:p w14:paraId="7AA857F6" w14:textId="23572058" w:rsidR="00A34C73" w:rsidRPr="00511C47" w:rsidRDefault="00A34C73" w:rsidP="00F3007A">
      <w:pPr>
        <w:pStyle w:val="western"/>
        <w:spacing w:before="0" w:beforeAutospacing="0" w:after="0" w:line="240" w:lineRule="auto"/>
        <w:jc w:val="both"/>
        <w:rPr>
          <w:rFonts w:ascii="Trebuchet MS" w:hAnsi="Trebuchet MS"/>
          <w:i/>
          <w:sz w:val="22"/>
          <w:szCs w:val="22"/>
        </w:rPr>
      </w:pPr>
      <w:r w:rsidRPr="00511C47">
        <w:rPr>
          <w:rFonts w:ascii="Trebuchet MS" w:hAnsi="Trebuchet MS"/>
          <w:i/>
          <w:sz w:val="22"/>
          <w:szCs w:val="22"/>
        </w:rPr>
        <w:t>familiale sau de grup, în vederea depăşirii situaţiilor de dificultate, prevenirii şi combaterii riscului de excluziune socială, promovării incluziunii sociale şi creşterii calităţii vieţii.”</w:t>
      </w:r>
    </w:p>
    <w:p w14:paraId="27437E6A" w14:textId="77777777" w:rsidR="008752C2" w:rsidRPr="00511C47" w:rsidRDefault="00044435" w:rsidP="00F3007A">
      <w:pPr>
        <w:spacing w:after="0" w:line="240" w:lineRule="auto"/>
        <w:jc w:val="both"/>
        <w:rPr>
          <w:rFonts w:ascii="Trebuchet MS" w:eastAsia="Times New Roman" w:hAnsi="Trebuchet MS" w:cs="Arial"/>
          <w:b/>
          <w:bCs/>
          <w:lang w:val="ro-RO"/>
        </w:rPr>
      </w:pPr>
      <w:r w:rsidRPr="00511C47">
        <w:rPr>
          <w:rFonts w:ascii="Trebuchet MS" w:eastAsia="Times New Roman" w:hAnsi="Trebuchet MS" w:cs="Arial"/>
          <w:b/>
          <w:bCs/>
          <w:lang w:val="ro-RO"/>
        </w:rPr>
        <w:t> </w:t>
      </w:r>
    </w:p>
    <w:p w14:paraId="5E630663" w14:textId="77777777" w:rsidR="00044435" w:rsidRPr="00511C47" w:rsidRDefault="00044435" w:rsidP="00F3007A">
      <w:pPr>
        <w:spacing w:after="0" w:line="240" w:lineRule="auto"/>
        <w:jc w:val="both"/>
        <w:rPr>
          <w:rFonts w:ascii="Trebuchet MS" w:eastAsia="Times New Roman" w:hAnsi="Trebuchet MS" w:cs="Arial"/>
          <w:lang w:val="ro-RO"/>
        </w:rPr>
      </w:pPr>
      <w:r w:rsidRPr="00511C47">
        <w:rPr>
          <w:rFonts w:ascii="Trebuchet MS" w:eastAsia="Times New Roman" w:hAnsi="Trebuchet MS" w:cs="Arial"/>
          <w:lang w:val="ro-RO"/>
        </w:rPr>
        <w:t xml:space="preserve">Pentru realizarea unor acţiuni sociale coerente, unitare şi eficiente în beneficiul persoanei, serviciile sociale se pot organiza şi acorda în sistem integrat cu serviciile de ocupare, de sănătate, de educaţie, precum şi cu alte servicii sociale de interes general, după caz. </w:t>
      </w:r>
    </w:p>
    <w:p w14:paraId="35CC6E9B" w14:textId="77777777" w:rsidR="00E47121" w:rsidRPr="00511C47" w:rsidRDefault="00E47121" w:rsidP="00F3007A">
      <w:pPr>
        <w:spacing w:after="0" w:line="240" w:lineRule="auto"/>
        <w:jc w:val="both"/>
        <w:rPr>
          <w:rFonts w:ascii="Trebuchet MS" w:eastAsia="Times New Roman" w:hAnsi="Trebuchet MS" w:cs="Arial"/>
          <w:lang w:val="ro-RO"/>
        </w:rPr>
      </w:pPr>
    </w:p>
    <w:p w14:paraId="7EBC04C0" w14:textId="2E4F702A" w:rsidR="00E47121" w:rsidRPr="00511C47" w:rsidRDefault="00E47121" w:rsidP="00F3007A">
      <w:pPr>
        <w:spacing w:after="0" w:line="240" w:lineRule="auto"/>
        <w:jc w:val="both"/>
        <w:rPr>
          <w:rFonts w:ascii="Trebuchet MS" w:eastAsia="Times New Roman" w:hAnsi="Trebuchet MS" w:cs="Arial"/>
          <w:lang w:val="ro-RO"/>
        </w:rPr>
      </w:pPr>
      <w:r w:rsidRPr="00511C47">
        <w:rPr>
          <w:rFonts w:ascii="Trebuchet MS" w:hAnsi="Trebuchet MS"/>
          <w:lang w:val="ro-RO"/>
        </w:rPr>
        <w:t>Conform Ordonanței nr. 86/2004 pentru modificarea și completarea Ordonanței Guvernului nr. 68/2003 privind serviciile sociale, acestea</w:t>
      </w:r>
      <w:r w:rsidRPr="00511C47">
        <w:rPr>
          <w:rFonts w:ascii="Trebuchet MS" w:eastAsia="Times New Roman" w:hAnsi="Trebuchet MS" w:cs="Arial"/>
          <w:lang w:val="ro-RO"/>
        </w:rPr>
        <w:t xml:space="preserve"> pot fi clasificate in servicii sociale cu caracter primar și servicii sociale specializate, ambele categorii având caracter proactiv.</w:t>
      </w:r>
    </w:p>
    <w:p w14:paraId="17F8FD34" w14:textId="77777777" w:rsidR="00182C16" w:rsidRPr="00511C47" w:rsidRDefault="00182C16" w:rsidP="000F75AA">
      <w:pPr>
        <w:autoSpaceDE w:val="0"/>
        <w:autoSpaceDN w:val="0"/>
        <w:adjustRightInd w:val="0"/>
        <w:spacing w:after="0" w:line="240" w:lineRule="auto"/>
        <w:jc w:val="both"/>
        <w:rPr>
          <w:rFonts w:ascii="Trebuchet MS" w:hAnsi="Trebuchet MS"/>
          <w:lang w:val="ro-RO"/>
        </w:rPr>
      </w:pPr>
    </w:p>
    <w:p w14:paraId="54F37693" w14:textId="0FEBAB6E" w:rsidR="00116244" w:rsidRPr="00511C47" w:rsidRDefault="00116244" w:rsidP="00F62769">
      <w:pPr>
        <w:pStyle w:val="Titlu2"/>
        <w:numPr>
          <w:ilvl w:val="0"/>
          <w:numId w:val="0"/>
        </w:numPr>
        <w:spacing w:before="0" w:line="240" w:lineRule="auto"/>
        <w:jc w:val="both"/>
        <w:rPr>
          <w:rFonts w:ascii="Trebuchet MS" w:hAnsi="Trebuchet MS"/>
          <w:color w:val="auto"/>
          <w:sz w:val="22"/>
          <w:szCs w:val="22"/>
        </w:rPr>
      </w:pPr>
      <w:bookmarkStart w:id="3" w:name="_Toc519694584"/>
      <w:bookmarkStart w:id="4" w:name="_Toc483552570"/>
      <w:r w:rsidRPr="00511C47">
        <w:rPr>
          <w:rFonts w:ascii="Trebuchet MS" w:hAnsi="Trebuchet MS"/>
          <w:color w:val="auto"/>
          <w:sz w:val="22"/>
          <w:szCs w:val="22"/>
        </w:rPr>
        <w:t xml:space="preserve">Conform art.37 din Legea asistentei sociale nr.292/2011, cu modificarile si completarile ulterioare, </w:t>
      </w:r>
      <w:r w:rsidRPr="00511C47">
        <w:rPr>
          <w:rFonts w:ascii="Trebuchet MS" w:hAnsi="Trebuchet MS"/>
          <w:b/>
          <w:color w:val="auto"/>
          <w:sz w:val="22"/>
          <w:szCs w:val="22"/>
        </w:rPr>
        <w:t>furnizorii de servicii sociale</w:t>
      </w:r>
      <w:r w:rsidRPr="00511C47">
        <w:rPr>
          <w:rFonts w:ascii="Trebuchet MS" w:hAnsi="Trebuchet MS"/>
          <w:color w:val="auto"/>
          <w:sz w:val="22"/>
          <w:szCs w:val="22"/>
        </w:rPr>
        <w:t xml:space="preserve"> sunt persoane fizice sau juridice, de drept public ori privat.</w:t>
      </w:r>
      <w:bookmarkEnd w:id="3"/>
    </w:p>
    <w:p w14:paraId="6143A058" w14:textId="77777777" w:rsidR="00116244" w:rsidRPr="00511C47" w:rsidRDefault="00116244" w:rsidP="007370AA">
      <w:pPr>
        <w:pStyle w:val="Corptext"/>
        <w:spacing w:after="0" w:line="240" w:lineRule="auto"/>
        <w:jc w:val="both"/>
        <w:rPr>
          <w:rFonts w:ascii="Trebuchet MS" w:hAnsi="Trebuchet MS"/>
        </w:rPr>
      </w:pPr>
    </w:p>
    <w:p w14:paraId="0E7277A9" w14:textId="47D0D152" w:rsidR="00116244" w:rsidRPr="00511C47" w:rsidRDefault="00116244" w:rsidP="007370AA">
      <w:pPr>
        <w:pStyle w:val="Corptext"/>
        <w:spacing w:after="0" w:line="240" w:lineRule="auto"/>
        <w:jc w:val="both"/>
        <w:rPr>
          <w:rFonts w:ascii="Trebuchet MS" w:hAnsi="Trebuchet MS"/>
          <w:b/>
          <w:lang w:eastAsia="ar-SA"/>
        </w:rPr>
      </w:pPr>
      <w:r w:rsidRPr="00511C47">
        <w:rPr>
          <w:rFonts w:ascii="Trebuchet MS" w:hAnsi="Trebuchet MS"/>
          <w:b/>
          <w:lang w:eastAsia="ar-SA"/>
        </w:rPr>
        <w:t>Pentru a acorda servicii sociale pe teritoriul României, furnizorii de servicii sociale, indiferent de forma lor juridică, trebuie acreditaţi în condiţiile legii, de c</w:t>
      </w:r>
      <w:r w:rsidR="007370AA">
        <w:rPr>
          <w:rFonts w:ascii="Trebuchet MS" w:hAnsi="Trebuchet MS"/>
          <w:b/>
          <w:lang w:eastAsia="ar-SA"/>
        </w:rPr>
        <w:t>ătre Ministerul Muncii si Justiț</w:t>
      </w:r>
      <w:r w:rsidRPr="00511C47">
        <w:rPr>
          <w:rFonts w:ascii="Trebuchet MS" w:hAnsi="Trebuchet MS"/>
          <w:b/>
          <w:lang w:eastAsia="ar-SA"/>
        </w:rPr>
        <w:t xml:space="preserve">iei </w:t>
      </w:r>
      <w:r w:rsidR="005B433A" w:rsidRPr="00511C47">
        <w:rPr>
          <w:rFonts w:ascii="Trebuchet MS" w:hAnsi="Trebuchet MS"/>
          <w:b/>
          <w:lang w:eastAsia="ar-SA"/>
        </w:rPr>
        <w:t>S</w:t>
      </w:r>
      <w:r w:rsidRPr="00511C47">
        <w:rPr>
          <w:rFonts w:ascii="Trebuchet MS" w:hAnsi="Trebuchet MS"/>
          <w:b/>
          <w:lang w:eastAsia="ar-SA"/>
        </w:rPr>
        <w:t xml:space="preserve">ociale. Serviciile sociale pot funcţiona pe teritoriul României numai dacă sunt </w:t>
      </w:r>
      <w:r w:rsidR="005B433A" w:rsidRPr="00511C47">
        <w:rPr>
          <w:rFonts w:ascii="Trebuchet MS" w:hAnsi="Trebuchet MS"/>
          <w:b/>
          <w:lang w:eastAsia="ar-SA"/>
        </w:rPr>
        <w:t>licentiate</w:t>
      </w:r>
      <w:r w:rsidRPr="00511C47">
        <w:rPr>
          <w:rFonts w:ascii="Trebuchet MS" w:hAnsi="Trebuchet MS"/>
          <w:b/>
          <w:lang w:eastAsia="ar-SA"/>
        </w:rPr>
        <w:t xml:space="preserve"> în</w:t>
      </w:r>
    </w:p>
    <w:p w14:paraId="58653E0C" w14:textId="77777777" w:rsidR="00116244" w:rsidRPr="00511C47" w:rsidRDefault="00116244" w:rsidP="007370AA">
      <w:pPr>
        <w:pStyle w:val="Corptext"/>
        <w:spacing w:after="0" w:line="240" w:lineRule="auto"/>
        <w:jc w:val="both"/>
        <w:rPr>
          <w:rFonts w:ascii="Trebuchet MS" w:hAnsi="Trebuchet MS"/>
          <w:b/>
          <w:lang w:eastAsia="ar-SA"/>
        </w:rPr>
      </w:pPr>
      <w:r w:rsidRPr="00511C47">
        <w:rPr>
          <w:rFonts w:ascii="Trebuchet MS" w:hAnsi="Trebuchet MS"/>
          <w:b/>
          <w:lang w:eastAsia="ar-SA"/>
        </w:rPr>
        <w:t>condiţiile legii.</w:t>
      </w:r>
    </w:p>
    <w:p w14:paraId="458823D1" w14:textId="77777777" w:rsidR="00116244" w:rsidRPr="00511C47" w:rsidRDefault="00116244" w:rsidP="007370AA">
      <w:pPr>
        <w:pStyle w:val="Corptext"/>
        <w:spacing w:after="0" w:line="240" w:lineRule="auto"/>
        <w:jc w:val="both"/>
        <w:rPr>
          <w:rFonts w:ascii="Trebuchet MS" w:hAnsi="Trebuchet MS"/>
        </w:rPr>
      </w:pPr>
    </w:p>
    <w:p w14:paraId="67C8A155" w14:textId="4D2C1313" w:rsidR="00F00027" w:rsidRPr="00511C47" w:rsidRDefault="00F00027" w:rsidP="007370AA">
      <w:pPr>
        <w:pStyle w:val="Titlu2"/>
        <w:numPr>
          <w:ilvl w:val="0"/>
          <w:numId w:val="0"/>
        </w:numPr>
        <w:rPr>
          <w:rFonts w:ascii="Trebuchet MS" w:hAnsi="Trebuchet MS" w:cs="Arial"/>
          <w:b/>
          <w:color w:val="auto"/>
          <w:sz w:val="22"/>
          <w:szCs w:val="22"/>
        </w:rPr>
      </w:pPr>
      <w:bookmarkStart w:id="5" w:name="_Toc519694585"/>
      <w:r w:rsidRPr="00511C47">
        <w:rPr>
          <w:rFonts w:ascii="Trebuchet MS" w:hAnsi="Trebuchet MS"/>
          <w:b/>
          <w:color w:val="auto"/>
          <w:sz w:val="22"/>
          <w:szCs w:val="22"/>
        </w:rPr>
        <w:t xml:space="preserve">A3. </w:t>
      </w:r>
      <w:bookmarkEnd w:id="4"/>
      <w:r w:rsidR="00D279D9" w:rsidRPr="00511C47">
        <w:rPr>
          <w:rFonts w:ascii="Trebuchet MS" w:hAnsi="Trebuchet MS" w:cs="Calibri"/>
          <w:b/>
          <w:color w:val="auto"/>
          <w:sz w:val="22"/>
          <w:szCs w:val="22"/>
        </w:rPr>
        <w:t xml:space="preserve">Abordarea POCU cu privire la </w:t>
      </w:r>
      <w:r w:rsidR="007370AA">
        <w:rPr>
          <w:rFonts w:ascii="Trebuchet MS" w:hAnsi="Trebuchet MS" w:cs="Arial"/>
          <w:b/>
          <w:color w:val="auto"/>
          <w:sz w:val="22"/>
          <w:szCs w:val="22"/>
        </w:rPr>
        <w:t>victimele violenț</w:t>
      </w:r>
      <w:r w:rsidR="005B433A" w:rsidRPr="00511C47">
        <w:rPr>
          <w:rFonts w:ascii="Trebuchet MS" w:hAnsi="Trebuchet MS" w:cs="Arial"/>
          <w:b/>
          <w:color w:val="auto"/>
          <w:sz w:val="22"/>
          <w:szCs w:val="22"/>
        </w:rPr>
        <w:t>ei domestice</w:t>
      </w:r>
      <w:bookmarkEnd w:id="5"/>
      <w:r w:rsidR="00D279D9" w:rsidRPr="00511C47">
        <w:rPr>
          <w:rFonts w:ascii="Trebuchet MS" w:hAnsi="Trebuchet MS" w:cs="Arial"/>
          <w:b/>
          <w:color w:val="auto"/>
          <w:sz w:val="22"/>
          <w:szCs w:val="22"/>
        </w:rPr>
        <w:t xml:space="preserve"> </w:t>
      </w:r>
    </w:p>
    <w:p w14:paraId="7ED3EC87" w14:textId="77777777" w:rsidR="00A47E8A" w:rsidRPr="00511C47" w:rsidRDefault="00A47E8A" w:rsidP="00F00027">
      <w:pPr>
        <w:widowControl w:val="0"/>
        <w:autoSpaceDE w:val="0"/>
        <w:autoSpaceDN w:val="0"/>
        <w:adjustRightInd w:val="0"/>
        <w:spacing w:after="0" w:line="240" w:lineRule="auto"/>
        <w:jc w:val="both"/>
        <w:rPr>
          <w:rFonts w:ascii="Trebuchet MS" w:hAnsi="Trebuchet MS"/>
          <w:lang w:val="ro-RO"/>
        </w:rPr>
      </w:pPr>
    </w:p>
    <w:p w14:paraId="7B90FAB3" w14:textId="52790BC0" w:rsidR="001F6452" w:rsidRPr="00511C47" w:rsidRDefault="00F00027" w:rsidP="00F00027">
      <w:pPr>
        <w:widowControl w:val="0"/>
        <w:autoSpaceDE w:val="0"/>
        <w:autoSpaceDN w:val="0"/>
        <w:adjustRightInd w:val="0"/>
        <w:spacing w:after="0" w:line="240" w:lineRule="auto"/>
        <w:jc w:val="both"/>
        <w:rPr>
          <w:rFonts w:ascii="Trebuchet MS" w:hAnsi="Trebuchet MS"/>
          <w:lang w:val="ro-RO"/>
        </w:rPr>
      </w:pPr>
      <w:r w:rsidRPr="00511C47">
        <w:rPr>
          <w:rFonts w:ascii="Trebuchet MS" w:hAnsi="Trebuchet MS"/>
          <w:lang w:val="ro-RO"/>
        </w:rPr>
        <w:t xml:space="preserve">În conformitate cu obiectivele stabilite în Acordul de Parteneriat 2014-2020, </w:t>
      </w:r>
      <w:r w:rsidR="00E36832" w:rsidRPr="00511C47">
        <w:rPr>
          <w:rFonts w:ascii="Trebuchet MS" w:hAnsi="Trebuchet MS"/>
          <w:lang w:val="ro-RO"/>
        </w:rPr>
        <w:t>Strategia națională „O societate fără bariere pentru persoanele cu dizabilități 2016—2020”</w:t>
      </w:r>
      <w:r w:rsidRPr="00511C47">
        <w:rPr>
          <w:rFonts w:ascii="Trebuchet MS" w:hAnsi="Trebuchet MS"/>
          <w:lang w:val="ro-RO"/>
        </w:rPr>
        <w:t xml:space="preserve">, </w:t>
      </w:r>
      <w:r w:rsidR="00E36832" w:rsidRPr="00511C47">
        <w:rPr>
          <w:rFonts w:ascii="Trebuchet MS" w:hAnsi="Trebuchet MS"/>
          <w:lang w:val="ro-RO"/>
        </w:rPr>
        <w:t>Strategia națională privind incluziunea socială şi reducerea sărăciei pentru perioada 2015–2020</w:t>
      </w:r>
      <w:r w:rsidRPr="00511C47">
        <w:rPr>
          <w:rFonts w:ascii="Trebuchet MS" w:hAnsi="Trebuchet MS" w:cs="êÕ∆Pˇ"/>
          <w:lang w:val="ro-RO"/>
        </w:rPr>
        <w:t>,</w:t>
      </w:r>
      <w:r w:rsidR="00E31493" w:rsidRPr="00511C47">
        <w:rPr>
          <w:rFonts w:ascii="Trebuchet MS" w:hAnsi="Trebuchet MS"/>
        </w:rPr>
        <w:t xml:space="preserve"> </w:t>
      </w:r>
      <w:r w:rsidR="00E31493" w:rsidRPr="00511C47">
        <w:rPr>
          <w:rFonts w:ascii="Trebuchet MS" w:hAnsi="Trebuchet MS" w:cs="êÕ∆Pˇ"/>
          <w:lang w:val="ro-RO"/>
        </w:rPr>
        <w:t xml:space="preserve">Strategia naţionala pentru prevenirea şi combaterea fenomenului violenţei în familie pentru perioada 2013-2017, </w:t>
      </w:r>
      <w:r w:rsidRPr="00511C47">
        <w:rPr>
          <w:rFonts w:ascii="Trebuchet MS" w:hAnsi="Trebuchet MS"/>
          <w:lang w:val="ro-RO"/>
        </w:rPr>
        <w:t>obiectiv</w:t>
      </w:r>
      <w:r w:rsidR="001F6452" w:rsidRPr="00511C47">
        <w:rPr>
          <w:rFonts w:ascii="Trebuchet MS" w:hAnsi="Trebuchet MS"/>
          <w:lang w:val="ro-RO"/>
        </w:rPr>
        <w:t>ul</w:t>
      </w:r>
      <w:r w:rsidRPr="00511C47">
        <w:rPr>
          <w:rFonts w:ascii="Trebuchet MS" w:hAnsi="Trebuchet MS"/>
          <w:lang w:val="ro-RO"/>
        </w:rPr>
        <w:t xml:space="preserve"> specific</w:t>
      </w:r>
      <w:r w:rsidR="000B7429" w:rsidRPr="00511C47">
        <w:rPr>
          <w:rFonts w:ascii="Trebuchet MS" w:hAnsi="Trebuchet MS"/>
          <w:lang w:val="ro-RO"/>
        </w:rPr>
        <w:t xml:space="preserve"> al</w:t>
      </w:r>
      <w:r w:rsidRPr="00511C47">
        <w:rPr>
          <w:rFonts w:ascii="Trebuchet MS" w:hAnsi="Trebuchet MS"/>
          <w:lang w:val="ro-RO"/>
        </w:rPr>
        <w:t xml:space="preserve"> acestei </w:t>
      </w:r>
      <w:r w:rsidRPr="00511C47">
        <w:rPr>
          <w:rFonts w:ascii="Trebuchet MS" w:hAnsi="Trebuchet MS" w:cs="êÕ∆Pˇ"/>
          <w:lang w:val="ro-RO"/>
        </w:rPr>
        <w:t xml:space="preserve">priorităţi </w:t>
      </w:r>
      <w:r w:rsidRPr="00511C47">
        <w:rPr>
          <w:rFonts w:ascii="Trebuchet MS" w:hAnsi="Trebuchet MS"/>
          <w:lang w:val="ro-RO"/>
        </w:rPr>
        <w:t xml:space="preserve">de </w:t>
      </w:r>
      <w:r w:rsidRPr="00511C47">
        <w:rPr>
          <w:rFonts w:ascii="Trebuchet MS" w:hAnsi="Trebuchet MS" w:cs="êÕ∆Pˇ"/>
          <w:lang w:val="ro-RO"/>
        </w:rPr>
        <w:t xml:space="preserve">investiţii </w:t>
      </w:r>
      <w:r w:rsidR="001F6452" w:rsidRPr="00511C47">
        <w:rPr>
          <w:rFonts w:ascii="Trebuchet MS" w:hAnsi="Trebuchet MS" w:cs="êÕ∆Pˇ"/>
          <w:lang w:val="ro-RO"/>
        </w:rPr>
        <w:t>este de a reduce numărul de persoane aparținând grupurilor vulnerabile</w:t>
      </w:r>
      <w:r w:rsidR="009D3108" w:rsidRPr="00511C47">
        <w:rPr>
          <w:rFonts w:ascii="Trebuchet MS" w:hAnsi="Trebuchet MS" w:cs="êÕ∆Pˇ"/>
          <w:lang w:val="ro-RO"/>
        </w:rPr>
        <w:t xml:space="preserve"> (victime ale violentei domestice si agresorii acestora)</w:t>
      </w:r>
      <w:r w:rsidR="001F6452" w:rsidRPr="00511C47">
        <w:rPr>
          <w:rFonts w:ascii="Trebuchet MS" w:hAnsi="Trebuchet MS" w:cs="êÕ∆Pˇ"/>
          <w:lang w:val="ro-RO"/>
        </w:rPr>
        <w:t xml:space="preserve"> prin </w:t>
      </w:r>
      <w:r w:rsidR="001F6452" w:rsidRPr="00511C47">
        <w:rPr>
          <w:rFonts w:ascii="Trebuchet MS" w:hAnsi="Trebuchet MS" w:cs="Arial"/>
          <w:lang w:val="ro-RO"/>
        </w:rPr>
        <w:t xml:space="preserve">furnizarea unor servicii sociale/ medicale/ socio-profesionale/ de formare profesională adecvate nevoilor </w:t>
      </w:r>
      <w:r w:rsidR="00BF674F" w:rsidRPr="00511C47">
        <w:rPr>
          <w:rFonts w:ascii="Trebuchet MS" w:hAnsi="Trebuchet MS" w:cs="Arial"/>
          <w:lang w:val="ro-RO"/>
        </w:rPr>
        <w:t>specific</w:t>
      </w:r>
      <w:r w:rsidR="00E36832" w:rsidRPr="00511C47">
        <w:rPr>
          <w:rFonts w:ascii="Trebuchet MS" w:hAnsi="Trebuchet MS" w:cs="Arial"/>
          <w:lang w:val="ro-RO"/>
        </w:rPr>
        <w:t>e</w:t>
      </w:r>
      <w:r w:rsidR="00BF674F" w:rsidRPr="00511C47">
        <w:rPr>
          <w:rFonts w:ascii="Trebuchet MS" w:hAnsi="Trebuchet MS" w:cs="Arial"/>
          <w:lang w:val="ro-RO"/>
        </w:rPr>
        <w:t xml:space="preserve">. </w:t>
      </w:r>
      <w:r w:rsidRPr="00511C47">
        <w:rPr>
          <w:rFonts w:ascii="Trebuchet MS" w:hAnsi="Trebuchet MS"/>
          <w:lang w:val="ro-RO"/>
        </w:rPr>
        <w:t xml:space="preserve"> </w:t>
      </w:r>
    </w:p>
    <w:p w14:paraId="03EEA622" w14:textId="77777777" w:rsidR="001F6452" w:rsidRPr="00511C47" w:rsidRDefault="001F6452" w:rsidP="00F00027">
      <w:pPr>
        <w:widowControl w:val="0"/>
        <w:autoSpaceDE w:val="0"/>
        <w:autoSpaceDN w:val="0"/>
        <w:adjustRightInd w:val="0"/>
        <w:spacing w:after="0" w:line="240" w:lineRule="auto"/>
        <w:jc w:val="both"/>
        <w:rPr>
          <w:rFonts w:ascii="Trebuchet MS" w:hAnsi="Trebuchet MS"/>
          <w:b/>
          <w:highlight w:val="yellow"/>
          <w:lang w:val="ro-RO"/>
        </w:rPr>
      </w:pPr>
    </w:p>
    <w:p w14:paraId="6467BA39" w14:textId="77777777" w:rsidR="00A75CAD" w:rsidRPr="00511C47" w:rsidRDefault="00A75CAD" w:rsidP="007370AA">
      <w:pPr>
        <w:pStyle w:val="Titlu2"/>
        <w:numPr>
          <w:ilvl w:val="0"/>
          <w:numId w:val="0"/>
        </w:numPr>
        <w:rPr>
          <w:rFonts w:ascii="Trebuchet MS" w:hAnsi="Trebuchet MS" w:cs="Calibri,Bold"/>
          <w:b/>
          <w:bCs/>
          <w:color w:val="auto"/>
          <w:sz w:val="22"/>
          <w:szCs w:val="22"/>
        </w:rPr>
      </w:pPr>
      <w:bookmarkStart w:id="6" w:name="_Toc519694586"/>
      <w:r w:rsidRPr="00511C47">
        <w:rPr>
          <w:rFonts w:ascii="Trebuchet MS" w:hAnsi="Trebuchet MS" w:cs="Calibri,Bold"/>
          <w:b/>
          <w:bCs/>
          <w:color w:val="auto"/>
          <w:sz w:val="22"/>
          <w:szCs w:val="22"/>
        </w:rPr>
        <w:t>1.</w:t>
      </w:r>
      <w:r w:rsidR="00593BD0" w:rsidRPr="00511C47">
        <w:rPr>
          <w:rFonts w:ascii="Trebuchet MS" w:hAnsi="Trebuchet MS" w:cs="Calibri,Bold"/>
          <w:b/>
          <w:bCs/>
          <w:color w:val="auto"/>
          <w:sz w:val="22"/>
          <w:szCs w:val="22"/>
        </w:rPr>
        <w:t>1</w:t>
      </w:r>
      <w:r w:rsidRPr="00511C47">
        <w:rPr>
          <w:rFonts w:ascii="Trebuchet MS" w:hAnsi="Trebuchet MS" w:cs="Calibri,Bold"/>
          <w:b/>
          <w:bCs/>
          <w:color w:val="auto"/>
          <w:sz w:val="22"/>
          <w:szCs w:val="22"/>
        </w:rPr>
        <w:t>. Axa prioritară, prioritatea de investiții, obiectiv specific</w:t>
      </w:r>
      <w:bookmarkEnd w:id="6"/>
    </w:p>
    <w:p w14:paraId="7A60193C" w14:textId="77777777" w:rsidR="008B5A2B" w:rsidRPr="00511C47" w:rsidRDefault="008B5A2B" w:rsidP="00711901">
      <w:pPr>
        <w:autoSpaceDE w:val="0"/>
        <w:autoSpaceDN w:val="0"/>
        <w:adjustRightInd w:val="0"/>
        <w:spacing w:after="0" w:line="240" w:lineRule="auto"/>
        <w:jc w:val="both"/>
        <w:rPr>
          <w:rFonts w:ascii="Trebuchet MS" w:hAnsi="Trebuchet MS" w:cs="Calibri"/>
          <w:lang w:val="ro-RO"/>
        </w:rPr>
      </w:pPr>
    </w:p>
    <w:p w14:paraId="53B50EA7" w14:textId="79995669" w:rsidR="00A75CAD" w:rsidRPr="00511C47" w:rsidRDefault="00A75CAD" w:rsidP="00711901">
      <w:pPr>
        <w:autoSpaceDE w:val="0"/>
        <w:autoSpaceDN w:val="0"/>
        <w:adjustRightInd w:val="0"/>
        <w:spacing w:after="0" w:line="240" w:lineRule="auto"/>
        <w:jc w:val="both"/>
        <w:rPr>
          <w:rFonts w:ascii="Trebuchet MS" w:hAnsi="Trebuchet MS" w:cs="Calibri"/>
          <w:lang w:val="ro-RO"/>
        </w:rPr>
      </w:pPr>
      <w:r w:rsidRPr="00511C47">
        <w:rPr>
          <w:rFonts w:ascii="Trebuchet MS" w:hAnsi="Trebuchet MS" w:cs="Calibri"/>
          <w:lang w:val="ro-RO"/>
        </w:rPr>
        <w:t>Pentru a obține finanțare în cadrul prezentului apel de proiecte implementat prin aplicarea</w:t>
      </w:r>
      <w:r w:rsidR="005C3AA2" w:rsidRPr="00511C47">
        <w:rPr>
          <w:rFonts w:ascii="Trebuchet MS" w:hAnsi="Trebuchet MS" w:cs="Calibri"/>
          <w:lang w:val="ro-RO"/>
        </w:rPr>
        <w:t xml:space="preserve"> </w:t>
      </w:r>
      <w:r w:rsidRPr="00511C47">
        <w:rPr>
          <w:rFonts w:ascii="Trebuchet MS" w:hAnsi="Trebuchet MS" w:cs="Calibri"/>
          <w:lang w:val="ro-RO"/>
        </w:rPr>
        <w:t xml:space="preserve">mecanismului competitiv, cererile de </w:t>
      </w:r>
      <w:r w:rsidR="006E6055" w:rsidRPr="00511C47">
        <w:rPr>
          <w:rFonts w:ascii="Trebuchet MS" w:hAnsi="Trebuchet MS" w:cs="Calibri"/>
          <w:lang w:val="ro-RO"/>
        </w:rPr>
        <w:t xml:space="preserve">finantare </w:t>
      </w:r>
      <w:r w:rsidRPr="00511C47">
        <w:rPr>
          <w:rFonts w:ascii="Trebuchet MS" w:hAnsi="Trebuchet MS" w:cs="Calibri"/>
          <w:lang w:val="ro-RO"/>
        </w:rPr>
        <w:t>trebuie să se încadreze în:</w:t>
      </w:r>
    </w:p>
    <w:p w14:paraId="6400003F" w14:textId="77777777" w:rsidR="00F57434" w:rsidRPr="00511C47" w:rsidRDefault="00F57434" w:rsidP="00711901">
      <w:pPr>
        <w:autoSpaceDE w:val="0"/>
        <w:autoSpaceDN w:val="0"/>
        <w:adjustRightInd w:val="0"/>
        <w:spacing w:after="0" w:line="240" w:lineRule="auto"/>
        <w:jc w:val="both"/>
        <w:rPr>
          <w:rFonts w:ascii="Trebuchet MS" w:hAnsi="Trebuchet MS" w:cs="Calibri"/>
          <w:lang w:val="ro-RO"/>
        </w:rPr>
      </w:pPr>
    </w:p>
    <w:p w14:paraId="6F165A15" w14:textId="77777777" w:rsidR="00A75CAD" w:rsidRPr="00511C47" w:rsidRDefault="00A75CAD" w:rsidP="00711901">
      <w:pPr>
        <w:autoSpaceDE w:val="0"/>
        <w:autoSpaceDN w:val="0"/>
        <w:adjustRightInd w:val="0"/>
        <w:spacing w:after="0" w:line="240" w:lineRule="auto"/>
        <w:jc w:val="both"/>
        <w:rPr>
          <w:rFonts w:ascii="Trebuchet MS" w:hAnsi="Trebuchet MS" w:cs="Calibri,Italic"/>
          <w:i/>
          <w:iCs/>
          <w:lang w:val="ro-RO"/>
        </w:rPr>
      </w:pPr>
      <w:r w:rsidRPr="00511C47">
        <w:rPr>
          <w:rFonts w:ascii="Trebuchet MS" w:hAnsi="Trebuchet MS" w:cs="Calibri,Bold"/>
          <w:b/>
          <w:bCs/>
          <w:u w:val="single"/>
          <w:lang w:val="ro-RO"/>
        </w:rPr>
        <w:t>Axa prioritară 4</w:t>
      </w:r>
      <w:r w:rsidRPr="00511C47">
        <w:rPr>
          <w:rFonts w:ascii="Trebuchet MS" w:hAnsi="Trebuchet MS" w:cs="Calibri,Bold"/>
          <w:b/>
          <w:bCs/>
          <w:lang w:val="ro-RO"/>
        </w:rPr>
        <w:t xml:space="preserve">: </w:t>
      </w:r>
      <w:r w:rsidRPr="00511C47">
        <w:rPr>
          <w:rFonts w:ascii="Trebuchet MS" w:hAnsi="Trebuchet MS" w:cs="Calibri,Italic"/>
          <w:i/>
          <w:iCs/>
          <w:lang w:val="ro-RO"/>
        </w:rPr>
        <w:t>Incluziunea socială și combaterea sărăciei</w:t>
      </w:r>
    </w:p>
    <w:p w14:paraId="478AD8BB" w14:textId="77777777" w:rsidR="00F57434" w:rsidRPr="00511C47" w:rsidRDefault="00F57434" w:rsidP="00711901">
      <w:pPr>
        <w:autoSpaceDE w:val="0"/>
        <w:autoSpaceDN w:val="0"/>
        <w:adjustRightInd w:val="0"/>
        <w:spacing w:after="0" w:line="240" w:lineRule="auto"/>
        <w:jc w:val="both"/>
        <w:rPr>
          <w:rFonts w:ascii="Trebuchet MS" w:hAnsi="Trebuchet MS" w:cs="Calibri,Italic"/>
          <w:i/>
          <w:iCs/>
          <w:lang w:val="ro-RO"/>
        </w:rPr>
      </w:pPr>
    </w:p>
    <w:p w14:paraId="34A95693" w14:textId="6092DC7C" w:rsidR="00A75CAD" w:rsidRPr="00511C47" w:rsidRDefault="00A75CAD" w:rsidP="00711901">
      <w:pPr>
        <w:autoSpaceDE w:val="0"/>
        <w:autoSpaceDN w:val="0"/>
        <w:adjustRightInd w:val="0"/>
        <w:spacing w:after="0" w:line="240" w:lineRule="auto"/>
        <w:jc w:val="both"/>
        <w:rPr>
          <w:rFonts w:ascii="Trebuchet MS" w:eastAsia="Wingdings3" w:hAnsi="Trebuchet MS" w:cs="Wingdings3"/>
          <w:lang w:val="ro-RO"/>
        </w:rPr>
      </w:pPr>
      <w:r w:rsidRPr="00511C47">
        <w:rPr>
          <w:rFonts w:ascii="Trebuchet MS" w:hAnsi="Trebuchet MS" w:cs="Calibri,Bold"/>
          <w:b/>
          <w:bCs/>
          <w:u w:val="single"/>
          <w:lang w:val="ro-RO"/>
        </w:rPr>
        <w:t>Obiectivul tematic 9</w:t>
      </w:r>
      <w:r w:rsidRPr="00511C47">
        <w:rPr>
          <w:rFonts w:ascii="Trebuchet MS" w:hAnsi="Trebuchet MS" w:cs="Calibri,Bold"/>
          <w:b/>
          <w:bCs/>
          <w:lang w:val="ro-RO"/>
        </w:rPr>
        <w:t xml:space="preserve">: </w:t>
      </w:r>
      <w:r w:rsidR="00E36832" w:rsidRPr="00511C47">
        <w:rPr>
          <w:rFonts w:ascii="Trebuchet MS" w:hAnsi="Trebuchet MS" w:cs="Calibri,Bold"/>
          <w:bCs/>
          <w:i/>
          <w:lang w:val="ro-RO"/>
        </w:rPr>
        <w:t>Promovarea incluziunii sociale, combaterea sărăciei și a oricărei forme de discriminare</w:t>
      </w:r>
      <w:r w:rsidR="00E36832" w:rsidRPr="00511C47" w:rsidDel="00E36832">
        <w:rPr>
          <w:rFonts w:ascii="Trebuchet MS" w:hAnsi="Trebuchet MS" w:cs="Calibri,Bold"/>
          <w:bCs/>
          <w:i/>
          <w:lang w:val="ro-RO"/>
        </w:rPr>
        <w:t xml:space="preserve"> </w:t>
      </w:r>
    </w:p>
    <w:p w14:paraId="5F6B1AAB" w14:textId="77777777" w:rsidR="00F57434" w:rsidRPr="00511C47" w:rsidRDefault="00F57434" w:rsidP="00711901">
      <w:pPr>
        <w:autoSpaceDE w:val="0"/>
        <w:autoSpaceDN w:val="0"/>
        <w:adjustRightInd w:val="0"/>
        <w:spacing w:after="0" w:line="240" w:lineRule="auto"/>
        <w:jc w:val="both"/>
        <w:rPr>
          <w:rFonts w:ascii="Trebuchet MS" w:eastAsia="Wingdings3" w:hAnsi="Trebuchet MS" w:cs="Wingdings3"/>
          <w:lang w:val="ro-RO"/>
        </w:rPr>
      </w:pPr>
    </w:p>
    <w:p w14:paraId="2AEB0716" w14:textId="77777777" w:rsidR="00A75CAD" w:rsidRPr="00511C47" w:rsidRDefault="00A31FD5" w:rsidP="00711901">
      <w:pPr>
        <w:autoSpaceDE w:val="0"/>
        <w:autoSpaceDN w:val="0"/>
        <w:adjustRightInd w:val="0"/>
        <w:spacing w:after="0" w:line="240" w:lineRule="auto"/>
        <w:jc w:val="both"/>
        <w:rPr>
          <w:rFonts w:ascii="Trebuchet MS" w:hAnsi="Trebuchet MS" w:cs="Calibri"/>
          <w:lang w:val="ro-RO"/>
        </w:rPr>
      </w:pPr>
      <w:r w:rsidRPr="00511C47">
        <w:rPr>
          <w:rFonts w:ascii="Trebuchet MS" w:hAnsi="Trebuchet MS" w:cs="Calibri,Bold"/>
          <w:b/>
          <w:bCs/>
          <w:u w:val="single"/>
          <w:lang w:val="ro-RO"/>
        </w:rPr>
        <w:t>Prioritatea de investiții 9ii</w:t>
      </w:r>
      <w:r w:rsidR="00A75CAD" w:rsidRPr="00511C47">
        <w:rPr>
          <w:rFonts w:ascii="Trebuchet MS" w:hAnsi="Trebuchet MS" w:cs="Calibri,Bold"/>
          <w:b/>
          <w:bCs/>
          <w:lang w:val="ro-RO"/>
        </w:rPr>
        <w:t xml:space="preserve">: </w:t>
      </w:r>
      <w:r w:rsidR="00D32E97" w:rsidRPr="00511C47">
        <w:rPr>
          <w:rFonts w:ascii="Trebuchet MS" w:hAnsi="Trebuchet MS" w:cs="Arial"/>
          <w:i/>
          <w:iCs/>
          <w:lang w:val="ro-RO"/>
        </w:rPr>
        <w:t xml:space="preserve">Integrarea socio-economică a comunităților marginalizate, cum ar fi romii </w:t>
      </w:r>
      <w:r w:rsidR="00A75CAD" w:rsidRPr="00511C47">
        <w:rPr>
          <w:rFonts w:ascii="Trebuchet MS" w:hAnsi="Trebuchet MS" w:cs="Calibri"/>
          <w:lang w:val="ro-RO"/>
        </w:rPr>
        <w:t>(Regulamentul (UE)</w:t>
      </w:r>
      <w:r w:rsidR="005C3AA2" w:rsidRPr="00511C47">
        <w:rPr>
          <w:rFonts w:ascii="Trebuchet MS" w:hAnsi="Trebuchet MS" w:cs="Calibri"/>
          <w:lang w:val="ro-RO"/>
        </w:rPr>
        <w:t xml:space="preserve"> </w:t>
      </w:r>
      <w:r w:rsidR="00A75CAD" w:rsidRPr="00511C47">
        <w:rPr>
          <w:rFonts w:ascii="Trebuchet MS" w:hAnsi="Trebuchet MS" w:cs="Calibri"/>
          <w:lang w:val="ro-RO"/>
        </w:rPr>
        <w:t xml:space="preserve">nr. 1304/2013, art. 3, alin 1, </w:t>
      </w:r>
      <w:r w:rsidR="00C2123E" w:rsidRPr="00511C47">
        <w:rPr>
          <w:rFonts w:ascii="Trebuchet MS" w:hAnsi="Trebuchet MS" w:cs="Calibri"/>
          <w:lang w:val="ro-RO"/>
        </w:rPr>
        <w:t>b</w:t>
      </w:r>
      <w:r w:rsidR="00A75CAD" w:rsidRPr="00511C47">
        <w:rPr>
          <w:rFonts w:ascii="Trebuchet MS" w:hAnsi="Trebuchet MS" w:cs="Calibri"/>
          <w:lang w:val="ro-RO"/>
        </w:rPr>
        <w:t>)</w:t>
      </w:r>
    </w:p>
    <w:p w14:paraId="157B9F3A" w14:textId="77777777" w:rsidR="00F57434" w:rsidRPr="00511C47" w:rsidRDefault="00F57434" w:rsidP="00711901">
      <w:pPr>
        <w:autoSpaceDE w:val="0"/>
        <w:autoSpaceDN w:val="0"/>
        <w:adjustRightInd w:val="0"/>
        <w:spacing w:after="0" w:line="240" w:lineRule="auto"/>
        <w:jc w:val="both"/>
        <w:rPr>
          <w:rFonts w:ascii="Trebuchet MS" w:hAnsi="Trebuchet MS" w:cs="Calibri"/>
          <w:lang w:val="ro-RO"/>
        </w:rPr>
      </w:pPr>
    </w:p>
    <w:p w14:paraId="42982B71" w14:textId="77777777" w:rsidR="00F57434" w:rsidRPr="00511C47" w:rsidRDefault="00F57434" w:rsidP="00F57434">
      <w:pPr>
        <w:spacing w:after="0" w:line="240" w:lineRule="auto"/>
        <w:jc w:val="both"/>
        <w:rPr>
          <w:rFonts w:ascii="Trebuchet MS" w:hAnsi="Trebuchet MS"/>
          <w:u w:val="single"/>
          <w:lang w:val="ro-RO"/>
        </w:rPr>
      </w:pPr>
      <w:r w:rsidRPr="00511C47">
        <w:rPr>
          <w:rFonts w:ascii="Trebuchet MS" w:hAnsi="Trebuchet MS"/>
          <w:u w:val="single"/>
          <w:lang w:val="ro-RO"/>
        </w:rPr>
        <w:t xml:space="preserve">În cadrul prezentului apel de proiecte este vizat următorul obiectiv specific: </w:t>
      </w:r>
    </w:p>
    <w:p w14:paraId="62C770CE" w14:textId="77777777" w:rsidR="00F57434" w:rsidRPr="00511C47" w:rsidRDefault="00F57434" w:rsidP="00711901">
      <w:pPr>
        <w:autoSpaceDE w:val="0"/>
        <w:autoSpaceDN w:val="0"/>
        <w:adjustRightInd w:val="0"/>
        <w:spacing w:after="0" w:line="240" w:lineRule="auto"/>
        <w:jc w:val="both"/>
        <w:rPr>
          <w:rFonts w:ascii="Trebuchet MS" w:hAnsi="Trebuchet MS" w:cs="Calibri"/>
          <w:lang w:val="ro-RO"/>
        </w:rPr>
      </w:pPr>
    </w:p>
    <w:p w14:paraId="183F781D" w14:textId="30765341" w:rsidR="00A75CAD" w:rsidRPr="00511C47" w:rsidRDefault="00E6735F" w:rsidP="00711901">
      <w:pPr>
        <w:autoSpaceDE w:val="0"/>
        <w:autoSpaceDN w:val="0"/>
        <w:adjustRightInd w:val="0"/>
        <w:spacing w:after="0" w:line="240" w:lineRule="auto"/>
        <w:jc w:val="both"/>
        <w:rPr>
          <w:rFonts w:ascii="Trebuchet MS" w:hAnsi="Trebuchet MS" w:cs="Arial"/>
          <w:lang w:val="ro-RO"/>
        </w:rPr>
      </w:pPr>
      <w:r w:rsidRPr="00511C47">
        <w:rPr>
          <w:rFonts w:ascii="Trebuchet MS" w:hAnsi="Trebuchet MS" w:cs="Calibri,Bold"/>
          <w:b/>
          <w:bCs/>
          <w:u w:val="single"/>
          <w:lang w:val="ro-RO"/>
        </w:rPr>
        <w:lastRenderedPageBreak/>
        <w:t>Obiectiv specific 4.4</w:t>
      </w:r>
      <w:r w:rsidR="00A75CAD" w:rsidRPr="00511C47">
        <w:rPr>
          <w:rFonts w:ascii="Trebuchet MS" w:hAnsi="Trebuchet MS" w:cs="Calibri,Bold"/>
          <w:b/>
          <w:bCs/>
          <w:lang w:val="ro-RO"/>
        </w:rPr>
        <w:t xml:space="preserve">: </w:t>
      </w:r>
      <w:r w:rsidRPr="00511C47">
        <w:rPr>
          <w:rFonts w:ascii="Trebuchet MS" w:hAnsi="Trebuchet MS" w:cs="Arial"/>
          <w:lang w:val="ro-RO"/>
        </w:rPr>
        <w:t>Reducerea numărului de persoane aparţinând grupurilor vulnerabile prin furnizarea unor servicii sociale/ medicale/ socio-profesionale/ de formare profesion</w:t>
      </w:r>
      <w:r w:rsidR="007C23E8" w:rsidRPr="00511C47">
        <w:rPr>
          <w:rFonts w:ascii="Trebuchet MS" w:hAnsi="Trebuchet MS" w:cs="Arial"/>
          <w:lang w:val="ro-RO"/>
        </w:rPr>
        <w:t>ală adecvate nevoilor specifice</w:t>
      </w:r>
      <w:r w:rsidR="007A6CFB" w:rsidRPr="00511C47">
        <w:rPr>
          <w:rFonts w:ascii="Trebuchet MS" w:hAnsi="Trebuchet MS" w:cs="Arial"/>
          <w:lang w:val="ro-RO"/>
        </w:rPr>
        <w:t>.</w:t>
      </w:r>
    </w:p>
    <w:p w14:paraId="55EFABE1" w14:textId="77777777" w:rsidR="007502FD" w:rsidRPr="00511C47" w:rsidRDefault="007502FD" w:rsidP="00711901">
      <w:pPr>
        <w:autoSpaceDE w:val="0"/>
        <w:autoSpaceDN w:val="0"/>
        <w:adjustRightInd w:val="0"/>
        <w:spacing w:after="0" w:line="240" w:lineRule="auto"/>
        <w:jc w:val="both"/>
        <w:rPr>
          <w:rFonts w:ascii="Trebuchet MS" w:hAnsi="Trebuchet MS" w:cs="Calibri,Bold"/>
          <w:b/>
          <w:bCs/>
          <w:lang w:val="ro-RO"/>
        </w:rPr>
      </w:pPr>
    </w:p>
    <w:p w14:paraId="0C48B316" w14:textId="6A96A64A" w:rsidR="00F62237" w:rsidRPr="00511C47" w:rsidRDefault="007502FD" w:rsidP="0001626C">
      <w:pPr>
        <w:spacing w:after="0" w:line="240" w:lineRule="auto"/>
        <w:jc w:val="both"/>
        <w:rPr>
          <w:rFonts w:ascii="Trebuchet MS" w:hAnsi="Trebuchet MS"/>
          <w:lang w:val="ro-RO"/>
        </w:rPr>
      </w:pPr>
      <w:bookmarkStart w:id="7" w:name="_Toc478730974"/>
      <w:r w:rsidRPr="00511C47">
        <w:rPr>
          <w:rFonts w:ascii="Trebuchet MS" w:hAnsi="Trebuchet MS"/>
          <w:b/>
          <w:u w:val="single"/>
          <w:lang w:val="ro-RO"/>
        </w:rPr>
        <w:t>Rezultat așteptat</w:t>
      </w:r>
      <w:bookmarkEnd w:id="7"/>
      <w:r w:rsidR="0001626C" w:rsidRPr="00511C47">
        <w:rPr>
          <w:rFonts w:ascii="Trebuchet MS" w:hAnsi="Trebuchet MS"/>
          <w:b/>
          <w:u w:val="single"/>
          <w:lang w:val="ro-RO"/>
        </w:rPr>
        <w:t xml:space="preserve">: </w:t>
      </w:r>
      <w:r w:rsidR="00F62237" w:rsidRPr="00511C47">
        <w:rPr>
          <w:rFonts w:ascii="Trebuchet MS" w:hAnsi="Trebuchet MS"/>
          <w:lang w:val="ro-RO"/>
        </w:rPr>
        <w:t xml:space="preserve">Număr de persoane </w:t>
      </w:r>
      <w:r w:rsidR="00AF0C9C" w:rsidRPr="00511C47">
        <w:rPr>
          <w:rFonts w:ascii="Trebuchet MS" w:hAnsi="Trebuchet MS"/>
          <w:lang w:val="ro-RO"/>
        </w:rPr>
        <w:t>apart</w:t>
      </w:r>
      <w:r w:rsidR="00C15B53" w:rsidRPr="00511C47">
        <w:rPr>
          <w:rFonts w:ascii="Trebuchet MS" w:hAnsi="Trebuchet MS"/>
          <w:lang w:val="ro-RO"/>
        </w:rPr>
        <w:t>i</w:t>
      </w:r>
      <w:r w:rsidR="00AF0C9C" w:rsidRPr="00511C47">
        <w:rPr>
          <w:rFonts w:ascii="Trebuchet MS" w:hAnsi="Trebuchet MS"/>
          <w:lang w:val="ro-RO"/>
        </w:rPr>
        <w:t>nand grupului vulnerabil „</w:t>
      </w:r>
      <w:r w:rsidR="00FA0D63" w:rsidRPr="00511C47">
        <w:rPr>
          <w:rFonts w:ascii="Trebuchet MS" w:hAnsi="Trebuchet MS"/>
          <w:lang w:val="ro-RO"/>
        </w:rPr>
        <w:t>victime ale violentei domestice</w:t>
      </w:r>
      <w:r w:rsidR="00AF0C9C" w:rsidRPr="00511C47">
        <w:rPr>
          <w:rFonts w:ascii="Trebuchet MS" w:hAnsi="Trebuchet MS"/>
          <w:lang w:val="ro-RO"/>
        </w:rPr>
        <w:t>”</w:t>
      </w:r>
      <w:r w:rsidR="00F62237" w:rsidRPr="00511C47">
        <w:rPr>
          <w:rFonts w:ascii="Trebuchet MS" w:hAnsi="Trebuchet MS"/>
          <w:lang w:val="ro-RO"/>
        </w:rPr>
        <w:t xml:space="preserve"> care au dep</w:t>
      </w:r>
      <w:r w:rsidR="004B5D49" w:rsidRPr="00511C47">
        <w:rPr>
          <w:rFonts w:ascii="Trebuchet MS" w:hAnsi="Trebuchet MS"/>
          <w:lang w:val="ro-RO"/>
        </w:rPr>
        <w:t xml:space="preserve">ășit </w:t>
      </w:r>
      <w:r w:rsidR="00AF0C9C" w:rsidRPr="00511C47">
        <w:rPr>
          <w:rFonts w:ascii="Trebuchet MS" w:hAnsi="Trebuchet MS"/>
          <w:lang w:val="ro-RO"/>
        </w:rPr>
        <w:t>situația de vulnerabilitate prin furnizarea unor servicii sociale/ medicale/ socio-profesionale/ de formare profesională adecvate nevoilor specifice</w:t>
      </w:r>
      <w:r w:rsidR="0001626C" w:rsidRPr="00511C47">
        <w:rPr>
          <w:rFonts w:ascii="Trebuchet MS" w:hAnsi="Trebuchet MS"/>
          <w:lang w:val="ro-RO"/>
        </w:rPr>
        <w:t>.</w:t>
      </w:r>
    </w:p>
    <w:p w14:paraId="67CFE062" w14:textId="77777777" w:rsidR="0001626C" w:rsidRPr="00511C47" w:rsidRDefault="0001626C" w:rsidP="0001626C">
      <w:pPr>
        <w:spacing w:after="0" w:line="240" w:lineRule="auto"/>
        <w:jc w:val="both"/>
        <w:rPr>
          <w:rFonts w:ascii="Trebuchet MS" w:hAnsi="Trebuchet MS"/>
          <w:lang w:val="ro-RO"/>
        </w:rPr>
      </w:pPr>
    </w:p>
    <w:p w14:paraId="0D002B1A" w14:textId="77777777" w:rsidR="00C45345" w:rsidRPr="00511C47" w:rsidRDefault="00C45345" w:rsidP="00711901">
      <w:pPr>
        <w:autoSpaceDE w:val="0"/>
        <w:autoSpaceDN w:val="0"/>
        <w:adjustRightInd w:val="0"/>
        <w:spacing w:after="0" w:line="240" w:lineRule="auto"/>
        <w:jc w:val="both"/>
        <w:rPr>
          <w:rFonts w:ascii="Trebuchet MS" w:hAnsi="Trebuchet MS" w:cs="Calibri,Bold"/>
          <w:b/>
          <w:bCs/>
          <w:lang w:val="ro-RO"/>
        </w:rPr>
      </w:pPr>
    </w:p>
    <w:p w14:paraId="5A8235E6" w14:textId="77777777" w:rsidR="00A75CAD" w:rsidRPr="00511C47" w:rsidRDefault="00BB3298" w:rsidP="007370AA">
      <w:pPr>
        <w:pStyle w:val="Titlu2"/>
        <w:numPr>
          <w:ilvl w:val="0"/>
          <w:numId w:val="0"/>
        </w:numPr>
        <w:rPr>
          <w:rFonts w:ascii="Trebuchet MS" w:hAnsi="Trebuchet MS" w:cs="Calibri,Bold"/>
          <w:b/>
          <w:bCs/>
          <w:color w:val="auto"/>
          <w:sz w:val="22"/>
          <w:szCs w:val="22"/>
        </w:rPr>
      </w:pPr>
      <w:bookmarkStart w:id="8" w:name="_Toc519694587"/>
      <w:r w:rsidRPr="00511C47">
        <w:rPr>
          <w:rFonts w:ascii="Trebuchet MS" w:hAnsi="Trebuchet MS" w:cs="Calibri,Bold"/>
          <w:b/>
          <w:bCs/>
          <w:color w:val="auto"/>
          <w:sz w:val="22"/>
          <w:szCs w:val="22"/>
        </w:rPr>
        <w:t>1.2</w:t>
      </w:r>
      <w:r w:rsidR="00A75CAD" w:rsidRPr="00511C47">
        <w:rPr>
          <w:rFonts w:ascii="Trebuchet MS" w:hAnsi="Trebuchet MS" w:cs="Calibri,Bold"/>
          <w:b/>
          <w:bCs/>
          <w:color w:val="auto"/>
          <w:sz w:val="22"/>
          <w:szCs w:val="22"/>
        </w:rPr>
        <w:t xml:space="preserve">. Tipul apelului de proiecte și perioada de depunere a </w:t>
      </w:r>
      <w:r w:rsidR="00EB3D6F" w:rsidRPr="00511C47">
        <w:rPr>
          <w:rFonts w:ascii="Trebuchet MS" w:hAnsi="Trebuchet MS"/>
          <w:b/>
          <w:color w:val="auto"/>
          <w:sz w:val="22"/>
          <w:szCs w:val="22"/>
        </w:rPr>
        <w:t>a propunerilor de proiecte</w:t>
      </w:r>
      <w:bookmarkEnd w:id="8"/>
    </w:p>
    <w:p w14:paraId="505A8DE6" w14:textId="77777777" w:rsidR="005C3AA2" w:rsidRPr="00511C47" w:rsidRDefault="005C3AA2" w:rsidP="00711901">
      <w:pPr>
        <w:autoSpaceDE w:val="0"/>
        <w:autoSpaceDN w:val="0"/>
        <w:adjustRightInd w:val="0"/>
        <w:spacing w:after="0" w:line="240" w:lineRule="auto"/>
        <w:jc w:val="both"/>
        <w:rPr>
          <w:rFonts w:ascii="Trebuchet MS" w:hAnsi="Trebuchet MS" w:cs="Calibri,Bold"/>
          <w:b/>
          <w:bCs/>
          <w:lang w:val="ro-RO"/>
        </w:rPr>
      </w:pPr>
    </w:p>
    <w:p w14:paraId="24E03DBD" w14:textId="2E3EF9F7" w:rsidR="00200CC8" w:rsidRPr="00511C47" w:rsidRDefault="00EB3D6F" w:rsidP="000A0D4D">
      <w:pPr>
        <w:spacing w:after="0" w:line="240" w:lineRule="auto"/>
        <w:jc w:val="both"/>
        <w:rPr>
          <w:rFonts w:ascii="Trebuchet MS" w:hAnsi="Trebuchet MS" w:cs="Calibri,Bold"/>
          <w:b/>
          <w:bCs/>
          <w:lang w:val="ro-RO"/>
        </w:rPr>
      </w:pPr>
      <w:r w:rsidRPr="00511C47">
        <w:rPr>
          <w:rFonts w:ascii="Trebuchet MS" w:hAnsi="Trebuchet MS"/>
          <w:b/>
          <w:lang w:val="ro-RO"/>
        </w:rPr>
        <w:t>Acest apel este de tip competitiv, cu termen limită de depunere</w:t>
      </w:r>
      <w:r w:rsidR="000A0D4D" w:rsidRPr="00511C47">
        <w:rPr>
          <w:rFonts w:ascii="Trebuchet MS" w:hAnsi="Trebuchet MS"/>
          <w:b/>
          <w:lang w:val="ro-RO"/>
        </w:rPr>
        <w:t xml:space="preserve">. </w:t>
      </w:r>
    </w:p>
    <w:p w14:paraId="638500EC" w14:textId="77777777" w:rsidR="006E6055" w:rsidRPr="00511C47" w:rsidRDefault="006E6055" w:rsidP="006E6055">
      <w:pPr>
        <w:spacing w:before="120" w:after="120" w:line="240" w:lineRule="auto"/>
        <w:jc w:val="both"/>
        <w:rPr>
          <w:rFonts w:ascii="Trebuchet MS" w:hAnsi="Trebuchet MS"/>
          <w:b/>
        </w:rPr>
      </w:pPr>
      <w:r w:rsidRPr="00511C47">
        <w:rPr>
          <w:rFonts w:ascii="Trebuchet MS" w:hAnsi="Trebuchet MS"/>
          <w:b/>
        </w:rPr>
        <w:t xml:space="preserve">Prezentul apel </w:t>
      </w:r>
      <w:proofErr w:type="gramStart"/>
      <w:r w:rsidRPr="00511C47">
        <w:rPr>
          <w:rFonts w:ascii="Trebuchet MS" w:hAnsi="Trebuchet MS"/>
          <w:b/>
        </w:rPr>
        <w:t>este</w:t>
      </w:r>
      <w:proofErr w:type="gramEnd"/>
      <w:r w:rsidRPr="00511C47">
        <w:rPr>
          <w:rFonts w:ascii="Trebuchet MS" w:hAnsi="Trebuchet MS"/>
          <w:b/>
        </w:rPr>
        <w:t xml:space="preserve"> dedicat tuturor regiunilor de dezvoltare ale României, dar proiectele vor viza/ vor fi implementate/ activitatile proiectului vor fi destinate fie </w:t>
      </w:r>
    </w:p>
    <w:p w14:paraId="00814451" w14:textId="77777777" w:rsidR="006E6055" w:rsidRPr="00511C47" w:rsidRDefault="006E6055" w:rsidP="006E6055">
      <w:pPr>
        <w:spacing w:before="120" w:after="120" w:line="240" w:lineRule="auto"/>
        <w:jc w:val="both"/>
        <w:rPr>
          <w:rFonts w:ascii="Trebuchet MS" w:hAnsi="Trebuchet MS"/>
          <w:b/>
        </w:rPr>
      </w:pPr>
      <w:r w:rsidRPr="00511C47">
        <w:rPr>
          <w:rFonts w:ascii="Trebuchet MS" w:hAnsi="Trebuchet MS"/>
          <w:b/>
        </w:rPr>
        <w:t>•</w:t>
      </w:r>
      <w:r w:rsidRPr="00511C47">
        <w:rPr>
          <w:rFonts w:ascii="Trebuchet MS" w:hAnsi="Trebuchet MS"/>
          <w:b/>
        </w:rPr>
        <w:tab/>
      </w:r>
      <w:proofErr w:type="gramStart"/>
      <w:r w:rsidRPr="00511C47">
        <w:rPr>
          <w:rFonts w:ascii="Trebuchet MS" w:hAnsi="Trebuchet MS"/>
          <w:b/>
        </w:rPr>
        <w:t>pentru</w:t>
      </w:r>
      <w:proofErr w:type="gramEnd"/>
      <w:r w:rsidRPr="00511C47">
        <w:rPr>
          <w:rFonts w:ascii="Trebuchet MS" w:hAnsi="Trebuchet MS"/>
          <w:b/>
        </w:rPr>
        <w:t xml:space="preserve"> regiunile mai putin dezvoltate (Nord-Est, Nord-Vest, Vest, Sud-Vest Oltenia, Centru, Sud-Est și Sud-Muntenia), </w:t>
      </w:r>
    </w:p>
    <w:p w14:paraId="7A267E16" w14:textId="77777777" w:rsidR="006E6055" w:rsidRPr="00511C47" w:rsidRDefault="006E6055" w:rsidP="006E6055">
      <w:pPr>
        <w:spacing w:before="120" w:after="120" w:line="240" w:lineRule="auto"/>
        <w:jc w:val="both"/>
        <w:rPr>
          <w:rFonts w:ascii="Trebuchet MS" w:hAnsi="Trebuchet MS"/>
          <w:b/>
        </w:rPr>
      </w:pPr>
      <w:proofErr w:type="gramStart"/>
      <w:r w:rsidRPr="00511C47">
        <w:rPr>
          <w:rFonts w:ascii="Trebuchet MS" w:hAnsi="Trebuchet MS"/>
          <w:b/>
        </w:rPr>
        <w:t>fie</w:t>
      </w:r>
      <w:proofErr w:type="gramEnd"/>
      <w:r w:rsidRPr="00511C47">
        <w:rPr>
          <w:rFonts w:ascii="Trebuchet MS" w:hAnsi="Trebuchet MS"/>
          <w:b/>
        </w:rPr>
        <w:t xml:space="preserve"> </w:t>
      </w:r>
    </w:p>
    <w:p w14:paraId="31C007B5" w14:textId="2DB20201" w:rsidR="006E6055" w:rsidRPr="00511C47" w:rsidRDefault="006E6055" w:rsidP="006E6055">
      <w:pPr>
        <w:spacing w:before="120" w:after="120" w:line="240" w:lineRule="auto"/>
        <w:jc w:val="both"/>
        <w:rPr>
          <w:rFonts w:ascii="Trebuchet MS" w:hAnsi="Trebuchet MS"/>
          <w:b/>
        </w:rPr>
      </w:pPr>
      <w:r w:rsidRPr="00511C47">
        <w:rPr>
          <w:rFonts w:ascii="Trebuchet MS" w:hAnsi="Trebuchet MS"/>
          <w:b/>
        </w:rPr>
        <w:t>•</w:t>
      </w:r>
      <w:r w:rsidRPr="00511C47">
        <w:rPr>
          <w:rFonts w:ascii="Trebuchet MS" w:hAnsi="Trebuchet MS"/>
          <w:b/>
        </w:rPr>
        <w:tab/>
      </w:r>
      <w:proofErr w:type="gramStart"/>
      <w:r w:rsidRPr="00511C47">
        <w:rPr>
          <w:rFonts w:ascii="Trebuchet MS" w:hAnsi="Trebuchet MS"/>
          <w:b/>
        </w:rPr>
        <w:t>pe</w:t>
      </w:r>
      <w:r w:rsidR="007370AA">
        <w:rPr>
          <w:rFonts w:ascii="Trebuchet MS" w:hAnsi="Trebuchet MS"/>
          <w:b/>
        </w:rPr>
        <w:t>ntru</w:t>
      </w:r>
      <w:proofErr w:type="gramEnd"/>
      <w:r w:rsidR="007370AA">
        <w:rPr>
          <w:rFonts w:ascii="Trebuchet MS" w:hAnsi="Trebuchet MS"/>
          <w:b/>
        </w:rPr>
        <w:t xml:space="preserve"> regiunea dezvoltata Bucureș</w:t>
      </w:r>
      <w:r w:rsidRPr="00511C47">
        <w:rPr>
          <w:rFonts w:ascii="Trebuchet MS" w:hAnsi="Trebuchet MS"/>
          <w:b/>
        </w:rPr>
        <w:t>ti Ilfov.</w:t>
      </w:r>
    </w:p>
    <w:p w14:paraId="4AC7BF1B" w14:textId="77777777" w:rsidR="008070BB" w:rsidRPr="00511C47" w:rsidRDefault="008070BB" w:rsidP="00711901">
      <w:pPr>
        <w:autoSpaceDE w:val="0"/>
        <w:autoSpaceDN w:val="0"/>
        <w:adjustRightInd w:val="0"/>
        <w:spacing w:after="0" w:line="240" w:lineRule="auto"/>
        <w:jc w:val="both"/>
        <w:rPr>
          <w:rFonts w:ascii="Trebuchet MS" w:hAnsi="Trebuchet MS" w:cs="Calibri,Bold"/>
          <w:b/>
          <w:bCs/>
          <w:lang w:val="ro-RO"/>
        </w:rPr>
      </w:pPr>
    </w:p>
    <w:p w14:paraId="49AD3368" w14:textId="77777777" w:rsidR="00EB3D6F" w:rsidRPr="00511C47" w:rsidRDefault="00EB3D6F" w:rsidP="00F022A8">
      <w:pPr>
        <w:pBdr>
          <w:top w:val="single" w:sz="18" w:space="1" w:color="FFFF00"/>
          <w:left w:val="single" w:sz="18" w:space="4" w:color="FFFF00"/>
          <w:bottom w:val="single" w:sz="18" w:space="9" w:color="FFFF00"/>
          <w:right w:val="single" w:sz="18" w:space="4" w:color="FFFF00"/>
        </w:pBdr>
        <w:shd w:val="clear" w:color="auto" w:fill="BDD6EE"/>
        <w:spacing w:after="0" w:line="240" w:lineRule="auto"/>
        <w:jc w:val="both"/>
        <w:rPr>
          <w:rFonts w:ascii="Trebuchet MS" w:hAnsi="Trebuchet MS"/>
          <w:lang w:val="ro-RO"/>
        </w:rPr>
      </w:pPr>
      <w:r w:rsidRPr="00511C47">
        <w:rPr>
          <w:rFonts w:ascii="Trebuchet MS" w:hAnsi="Trebuchet MS"/>
          <w:b/>
          <w:lang w:val="ro-RO"/>
        </w:rPr>
        <w:t>SISTEMUL INFORMATIC MySMIS 2014 VA FI DESCHIS ÎN DATA DE ….................... ORA .........</w:t>
      </w:r>
      <w:r w:rsidRPr="00511C47">
        <w:rPr>
          <w:rFonts w:ascii="Trebuchet MS" w:hAnsi="Trebuchet MS"/>
          <w:lang w:val="ro-RO"/>
        </w:rPr>
        <w:t xml:space="preserve"> </w:t>
      </w:r>
      <w:r w:rsidRPr="00511C47">
        <w:rPr>
          <w:rFonts w:ascii="Trebuchet MS" w:hAnsi="Trebuchet MS"/>
          <w:b/>
          <w:lang w:val="ro-RO"/>
        </w:rPr>
        <w:t>ŞI SE VA ÎNCHIDE ÎN DATA DE .........................., ORA .........</w:t>
      </w:r>
    </w:p>
    <w:p w14:paraId="1499FC05" w14:textId="77777777" w:rsidR="00CA2A6A" w:rsidRPr="00511C47" w:rsidRDefault="00CA2A6A" w:rsidP="00711901">
      <w:pPr>
        <w:autoSpaceDE w:val="0"/>
        <w:autoSpaceDN w:val="0"/>
        <w:adjustRightInd w:val="0"/>
        <w:spacing w:after="0" w:line="240" w:lineRule="auto"/>
        <w:jc w:val="both"/>
        <w:rPr>
          <w:rFonts w:ascii="Trebuchet MS" w:hAnsi="Trebuchet MS" w:cs="Calibri,Bold"/>
          <w:b/>
          <w:bCs/>
          <w:lang w:val="ro-RO"/>
        </w:rPr>
      </w:pPr>
    </w:p>
    <w:p w14:paraId="58E9DE1B" w14:textId="1DA3E5E6" w:rsidR="0001626C" w:rsidRPr="00511C47" w:rsidRDefault="0001626C" w:rsidP="007370AA">
      <w:pPr>
        <w:jc w:val="both"/>
        <w:rPr>
          <w:rFonts w:ascii="Trebuchet MS" w:hAnsi="Trebuchet MS" w:cs="Calibri,Bold"/>
          <w:bCs/>
          <w:lang w:val="ro-RO"/>
        </w:rPr>
      </w:pPr>
      <w:r w:rsidRPr="00511C47">
        <w:rPr>
          <w:rFonts w:ascii="Trebuchet MS" w:hAnsi="Trebuchet MS" w:cs="Calibri,Bold"/>
          <w:bCs/>
          <w:lang w:val="ro-RO"/>
        </w:rPr>
        <w:t xml:space="preserve">Elaborarea propunerii de proiect va urma fazele mecanismului </w:t>
      </w:r>
      <w:r w:rsidRPr="00F20ED2">
        <w:rPr>
          <w:rFonts w:ascii="Trebuchet MS" w:hAnsi="Trebuchet MS" w:cs="Calibri,Bold"/>
          <w:b/>
          <w:bCs/>
          <w:lang w:val="ro-RO"/>
        </w:rPr>
        <w:t>competitiv</w:t>
      </w:r>
      <w:r w:rsidRPr="00511C47">
        <w:rPr>
          <w:rFonts w:ascii="Trebuchet MS" w:hAnsi="Trebuchet MS" w:cs="Calibri,Bold"/>
          <w:bCs/>
          <w:lang w:val="ro-RO"/>
        </w:rPr>
        <w:t>, descrise in Metodologia de verificare, evaluare si selectie a proiectelor in cadrul Programului Operational Capital Uman 2014-2020.</w:t>
      </w:r>
    </w:p>
    <w:p w14:paraId="6A0E60ED" w14:textId="77777777" w:rsidR="00A47E8A" w:rsidRPr="00511C47" w:rsidRDefault="00A47E8A" w:rsidP="00711901">
      <w:pPr>
        <w:autoSpaceDE w:val="0"/>
        <w:autoSpaceDN w:val="0"/>
        <w:adjustRightInd w:val="0"/>
        <w:spacing w:after="0" w:line="240" w:lineRule="auto"/>
        <w:jc w:val="both"/>
        <w:rPr>
          <w:rFonts w:ascii="Trebuchet MS" w:hAnsi="Trebuchet MS" w:cs="Calibri,Bold"/>
          <w:b/>
          <w:bCs/>
          <w:lang w:val="ro-RO"/>
        </w:rPr>
      </w:pPr>
    </w:p>
    <w:p w14:paraId="33DB56C5" w14:textId="74B68580" w:rsidR="00C40B01" w:rsidRPr="00511C47" w:rsidRDefault="00C40B01" w:rsidP="00950BC2">
      <w:pPr>
        <w:pStyle w:val="Titlu2"/>
        <w:numPr>
          <w:ilvl w:val="0"/>
          <w:numId w:val="0"/>
        </w:numPr>
        <w:rPr>
          <w:rFonts w:ascii="Trebuchet MS" w:hAnsi="Trebuchet MS" w:cs="Calibri,Bold"/>
          <w:b/>
          <w:bCs/>
          <w:color w:val="auto"/>
          <w:sz w:val="22"/>
          <w:szCs w:val="22"/>
        </w:rPr>
      </w:pPr>
      <w:bookmarkStart w:id="9" w:name="_Toc519694588"/>
      <w:r w:rsidRPr="00511C47">
        <w:rPr>
          <w:rFonts w:ascii="Trebuchet MS" w:hAnsi="Trebuchet MS" w:cs="Calibri,Bold"/>
          <w:b/>
          <w:bCs/>
          <w:color w:val="auto"/>
          <w:sz w:val="22"/>
          <w:szCs w:val="22"/>
        </w:rPr>
        <w:t>1.3. Acțiunile sprijinite în cadrul apelului</w:t>
      </w:r>
      <w:bookmarkEnd w:id="9"/>
    </w:p>
    <w:p w14:paraId="117A1F23" w14:textId="77777777" w:rsidR="00FF0B5C" w:rsidRDefault="00FF0B5C" w:rsidP="00FF0B5C">
      <w:pPr>
        <w:autoSpaceDE w:val="0"/>
        <w:autoSpaceDN w:val="0"/>
        <w:adjustRightInd w:val="0"/>
        <w:spacing w:after="0" w:line="240" w:lineRule="auto"/>
        <w:jc w:val="both"/>
        <w:rPr>
          <w:rFonts w:ascii="Trebuchet MS" w:hAnsi="Trebuchet MS" w:cs="Calibri"/>
        </w:rPr>
      </w:pPr>
    </w:p>
    <w:p w14:paraId="1E188E91" w14:textId="77777777" w:rsidR="00FF0B5C" w:rsidRDefault="00FF0B5C" w:rsidP="00FF0B5C">
      <w:pPr>
        <w:autoSpaceDE w:val="0"/>
        <w:autoSpaceDN w:val="0"/>
        <w:adjustRightInd w:val="0"/>
        <w:spacing w:after="0" w:line="240" w:lineRule="auto"/>
        <w:jc w:val="both"/>
        <w:rPr>
          <w:rFonts w:ascii="Trebuchet MS" w:hAnsi="Trebuchet MS" w:cs="Calibri"/>
          <w:lang w:val="ro-RO"/>
        </w:rPr>
      </w:pPr>
      <w:r w:rsidRPr="00E53DBA">
        <w:rPr>
          <w:rFonts w:ascii="Trebuchet MS" w:hAnsi="Trebuchet MS" w:cs="Calibri"/>
        </w:rPr>
        <w:t xml:space="preserve">În acord </w:t>
      </w:r>
      <w:r>
        <w:rPr>
          <w:rFonts w:ascii="Trebuchet MS" w:hAnsi="Trebuchet MS" w:cs="Calibri"/>
        </w:rPr>
        <w:t>cu prevederile POCU 2014-2020, t</w:t>
      </w:r>
      <w:r w:rsidRPr="00F62769">
        <w:rPr>
          <w:rFonts w:ascii="Trebuchet MS" w:hAnsi="Trebuchet MS" w:cs="Calibri"/>
          <w:lang w:val="ro-RO"/>
        </w:rPr>
        <w:t>ipurile de acti</w:t>
      </w:r>
      <w:r>
        <w:rPr>
          <w:rFonts w:ascii="Trebuchet MS" w:hAnsi="Trebuchet MS" w:cs="Calibri"/>
          <w:lang w:val="ro-RO"/>
        </w:rPr>
        <w:t>uni</w:t>
      </w:r>
      <w:r w:rsidRPr="00F62769">
        <w:rPr>
          <w:rFonts w:ascii="Trebuchet MS" w:hAnsi="Trebuchet MS" w:cs="Calibri"/>
          <w:lang w:val="ro-RO"/>
        </w:rPr>
        <w:t xml:space="preserve"> eligibile care vor fi finanțate în contextul acestui apel de proiecte sunt cele care vizează</w:t>
      </w:r>
      <w:r>
        <w:rPr>
          <w:rFonts w:ascii="Trebuchet MS" w:hAnsi="Trebuchet MS" w:cs="Calibri"/>
          <w:lang w:val="ro-RO"/>
        </w:rPr>
        <w:t>:</w:t>
      </w:r>
    </w:p>
    <w:p w14:paraId="2F2200DB" w14:textId="77777777" w:rsidR="00FF0B5C" w:rsidRDefault="00FF0B5C" w:rsidP="00FF0B5C">
      <w:pPr>
        <w:autoSpaceDE w:val="0"/>
        <w:autoSpaceDN w:val="0"/>
        <w:adjustRightInd w:val="0"/>
        <w:spacing w:after="0" w:line="240" w:lineRule="auto"/>
        <w:jc w:val="both"/>
        <w:rPr>
          <w:rFonts w:ascii="Trebuchet MS" w:hAnsi="Trebuchet MS" w:cs="Calibri"/>
          <w:lang w:val="ro-RO"/>
        </w:rPr>
      </w:pPr>
    </w:p>
    <w:p w14:paraId="4687A388" w14:textId="77777777" w:rsidR="00FF0B5C" w:rsidRPr="00166A43" w:rsidRDefault="00FF0B5C" w:rsidP="00FF0B5C">
      <w:pPr>
        <w:autoSpaceDE w:val="0"/>
        <w:autoSpaceDN w:val="0"/>
        <w:adjustRightInd w:val="0"/>
        <w:spacing w:after="0" w:line="240" w:lineRule="auto"/>
        <w:jc w:val="both"/>
        <w:rPr>
          <w:rFonts w:ascii="Trebuchet MS" w:hAnsi="Trebuchet MS" w:cs="Calibri"/>
          <w:lang w:val="ro-RO"/>
        </w:rPr>
      </w:pPr>
      <w:r w:rsidRPr="00166A43">
        <w:rPr>
          <w:rFonts w:ascii="Trebuchet MS" w:hAnsi="Trebuchet MS" w:cs="Calibri"/>
          <w:lang w:val="ro-RO"/>
        </w:rPr>
        <w:t>•</w:t>
      </w:r>
      <w:r w:rsidRPr="00166A43">
        <w:rPr>
          <w:rFonts w:ascii="Trebuchet MS" w:hAnsi="Trebuchet MS" w:cs="Calibri"/>
          <w:lang w:val="ro-RO"/>
        </w:rPr>
        <w:tab/>
        <w:t>Sprijinirea dezvoltării/furnizării de servicii/accesului la servicii integrate (ex. cazare temporară, servicii de consiliere psiho-socio-medicală, consiliere juridică, continuarea/reintegrarea în sistemul de educație, furnizarea de măsuri de ocupare, consiliere, formare, reinserție/ acompaniere socio-profesională în vederea inserției/reinserției socio-profesionale, măsuri de acompaniament etc.) destinate victimelor violenței domestice, inclusiv consilierea agresorilor acestora în concordanţă cu nevoile specifice, inclusiv prin utilizarea de soluții inovatoare în furnizarea serviciilor de bază</w:t>
      </w:r>
      <w:r>
        <w:rPr>
          <w:rFonts w:ascii="Trebuchet MS" w:hAnsi="Trebuchet MS" w:cs="Calibri"/>
          <w:lang w:val="ro-RO"/>
        </w:rPr>
        <w:t>;</w:t>
      </w:r>
    </w:p>
    <w:p w14:paraId="5C99674E" w14:textId="77777777" w:rsidR="00FF0B5C" w:rsidRPr="00166A43" w:rsidRDefault="00FF0B5C" w:rsidP="00FF0B5C">
      <w:pPr>
        <w:autoSpaceDE w:val="0"/>
        <w:autoSpaceDN w:val="0"/>
        <w:adjustRightInd w:val="0"/>
        <w:spacing w:after="0" w:line="240" w:lineRule="auto"/>
        <w:jc w:val="both"/>
        <w:rPr>
          <w:rFonts w:ascii="Trebuchet MS" w:hAnsi="Trebuchet MS" w:cs="Calibri"/>
          <w:lang w:val="ro-RO"/>
        </w:rPr>
      </w:pPr>
      <w:r w:rsidRPr="00166A43">
        <w:rPr>
          <w:rFonts w:ascii="Trebuchet MS" w:hAnsi="Trebuchet MS" w:cs="Calibri"/>
          <w:lang w:val="ro-RO"/>
        </w:rPr>
        <w:t>•</w:t>
      </w:r>
      <w:r w:rsidRPr="00166A43">
        <w:rPr>
          <w:rFonts w:ascii="Trebuchet MS" w:hAnsi="Trebuchet MS" w:cs="Calibri"/>
          <w:lang w:val="ro-RO"/>
        </w:rPr>
        <w:tab/>
        <w:t>Campanii de conștientizare și sensibilizare a opiniei publice privind prevenirea si combaterea violentei în familie, precum şi acţiuni specifice pentru creşterea responsabilităţii sociale şi promovarea inițiativelor de voluntariat.</w:t>
      </w:r>
    </w:p>
    <w:p w14:paraId="041CFF72" w14:textId="77777777" w:rsidR="00FF0B5C" w:rsidRDefault="00FF0B5C" w:rsidP="00FF0B5C">
      <w:pPr>
        <w:autoSpaceDE w:val="0"/>
        <w:autoSpaceDN w:val="0"/>
        <w:adjustRightInd w:val="0"/>
        <w:spacing w:after="0" w:line="240" w:lineRule="auto"/>
        <w:jc w:val="both"/>
        <w:rPr>
          <w:rFonts w:ascii="Trebuchet MS" w:hAnsi="Trebuchet MS" w:cs="Calibri"/>
          <w:lang w:val="ro-RO"/>
        </w:rPr>
      </w:pPr>
    </w:p>
    <w:p w14:paraId="67805F4D" w14:textId="77777777" w:rsidR="00FF0B5C" w:rsidRDefault="00FF0B5C" w:rsidP="00FF0B5C">
      <w:pPr>
        <w:autoSpaceDE w:val="0"/>
        <w:autoSpaceDN w:val="0"/>
        <w:adjustRightInd w:val="0"/>
        <w:spacing w:after="0" w:line="240" w:lineRule="auto"/>
        <w:jc w:val="both"/>
        <w:rPr>
          <w:rFonts w:ascii="Trebuchet MS" w:hAnsi="Trebuchet MS" w:cs="Calibri"/>
          <w:lang w:val="ro-RO"/>
        </w:rPr>
      </w:pPr>
    </w:p>
    <w:p w14:paraId="42D4F13A" w14:textId="77777777" w:rsidR="00FF0B5C" w:rsidRDefault="00FF0B5C" w:rsidP="00FF0B5C">
      <w:pPr>
        <w:autoSpaceDE w:val="0"/>
        <w:autoSpaceDN w:val="0"/>
        <w:adjustRightInd w:val="0"/>
        <w:spacing w:after="0" w:line="240" w:lineRule="auto"/>
        <w:jc w:val="both"/>
        <w:rPr>
          <w:rFonts w:ascii="Trebuchet MS" w:hAnsi="Trebuchet MS" w:cs="Calibri"/>
          <w:lang w:val="ro-RO"/>
        </w:rPr>
      </w:pPr>
    </w:p>
    <w:p w14:paraId="7E371941" w14:textId="77777777" w:rsidR="00FF0B5C" w:rsidRPr="00814DFA" w:rsidRDefault="00FF0B5C" w:rsidP="00FF0B5C">
      <w:pPr>
        <w:autoSpaceDE w:val="0"/>
        <w:autoSpaceDN w:val="0"/>
        <w:adjustRightInd w:val="0"/>
        <w:spacing w:after="0" w:line="240" w:lineRule="auto"/>
        <w:jc w:val="both"/>
        <w:rPr>
          <w:rFonts w:ascii="Trebuchet MS" w:hAnsi="Trebuchet MS" w:cs="Calibri"/>
          <w:b/>
          <w:u w:val="single"/>
          <w:lang w:val="ro-RO"/>
        </w:rPr>
      </w:pPr>
      <w:r w:rsidRPr="00814DFA">
        <w:rPr>
          <w:rFonts w:ascii="Trebuchet MS" w:hAnsi="Trebuchet MS" w:cs="Calibri"/>
          <w:b/>
          <w:u w:val="single"/>
          <w:lang w:val="ro-RO"/>
        </w:rPr>
        <w:t>Operatiuni specifice:</w:t>
      </w:r>
    </w:p>
    <w:p w14:paraId="22D0D4FE" w14:textId="77777777" w:rsidR="00FF0B5C" w:rsidRPr="00A75EB4" w:rsidRDefault="00FF0B5C" w:rsidP="00FF0B5C">
      <w:pPr>
        <w:autoSpaceDE w:val="0"/>
        <w:autoSpaceDN w:val="0"/>
        <w:adjustRightInd w:val="0"/>
        <w:spacing w:after="0" w:line="240" w:lineRule="auto"/>
        <w:jc w:val="both"/>
        <w:rPr>
          <w:rFonts w:ascii="Trebuchet MS" w:hAnsi="Trebuchet MS" w:cs="Calibri"/>
          <w:lang w:val="ro-RO"/>
        </w:rPr>
      </w:pPr>
    </w:p>
    <w:p w14:paraId="4087C9D9" w14:textId="77777777" w:rsidR="00FF0B5C" w:rsidRPr="00F62769" w:rsidRDefault="00FF0B5C" w:rsidP="00FF0B5C">
      <w:pPr>
        <w:pStyle w:val="Listparagraf"/>
        <w:numPr>
          <w:ilvl w:val="0"/>
          <w:numId w:val="33"/>
        </w:numPr>
        <w:ind w:left="720"/>
        <w:jc w:val="both"/>
        <w:rPr>
          <w:rFonts w:ascii="Trebuchet MS" w:hAnsi="Trebuchet MS"/>
          <w:lang w:val="ro-RO"/>
        </w:rPr>
      </w:pPr>
      <w:r w:rsidRPr="00F62769">
        <w:rPr>
          <w:rFonts w:ascii="Trebuchet MS" w:hAnsi="Trebuchet MS"/>
          <w:b/>
          <w:lang w:val="ro-RO"/>
        </w:rPr>
        <w:t>Dezvoltarea de servicii</w:t>
      </w:r>
      <w:r>
        <w:rPr>
          <w:rFonts w:ascii="Trebuchet MS" w:hAnsi="Trebuchet MS"/>
          <w:lang w:val="ro-RO"/>
        </w:rPr>
        <w:t xml:space="preserve"> integrate de </w:t>
      </w:r>
      <w:r w:rsidRPr="009E7CB3">
        <w:rPr>
          <w:rFonts w:ascii="Trebuchet MS" w:hAnsi="Trebuchet MS"/>
          <w:lang w:val="ro-RO"/>
        </w:rPr>
        <w:t>cazare temporară, servicii de consiliere psiho-socio-medicală, consiliere juridică, continuarea/reintegrarea în sistemul de educație, furnizarea de măsuri de ocupare, consiliere, formare, reinserție/ acompaniere socio-profesională în vederea inserției/reinserției socio-profesional</w:t>
      </w:r>
      <w:r>
        <w:rPr>
          <w:rFonts w:ascii="Trebuchet MS" w:hAnsi="Trebuchet MS"/>
          <w:lang w:val="ro-RO"/>
        </w:rPr>
        <w:t>e, măsuri de acompaniament etc.,</w:t>
      </w:r>
      <w:r w:rsidRPr="00F62769">
        <w:rPr>
          <w:rFonts w:ascii="Trebuchet MS" w:hAnsi="Trebuchet MS"/>
          <w:lang w:val="ro-RO"/>
        </w:rPr>
        <w:t xml:space="preserve"> în concordanţă cu nevoile specifice</w:t>
      </w:r>
      <w:r>
        <w:rPr>
          <w:rFonts w:ascii="Trebuchet MS" w:hAnsi="Trebuchet MS"/>
          <w:lang w:val="ro-RO"/>
        </w:rPr>
        <w:t>.</w:t>
      </w:r>
      <w:r w:rsidRPr="00F62769">
        <w:rPr>
          <w:rFonts w:ascii="Trebuchet MS" w:hAnsi="Trebuchet MS"/>
          <w:lang w:val="ro-RO"/>
        </w:rPr>
        <w:t xml:space="preserve"> </w:t>
      </w:r>
    </w:p>
    <w:p w14:paraId="34575ECD" w14:textId="77777777" w:rsidR="00FF0B5C" w:rsidRPr="00F62769" w:rsidRDefault="00FF0B5C" w:rsidP="00FF0B5C">
      <w:pPr>
        <w:pStyle w:val="Listparagraf"/>
        <w:numPr>
          <w:ilvl w:val="0"/>
          <w:numId w:val="33"/>
        </w:numPr>
        <w:ind w:left="720"/>
        <w:jc w:val="both"/>
        <w:rPr>
          <w:rFonts w:ascii="Trebuchet MS" w:hAnsi="Trebuchet MS"/>
          <w:lang w:val="ro-RO"/>
        </w:rPr>
      </w:pPr>
      <w:r w:rsidRPr="00F62769">
        <w:rPr>
          <w:rFonts w:ascii="Trebuchet MS" w:hAnsi="Trebuchet MS"/>
          <w:b/>
          <w:lang w:val="ro-RO"/>
        </w:rPr>
        <w:t>Creșterea / facilitarea accesului la</w:t>
      </w:r>
      <w:r w:rsidRPr="00F62769">
        <w:rPr>
          <w:rFonts w:ascii="Trebuchet MS" w:hAnsi="Trebuchet MS"/>
          <w:lang w:val="ro-RO"/>
        </w:rPr>
        <w:t xml:space="preserve"> servicii integrate </w:t>
      </w:r>
      <w:r w:rsidRPr="009E7CB3">
        <w:rPr>
          <w:rFonts w:ascii="Trebuchet MS" w:hAnsi="Trebuchet MS"/>
          <w:lang w:val="ro-RO"/>
        </w:rPr>
        <w:t>de cazare temporară, servicii de consiliere psiho-socio-medicală, consiliere juridică, continuarea/reintegrarea în sistemul de educație, furnizarea de măsuri de ocupare, consiliere, formare, reinserție/ acompaniere socio-profesională în vederea inserției/reinserției socio-profesionale, măsuri de acompaniament etc., în concordanţă cu nevoile specifice</w:t>
      </w:r>
      <w:r>
        <w:rPr>
          <w:rFonts w:ascii="Trebuchet MS" w:hAnsi="Trebuchet MS"/>
          <w:lang w:val="ro-RO"/>
        </w:rPr>
        <w:t>.</w:t>
      </w:r>
    </w:p>
    <w:p w14:paraId="16DCB791" w14:textId="77777777" w:rsidR="00FF0B5C" w:rsidRDefault="00FF0B5C" w:rsidP="00FF0B5C">
      <w:pPr>
        <w:pStyle w:val="Listparagraf"/>
        <w:numPr>
          <w:ilvl w:val="0"/>
          <w:numId w:val="33"/>
        </w:numPr>
        <w:ind w:left="720"/>
        <w:jc w:val="both"/>
        <w:rPr>
          <w:rFonts w:ascii="Trebuchet MS" w:hAnsi="Trebuchet MS"/>
          <w:lang w:val="ro-RO"/>
        </w:rPr>
      </w:pPr>
      <w:r w:rsidRPr="00F62769">
        <w:rPr>
          <w:rFonts w:ascii="Trebuchet MS" w:hAnsi="Trebuchet MS"/>
          <w:b/>
          <w:lang w:val="ro-RO"/>
        </w:rPr>
        <w:t xml:space="preserve">Furnizarea de servicii </w:t>
      </w:r>
      <w:r>
        <w:rPr>
          <w:rFonts w:ascii="Trebuchet MS" w:hAnsi="Trebuchet MS"/>
          <w:lang w:val="ro-RO"/>
        </w:rPr>
        <w:t xml:space="preserve">integrate </w:t>
      </w:r>
      <w:r w:rsidRPr="009E7CB3">
        <w:rPr>
          <w:rFonts w:ascii="Trebuchet MS" w:hAnsi="Trebuchet MS"/>
          <w:lang w:val="ro-RO"/>
        </w:rPr>
        <w:t>de cazare temporară, servicii de consiliere psiho-socio-medicală, consiliere juridică, continuarea/reintegrarea în sistemul de educație, furnizarea de măsuri de ocupare, consiliere, formare, reinserție/ acompaniere socio-profesională în vederea inserției/reinserției socio-profesionale, măsuri de acompaniament etc., în concord</w:t>
      </w:r>
      <w:r>
        <w:rPr>
          <w:rFonts w:ascii="Trebuchet MS" w:hAnsi="Trebuchet MS"/>
          <w:lang w:val="ro-RO"/>
        </w:rPr>
        <w:t>anţă cu nevoile specifice.</w:t>
      </w:r>
    </w:p>
    <w:p w14:paraId="2C7AE807" w14:textId="77777777" w:rsidR="00FF0B5C" w:rsidRPr="00992315" w:rsidRDefault="00FF0B5C" w:rsidP="00FF0B5C">
      <w:pPr>
        <w:pStyle w:val="Listparagraf"/>
        <w:numPr>
          <w:ilvl w:val="0"/>
          <w:numId w:val="33"/>
        </w:numPr>
        <w:ind w:left="720"/>
        <w:jc w:val="both"/>
        <w:rPr>
          <w:rFonts w:ascii="Trebuchet MS" w:hAnsi="Trebuchet MS"/>
          <w:lang w:val="ro-RO"/>
        </w:rPr>
      </w:pPr>
      <w:r>
        <w:rPr>
          <w:rFonts w:ascii="Trebuchet MS" w:hAnsi="Trebuchet MS" w:cs="Calibri"/>
          <w:b/>
          <w:lang w:val="ro-RO"/>
        </w:rPr>
        <w:t>Actiuni (campanii)</w:t>
      </w:r>
      <w:r w:rsidRPr="009313C8">
        <w:rPr>
          <w:rFonts w:ascii="Trebuchet MS" w:hAnsi="Trebuchet MS" w:cs="Calibri"/>
          <w:b/>
          <w:lang w:val="ro-RO"/>
        </w:rPr>
        <w:t xml:space="preserve"> de conștientizare și sensibilizare a opiniei publice privind prevenirea si combaterea violentei în familie</w:t>
      </w:r>
      <w:r w:rsidRPr="000A0D4D">
        <w:rPr>
          <w:rFonts w:ascii="Trebuchet MS" w:hAnsi="Trebuchet MS" w:cs="Calibri"/>
          <w:lang w:val="ro-RO"/>
        </w:rPr>
        <w:t xml:space="preserve">, precum şi </w:t>
      </w:r>
      <w:r w:rsidRPr="009313C8">
        <w:rPr>
          <w:rFonts w:ascii="Trebuchet MS" w:hAnsi="Trebuchet MS" w:cs="Calibri"/>
          <w:b/>
          <w:lang w:val="ro-RO"/>
        </w:rPr>
        <w:t>acţiuni specifice pentru creşterea responsabilităţii sociale şi promovarea inițiativelor de voluntariat</w:t>
      </w:r>
      <w:r>
        <w:rPr>
          <w:rFonts w:ascii="Trebuchet MS" w:hAnsi="Trebuchet MS" w:cs="Calibri"/>
          <w:b/>
          <w:lang w:val="ro-RO"/>
        </w:rPr>
        <w:t>.</w:t>
      </w:r>
    </w:p>
    <w:p w14:paraId="4F682F10" w14:textId="77777777" w:rsidR="00992315" w:rsidRDefault="00992315" w:rsidP="00992315">
      <w:pPr>
        <w:pStyle w:val="Listparagraf"/>
        <w:jc w:val="both"/>
        <w:rPr>
          <w:rFonts w:ascii="Trebuchet MS" w:hAnsi="Trebuchet MS"/>
          <w:lang w:val="ro-RO"/>
        </w:rPr>
      </w:pPr>
    </w:p>
    <w:p w14:paraId="022430C9" w14:textId="77777777" w:rsidR="00FF0B5C" w:rsidRDefault="00FF0B5C" w:rsidP="00FF0B5C">
      <w:pPr>
        <w:spacing w:before="120" w:after="120" w:line="240" w:lineRule="auto"/>
        <w:jc w:val="both"/>
        <w:rPr>
          <w:rFonts w:ascii="Trebuchet MS" w:hAnsi="Trebuchet MS"/>
          <w:lang w:val="ro-RO"/>
        </w:rPr>
      </w:pPr>
      <w:r w:rsidRPr="00511C47">
        <w:rPr>
          <w:rFonts w:ascii="Trebuchet MS" w:hAnsi="Trebuchet MS" w:cs="Calibri,Bold"/>
          <w:b/>
          <w:bCs/>
          <w:lang w:val="ro-RO"/>
        </w:rPr>
        <w:t>1.3.1.Tipuri de activități eligibile care pot fi sprijinite în contextul prezentului ghid al solicitantului – condiții specifice</w:t>
      </w:r>
    </w:p>
    <w:p w14:paraId="41703323" w14:textId="68EA7493" w:rsidR="00FF0B5C" w:rsidRDefault="00FF0B5C" w:rsidP="00FF0B5C">
      <w:pPr>
        <w:spacing w:before="120" w:after="120" w:line="240" w:lineRule="auto"/>
        <w:jc w:val="both"/>
        <w:rPr>
          <w:rFonts w:ascii="Trebuchet MS" w:hAnsi="Trebuchet MS"/>
          <w:lang w:val="ro-RO"/>
        </w:rPr>
      </w:pPr>
      <w:r>
        <w:rPr>
          <w:rFonts w:ascii="Trebuchet MS" w:hAnsi="Trebuchet MS"/>
          <w:lang w:val="ro-RO"/>
        </w:rPr>
        <w:t xml:space="preserve">În vederea realizării OS 4.4 si pentru realizarea </w:t>
      </w:r>
      <w:r w:rsidRPr="00F62769">
        <w:rPr>
          <w:rFonts w:ascii="Trebuchet MS" w:hAnsi="Trebuchet MS"/>
          <w:lang w:val="ro-RO"/>
        </w:rPr>
        <w:t xml:space="preserve"> </w:t>
      </w:r>
      <w:r w:rsidR="00950BC2">
        <w:rPr>
          <w:rFonts w:ascii="Trebuchet MS" w:hAnsi="Trebuchet MS"/>
          <w:lang w:val="ro-RO"/>
        </w:rPr>
        <w:t>actiunilor eligibile si ope</w:t>
      </w:r>
      <w:r>
        <w:rPr>
          <w:rFonts w:ascii="Trebuchet MS" w:hAnsi="Trebuchet MS"/>
          <w:lang w:val="ro-RO"/>
        </w:rPr>
        <w:t>r</w:t>
      </w:r>
      <w:r w:rsidR="00950BC2">
        <w:rPr>
          <w:rFonts w:ascii="Trebuchet MS" w:hAnsi="Trebuchet MS"/>
          <w:lang w:val="ro-RO"/>
        </w:rPr>
        <w:t>aț</w:t>
      </w:r>
      <w:r>
        <w:rPr>
          <w:rFonts w:ascii="Trebuchet MS" w:hAnsi="Trebuchet MS"/>
          <w:lang w:val="ro-RO"/>
        </w:rPr>
        <w:t xml:space="preserve">iunilor specifice prezentate mai sus, </w:t>
      </w:r>
      <w:r w:rsidRPr="00F62769">
        <w:rPr>
          <w:rFonts w:ascii="Trebuchet MS" w:hAnsi="Trebuchet MS"/>
          <w:lang w:val="ro-RO"/>
        </w:rPr>
        <w:t xml:space="preserve">pentru </w:t>
      </w:r>
      <w:r>
        <w:rPr>
          <w:rFonts w:ascii="Trebuchet MS" w:hAnsi="Trebuchet MS" w:cs="Calibri"/>
          <w:lang w:val="ro-RO"/>
        </w:rPr>
        <w:t>victimele</w:t>
      </w:r>
      <w:r w:rsidRPr="009E7CB3">
        <w:rPr>
          <w:rFonts w:ascii="Trebuchet MS" w:hAnsi="Trebuchet MS" w:cs="Calibri"/>
          <w:lang w:val="ro-RO"/>
        </w:rPr>
        <w:t xml:space="preserve"> violenței domestice </w:t>
      </w:r>
      <w:r w:rsidRPr="00F62769">
        <w:rPr>
          <w:rFonts w:ascii="Trebuchet MS" w:hAnsi="Trebuchet MS"/>
          <w:lang w:val="ro-RO"/>
        </w:rPr>
        <w:t xml:space="preserve">vor fi susținute din POCU următoarele </w:t>
      </w:r>
      <w:r w:rsidRPr="001509AE">
        <w:rPr>
          <w:rFonts w:ascii="Trebuchet MS" w:hAnsi="Trebuchet MS"/>
          <w:b/>
          <w:u w:val="single"/>
          <w:lang w:val="ro-RO"/>
        </w:rPr>
        <w:t>activitați eligibile</w:t>
      </w:r>
      <w:r w:rsidRPr="00F62769">
        <w:rPr>
          <w:rFonts w:ascii="Trebuchet MS" w:hAnsi="Trebuchet MS"/>
          <w:lang w:val="ro-RO"/>
        </w:rPr>
        <w:t>:</w:t>
      </w:r>
    </w:p>
    <w:p w14:paraId="397FCB51" w14:textId="697EABD2" w:rsidR="00F20ED2" w:rsidRDefault="00384EE0" w:rsidP="00F20ED2">
      <w:pPr>
        <w:pStyle w:val="NormalWeb"/>
        <w:spacing w:before="60" w:after="60" w:line="276" w:lineRule="auto"/>
        <w:jc w:val="both"/>
        <w:rPr>
          <w:rFonts w:ascii="Trebuchet MS" w:eastAsia="Calibri" w:hAnsi="Trebuchet MS"/>
          <w:b/>
          <w:sz w:val="22"/>
          <w:szCs w:val="22"/>
          <w:lang w:val="ro-RO"/>
        </w:rPr>
      </w:pPr>
      <w:r w:rsidRPr="00511C47">
        <w:rPr>
          <w:rFonts w:ascii="Trebuchet MS" w:eastAsia="Calibri" w:hAnsi="Trebuchet MS"/>
          <w:b/>
          <w:sz w:val="22"/>
          <w:szCs w:val="22"/>
          <w:lang w:val="ro-RO"/>
        </w:rPr>
        <w:t>Activitatea 1: Dezvoltarea serviciilor soci</w:t>
      </w:r>
      <w:r w:rsidR="00950BC2">
        <w:rPr>
          <w:rFonts w:ascii="Trebuchet MS" w:eastAsia="Calibri" w:hAnsi="Trebuchet MS"/>
          <w:b/>
          <w:sz w:val="22"/>
          <w:szCs w:val="22"/>
          <w:lang w:val="ro-RO"/>
        </w:rPr>
        <w:t>ale destinate victimelor violenț</w:t>
      </w:r>
      <w:r w:rsidRPr="00511C47">
        <w:rPr>
          <w:rFonts w:ascii="Trebuchet MS" w:eastAsia="Calibri" w:hAnsi="Trebuchet MS"/>
          <w:b/>
          <w:sz w:val="22"/>
          <w:szCs w:val="22"/>
          <w:lang w:val="ro-RO"/>
        </w:rPr>
        <w:t>ei domestice</w:t>
      </w:r>
      <w:r w:rsidR="00F20ED2">
        <w:rPr>
          <w:rFonts w:ascii="Trebuchet MS" w:eastAsia="Calibri" w:hAnsi="Trebuchet MS"/>
          <w:b/>
          <w:sz w:val="22"/>
          <w:szCs w:val="22"/>
          <w:lang w:val="ro-RO"/>
        </w:rPr>
        <w:t xml:space="preserve"> </w:t>
      </w:r>
    </w:p>
    <w:p w14:paraId="4AFE446F" w14:textId="7E365A8E" w:rsidR="00384EE0" w:rsidRPr="00511C47" w:rsidRDefault="00950BC2" w:rsidP="00F20ED2">
      <w:pPr>
        <w:pStyle w:val="NormalWeb"/>
        <w:spacing w:before="60" w:after="60" w:line="276" w:lineRule="auto"/>
        <w:jc w:val="both"/>
        <w:rPr>
          <w:rFonts w:ascii="Trebuchet MS" w:hAnsi="Trebuchet MS"/>
          <w:sz w:val="22"/>
          <w:szCs w:val="22"/>
        </w:rPr>
      </w:pPr>
      <w:r>
        <w:rPr>
          <w:rFonts w:ascii="Trebuchet MS" w:hAnsi="Trebuchet MS"/>
          <w:sz w:val="22"/>
          <w:szCs w:val="22"/>
        </w:rPr>
        <w:t>În cadrul acestei activități sunt eligibile mă</w:t>
      </w:r>
      <w:r w:rsidR="00384EE0" w:rsidRPr="00511C47">
        <w:rPr>
          <w:rFonts w:ascii="Trebuchet MS" w:hAnsi="Trebuchet MS"/>
          <w:sz w:val="22"/>
          <w:szCs w:val="22"/>
        </w:rPr>
        <w:t xml:space="preserve">suri de sprijin destinate furnizorilor de </w:t>
      </w:r>
      <w:r>
        <w:rPr>
          <w:rFonts w:ascii="Trebuchet MS" w:hAnsi="Trebuchet MS"/>
          <w:sz w:val="22"/>
          <w:szCs w:val="22"/>
        </w:rPr>
        <w:t>servicii sociale, pentru inființ</w:t>
      </w:r>
      <w:r w:rsidR="00384EE0" w:rsidRPr="00511C47">
        <w:rPr>
          <w:rFonts w:ascii="Trebuchet MS" w:hAnsi="Trebuchet MS"/>
          <w:sz w:val="22"/>
          <w:szCs w:val="22"/>
        </w:rPr>
        <w:t>area serviciilor soci</w:t>
      </w:r>
      <w:r>
        <w:rPr>
          <w:rFonts w:ascii="Trebuchet MS" w:hAnsi="Trebuchet MS"/>
          <w:sz w:val="22"/>
          <w:szCs w:val="22"/>
        </w:rPr>
        <w:t>ale destinate victimelor violenț</w:t>
      </w:r>
      <w:r w:rsidR="00384EE0" w:rsidRPr="00511C47">
        <w:rPr>
          <w:rFonts w:ascii="Trebuchet MS" w:hAnsi="Trebuchet MS"/>
          <w:sz w:val="22"/>
          <w:szCs w:val="22"/>
        </w:rPr>
        <w:t>ei domestice, dezvoltarea serviciilor sociale existente, respectiv sprijin din punc</w:t>
      </w:r>
      <w:r>
        <w:rPr>
          <w:rFonts w:ascii="Trebuchet MS" w:hAnsi="Trebuchet MS"/>
          <w:sz w:val="22"/>
          <w:szCs w:val="22"/>
        </w:rPr>
        <w:t>t de vedere material (dotă</w:t>
      </w:r>
      <w:r w:rsidR="00384EE0" w:rsidRPr="00511C47">
        <w:rPr>
          <w:rFonts w:ascii="Trebuchet MS" w:hAnsi="Trebuchet MS"/>
          <w:sz w:val="22"/>
          <w:szCs w:val="22"/>
        </w:rPr>
        <w:t>ri c</w:t>
      </w:r>
      <w:r>
        <w:rPr>
          <w:rFonts w:ascii="Trebuchet MS" w:hAnsi="Trebuchet MS"/>
          <w:sz w:val="22"/>
          <w:szCs w:val="22"/>
        </w:rPr>
        <w:t>u echipamente, mobilier, utilități, materiale etc) ș</w:t>
      </w:r>
      <w:r w:rsidR="00384EE0" w:rsidRPr="00511C47">
        <w:rPr>
          <w:rFonts w:ascii="Trebuchet MS" w:hAnsi="Trebuchet MS"/>
          <w:sz w:val="22"/>
          <w:szCs w:val="22"/>
        </w:rPr>
        <w:t>i din punct de vedere al persoanelor din sistemul de acordare a s</w:t>
      </w:r>
      <w:r>
        <w:rPr>
          <w:rFonts w:ascii="Trebuchet MS" w:hAnsi="Trebuchet MS"/>
          <w:sz w:val="22"/>
          <w:szCs w:val="22"/>
        </w:rPr>
        <w:t>erviciilor (formare profesională</w:t>
      </w:r>
      <w:r w:rsidR="00384EE0" w:rsidRPr="00511C47">
        <w:rPr>
          <w:rFonts w:ascii="Trebuchet MS" w:hAnsi="Trebuchet MS"/>
          <w:sz w:val="22"/>
          <w:szCs w:val="22"/>
        </w:rPr>
        <w:t xml:space="preserve">, schimb de bune practici etc). </w:t>
      </w:r>
    </w:p>
    <w:p w14:paraId="2D30741A" w14:textId="3E01584C" w:rsidR="00384EE0" w:rsidRPr="00511C47" w:rsidRDefault="00384EE0" w:rsidP="00384EE0">
      <w:pPr>
        <w:pStyle w:val="NormalWeb"/>
        <w:spacing w:before="60" w:after="60" w:line="276" w:lineRule="auto"/>
        <w:jc w:val="both"/>
        <w:rPr>
          <w:rFonts w:ascii="Trebuchet MS" w:eastAsia="Calibri" w:hAnsi="Trebuchet MS"/>
          <w:b/>
          <w:sz w:val="22"/>
          <w:szCs w:val="22"/>
          <w:lang w:val="ro-RO"/>
        </w:rPr>
      </w:pPr>
      <w:r w:rsidRPr="00511C47">
        <w:rPr>
          <w:rFonts w:ascii="Trebuchet MS" w:eastAsia="Calibri" w:hAnsi="Trebuchet MS"/>
          <w:b/>
          <w:sz w:val="22"/>
          <w:szCs w:val="22"/>
          <w:lang w:val="ro-RO"/>
        </w:rPr>
        <w:t>Activitatea 2 (activitate relevanta si obligatorie): Furnizarea serviciilor sociale destinate victimelor violentei domestice</w:t>
      </w:r>
    </w:p>
    <w:p w14:paraId="358D235A" w14:textId="7EC05AB8" w:rsidR="00384EE0" w:rsidRDefault="00190BC8" w:rsidP="00384EE0">
      <w:pPr>
        <w:pStyle w:val="NormalWeb"/>
        <w:spacing w:before="60" w:after="60" w:line="276" w:lineRule="auto"/>
        <w:jc w:val="both"/>
        <w:rPr>
          <w:rFonts w:ascii="Trebuchet MS" w:eastAsia="Calibri" w:hAnsi="Trebuchet MS"/>
          <w:sz w:val="22"/>
          <w:szCs w:val="22"/>
          <w:lang w:val="ro-RO"/>
        </w:rPr>
      </w:pPr>
      <w:r>
        <w:rPr>
          <w:rFonts w:ascii="Trebuchet MS" w:eastAsia="Calibri" w:hAnsi="Trebuchet MS"/>
          <w:sz w:val="22"/>
          <w:szCs w:val="22"/>
          <w:lang w:val="ro-RO"/>
        </w:rPr>
        <w:t>În cadrul acestei activități vor fi sprijinite urmă</w:t>
      </w:r>
      <w:r w:rsidR="00384EE0" w:rsidRPr="00511C47">
        <w:rPr>
          <w:rFonts w:ascii="Trebuchet MS" w:eastAsia="Calibri" w:hAnsi="Trebuchet MS"/>
          <w:sz w:val="22"/>
          <w:szCs w:val="22"/>
          <w:lang w:val="ro-RO"/>
        </w:rPr>
        <w:t>toare</w:t>
      </w:r>
      <w:r>
        <w:rPr>
          <w:rFonts w:ascii="Trebuchet MS" w:eastAsia="Calibri" w:hAnsi="Trebuchet MS"/>
          <w:sz w:val="22"/>
          <w:szCs w:val="22"/>
          <w:lang w:val="ro-RO"/>
        </w:rPr>
        <w:t>le servicii furnizate grupului țintă</w:t>
      </w:r>
      <w:r w:rsidR="00384EE0" w:rsidRPr="00511C47">
        <w:rPr>
          <w:rFonts w:ascii="Trebuchet MS" w:eastAsia="Calibri" w:hAnsi="Trebuchet MS"/>
          <w:sz w:val="22"/>
          <w:szCs w:val="22"/>
          <w:lang w:val="ro-RO"/>
        </w:rPr>
        <w:t xml:space="preserve"> (criteriu de eligibiltate): </w:t>
      </w:r>
    </w:p>
    <w:p w14:paraId="6CCFE80B" w14:textId="77777777" w:rsidR="00E03AFE" w:rsidRPr="00511C47" w:rsidRDefault="00E03AFE" w:rsidP="00384EE0">
      <w:pPr>
        <w:pStyle w:val="NormalWeb"/>
        <w:spacing w:before="60" w:after="60" w:line="276" w:lineRule="auto"/>
        <w:jc w:val="both"/>
        <w:rPr>
          <w:rFonts w:ascii="Trebuchet MS" w:eastAsia="Calibri" w:hAnsi="Trebuchet MS"/>
          <w:sz w:val="22"/>
          <w:szCs w:val="22"/>
          <w:lang w:val="ro-RO"/>
        </w:rPr>
      </w:pPr>
    </w:p>
    <w:p w14:paraId="382991ED" w14:textId="08EA7F15" w:rsidR="00384EE0" w:rsidRPr="00511C47" w:rsidRDefault="00384EE0" w:rsidP="00384EE0">
      <w:pPr>
        <w:pStyle w:val="NormalWeb"/>
        <w:tabs>
          <w:tab w:val="left" w:pos="0"/>
        </w:tabs>
        <w:spacing w:before="60" w:after="60" w:line="276" w:lineRule="auto"/>
        <w:jc w:val="both"/>
        <w:rPr>
          <w:rFonts w:ascii="Trebuchet MS" w:hAnsi="Trebuchet MS"/>
          <w:b/>
          <w:sz w:val="22"/>
          <w:szCs w:val="22"/>
        </w:rPr>
      </w:pPr>
      <w:r w:rsidRPr="00511C47">
        <w:rPr>
          <w:rFonts w:ascii="Trebuchet MS" w:eastAsia="SimSun" w:hAnsi="Trebuchet MS"/>
          <w:b/>
          <w:i/>
          <w:sz w:val="22"/>
          <w:szCs w:val="22"/>
        </w:rPr>
        <w:t>Servicii sociale fără cazare</w:t>
      </w:r>
      <w:r w:rsidRPr="00511C47">
        <w:rPr>
          <w:rStyle w:val="Referinnotdesubsol"/>
          <w:rFonts w:ascii="Trebuchet MS" w:eastAsia="SimSun" w:hAnsi="Trebuchet MS"/>
          <w:b/>
          <w:i/>
          <w:sz w:val="22"/>
          <w:szCs w:val="22"/>
        </w:rPr>
        <w:footnoteReference w:id="1"/>
      </w:r>
      <w:r w:rsidRPr="00511C47">
        <w:rPr>
          <w:rFonts w:ascii="Trebuchet MS" w:eastAsia="SimSun" w:hAnsi="Trebuchet MS"/>
          <w:b/>
          <w:i/>
          <w:sz w:val="22"/>
          <w:szCs w:val="22"/>
        </w:rPr>
        <w:t xml:space="preserve">: </w:t>
      </w:r>
      <w:r w:rsidR="00F03B30" w:rsidRPr="00511C47">
        <w:rPr>
          <w:rFonts w:ascii="Trebuchet MS" w:eastAsia="SimSun" w:hAnsi="Trebuchet MS"/>
          <w:b/>
          <w:sz w:val="22"/>
          <w:szCs w:val="22"/>
        </w:rPr>
        <w:t xml:space="preserve"> Centre de zi destinate victimelor violenţei în familie şi agresorilor</w:t>
      </w:r>
      <w:r w:rsidR="00F03B30" w:rsidRPr="00511C47">
        <w:rPr>
          <w:rStyle w:val="Referinnotdesubsol"/>
          <w:rFonts w:ascii="Trebuchet MS" w:eastAsia="SimSun" w:hAnsi="Trebuchet MS"/>
          <w:b/>
          <w:sz w:val="22"/>
          <w:szCs w:val="22"/>
        </w:rPr>
        <w:footnoteReference w:id="2"/>
      </w:r>
      <w:r w:rsidR="003625F6" w:rsidRPr="00511C47">
        <w:rPr>
          <w:rFonts w:ascii="Trebuchet MS" w:eastAsia="SimSun" w:hAnsi="Trebuchet MS"/>
          <w:b/>
          <w:sz w:val="22"/>
          <w:szCs w:val="22"/>
        </w:rPr>
        <w:t xml:space="preserve">, respectiv: Centre de consiliere pentru prevenirea </w:t>
      </w:r>
      <w:r w:rsidR="003625F6" w:rsidRPr="00511C47">
        <w:rPr>
          <w:rFonts w:ascii="Trebuchet MS" w:eastAsia="SimSun" w:hAnsi="Trebuchet MS" w:cs="Trebuchet MS"/>
          <w:b/>
          <w:sz w:val="22"/>
          <w:szCs w:val="22"/>
        </w:rPr>
        <w:t>ş</w:t>
      </w:r>
      <w:r w:rsidR="003625F6" w:rsidRPr="00511C47">
        <w:rPr>
          <w:rFonts w:ascii="Trebuchet MS" w:eastAsia="SimSun" w:hAnsi="Trebuchet MS"/>
          <w:b/>
          <w:sz w:val="22"/>
          <w:szCs w:val="22"/>
        </w:rPr>
        <w:t>i combaterea violen</w:t>
      </w:r>
      <w:r w:rsidR="003625F6" w:rsidRPr="00511C47">
        <w:rPr>
          <w:rFonts w:ascii="Trebuchet MS" w:eastAsia="SimSun" w:hAnsi="Trebuchet MS" w:cs="Trebuchet MS"/>
          <w:b/>
          <w:sz w:val="22"/>
          <w:szCs w:val="22"/>
        </w:rPr>
        <w:t>ţ</w:t>
      </w:r>
      <w:r w:rsidR="003625F6" w:rsidRPr="00511C47">
        <w:rPr>
          <w:rFonts w:ascii="Trebuchet MS" w:eastAsia="SimSun" w:hAnsi="Trebuchet MS"/>
          <w:b/>
          <w:sz w:val="22"/>
          <w:szCs w:val="22"/>
        </w:rPr>
        <w:t xml:space="preserve">ei </w:t>
      </w:r>
      <w:r w:rsidR="003625F6" w:rsidRPr="00511C47">
        <w:rPr>
          <w:rFonts w:ascii="Trebuchet MS" w:eastAsia="SimSun" w:hAnsi="Trebuchet MS" w:cs="Trebuchet MS"/>
          <w:b/>
          <w:sz w:val="22"/>
          <w:szCs w:val="22"/>
        </w:rPr>
        <w:t>î</w:t>
      </w:r>
      <w:r w:rsidR="003625F6" w:rsidRPr="00511C47">
        <w:rPr>
          <w:rFonts w:ascii="Trebuchet MS" w:eastAsia="SimSun" w:hAnsi="Trebuchet MS"/>
          <w:b/>
          <w:sz w:val="22"/>
          <w:szCs w:val="22"/>
        </w:rPr>
        <w:t xml:space="preserve">n familie, Centre de informare </w:t>
      </w:r>
      <w:r w:rsidR="003625F6" w:rsidRPr="00511C47">
        <w:rPr>
          <w:rFonts w:ascii="Trebuchet MS" w:eastAsia="SimSun" w:hAnsi="Trebuchet MS" w:cs="Trebuchet MS"/>
          <w:b/>
          <w:sz w:val="22"/>
          <w:szCs w:val="22"/>
        </w:rPr>
        <w:t>ş</w:t>
      </w:r>
      <w:r w:rsidR="003625F6" w:rsidRPr="00511C47">
        <w:rPr>
          <w:rFonts w:ascii="Trebuchet MS" w:eastAsia="SimSun" w:hAnsi="Trebuchet MS"/>
          <w:b/>
          <w:sz w:val="22"/>
          <w:szCs w:val="22"/>
        </w:rPr>
        <w:t>i sensibilizare a popula</w:t>
      </w:r>
      <w:r w:rsidR="003625F6" w:rsidRPr="00511C47">
        <w:rPr>
          <w:rFonts w:ascii="Trebuchet MS" w:eastAsia="SimSun" w:hAnsi="Trebuchet MS" w:cs="Trebuchet MS"/>
          <w:b/>
          <w:sz w:val="22"/>
          <w:szCs w:val="22"/>
        </w:rPr>
        <w:t>ţ</w:t>
      </w:r>
      <w:r w:rsidR="003625F6" w:rsidRPr="00511C47">
        <w:rPr>
          <w:rFonts w:ascii="Trebuchet MS" w:eastAsia="SimSun" w:hAnsi="Trebuchet MS"/>
          <w:b/>
          <w:sz w:val="22"/>
          <w:szCs w:val="22"/>
        </w:rPr>
        <w:t>iei, Centre de asistenţă destinate agresorilor.</w:t>
      </w:r>
    </w:p>
    <w:p w14:paraId="6581C27B" w14:textId="1F6A3946" w:rsidR="003625F6" w:rsidRPr="00511C47" w:rsidRDefault="005A7501" w:rsidP="00BD1F1D">
      <w:pPr>
        <w:autoSpaceDE w:val="0"/>
        <w:autoSpaceDN w:val="0"/>
        <w:adjustRightInd w:val="0"/>
        <w:spacing w:after="0" w:line="240" w:lineRule="auto"/>
        <w:jc w:val="both"/>
        <w:rPr>
          <w:rFonts w:ascii="Trebuchet MS" w:hAnsi="Trebuchet MS"/>
        </w:rPr>
      </w:pPr>
      <w:r w:rsidRPr="00511C47">
        <w:rPr>
          <w:rFonts w:ascii="Trebuchet MS" w:eastAsia="Times New Roman" w:hAnsi="Trebuchet MS" w:cs="Courier New"/>
        </w:rPr>
        <w:t>Servicii/activităţi principale furnizate grupului tinta: consiliere psiho</w:t>
      </w:r>
      <w:r w:rsidR="00353FF8" w:rsidRPr="00511C47">
        <w:rPr>
          <w:rFonts w:ascii="Trebuchet MS" w:eastAsia="Times New Roman" w:hAnsi="Trebuchet MS" w:cs="Courier New"/>
        </w:rPr>
        <w:t>-</w:t>
      </w:r>
      <w:r w:rsidRPr="00511C47">
        <w:rPr>
          <w:rFonts w:ascii="Trebuchet MS" w:eastAsia="Times New Roman" w:hAnsi="Trebuchet MS" w:cs="Courier New"/>
        </w:rPr>
        <w:t>socială, i</w:t>
      </w:r>
      <w:r w:rsidRPr="00511C47">
        <w:rPr>
          <w:rFonts w:ascii="Trebuchet MS" w:hAnsi="Trebuchet MS"/>
        </w:rPr>
        <w:t>nformare, consiliere juridică, linie telefonică de urgenţă, educaţie, mediere familială, orientare vocaţională, a</w:t>
      </w:r>
      <w:r w:rsidRPr="00511C47">
        <w:rPr>
          <w:rFonts w:ascii="Trebuchet MS" w:hAnsi="Trebuchet MS" w:cs="Calibri"/>
          <w:lang w:val="en-GB"/>
        </w:rPr>
        <w:t>lte activităţi (ex.</w:t>
      </w:r>
      <w:r w:rsidR="00353FF8" w:rsidRPr="00511C47">
        <w:rPr>
          <w:rFonts w:ascii="Trebuchet MS" w:hAnsi="Trebuchet MS" w:cs="Calibri"/>
          <w:lang w:val="en-GB"/>
        </w:rPr>
        <w:t xml:space="preserve"> a</w:t>
      </w:r>
      <w:r w:rsidRPr="00511C47">
        <w:rPr>
          <w:rFonts w:ascii="Trebuchet MS" w:hAnsi="Trebuchet MS" w:cs="Calibri"/>
          <w:lang w:val="en-GB"/>
        </w:rPr>
        <w:t>dministrative) etc.</w:t>
      </w:r>
    </w:p>
    <w:p w14:paraId="73652392" w14:textId="77777777" w:rsidR="005A7501" w:rsidRPr="00511C47" w:rsidRDefault="005A7501" w:rsidP="00BD1F1D">
      <w:pPr>
        <w:autoSpaceDE w:val="0"/>
        <w:autoSpaceDN w:val="0"/>
        <w:adjustRightInd w:val="0"/>
        <w:spacing w:after="0" w:line="240" w:lineRule="auto"/>
        <w:jc w:val="both"/>
        <w:rPr>
          <w:rFonts w:ascii="Trebuchet MS" w:hAnsi="Trebuchet MS"/>
        </w:rPr>
      </w:pPr>
    </w:p>
    <w:p w14:paraId="06747A85" w14:textId="27B84C6C" w:rsidR="00BD1F1D" w:rsidRPr="00511C47" w:rsidRDefault="00E03AFE" w:rsidP="00BD1F1D">
      <w:pPr>
        <w:autoSpaceDE w:val="0"/>
        <w:autoSpaceDN w:val="0"/>
        <w:adjustRightInd w:val="0"/>
        <w:spacing w:after="0" w:line="240" w:lineRule="auto"/>
        <w:jc w:val="both"/>
        <w:rPr>
          <w:rFonts w:ascii="Trebuchet MS" w:hAnsi="Trebuchet MS"/>
        </w:rPr>
      </w:pPr>
      <w:r>
        <w:rPr>
          <w:rFonts w:ascii="Trebuchet MS" w:hAnsi="Trebuchet MS"/>
        </w:rPr>
        <w:t>Î</w:t>
      </w:r>
      <w:r w:rsidR="00384EE0" w:rsidRPr="00511C47">
        <w:rPr>
          <w:rFonts w:ascii="Trebuchet MS" w:hAnsi="Trebuchet MS"/>
        </w:rPr>
        <w:t>n cadrul prezentului apel de proiec</w:t>
      </w:r>
      <w:r>
        <w:rPr>
          <w:rFonts w:ascii="Trebuchet MS" w:hAnsi="Trebuchet MS"/>
        </w:rPr>
        <w:t>te nu sunt eligibile spre finanț</w:t>
      </w:r>
      <w:r w:rsidR="00384EE0" w:rsidRPr="00511C47">
        <w:rPr>
          <w:rFonts w:ascii="Trebuchet MS" w:hAnsi="Trebuchet MS"/>
        </w:rPr>
        <w:t xml:space="preserve">are serviciile sociale </w:t>
      </w:r>
      <w:r w:rsidR="00BD1F1D" w:rsidRPr="00511C47">
        <w:rPr>
          <w:rFonts w:ascii="Trebuchet MS" w:hAnsi="Trebuchet MS"/>
        </w:rPr>
        <w:t>organizate în centre rezidenţiale cu găzduire</w:t>
      </w:r>
      <w:r w:rsidR="00384EE0" w:rsidRPr="00511C47">
        <w:rPr>
          <w:rStyle w:val="Referinnotdesubsol"/>
          <w:rFonts w:ascii="Trebuchet MS" w:hAnsi="Trebuchet MS"/>
        </w:rPr>
        <w:footnoteReference w:id="3"/>
      </w:r>
      <w:r w:rsidR="00384EE0" w:rsidRPr="00511C47">
        <w:rPr>
          <w:rFonts w:ascii="Trebuchet MS" w:hAnsi="Trebuchet MS"/>
        </w:rPr>
        <w:t xml:space="preserve">, pe perioadă determinată sau nedeterminată: </w:t>
      </w:r>
      <w:r w:rsidR="00BD1F1D" w:rsidRPr="00511C47">
        <w:rPr>
          <w:rFonts w:ascii="Trebuchet MS" w:hAnsi="Trebuchet MS"/>
        </w:rPr>
        <w:t xml:space="preserve">centre de primire în regim de urgenţă a victimelor violenţei în familie, centre de recuperare pentru victimele violenţei în familie, locuinţe protejate </w:t>
      </w:r>
      <w:r w:rsidR="00384EE0" w:rsidRPr="00511C47">
        <w:rPr>
          <w:rFonts w:ascii="Trebuchet MS" w:hAnsi="Trebuchet MS"/>
        </w:rPr>
        <w:t>etc</w:t>
      </w:r>
      <w:r w:rsidR="00BD1F1D" w:rsidRPr="00511C47">
        <w:rPr>
          <w:rFonts w:ascii="Trebuchet MS" w:hAnsi="Trebuchet MS"/>
        </w:rPr>
        <w:t>.</w:t>
      </w:r>
    </w:p>
    <w:p w14:paraId="63B0C192" w14:textId="77777777" w:rsidR="00BD1F1D" w:rsidRDefault="00BD1F1D" w:rsidP="00384EE0">
      <w:pPr>
        <w:autoSpaceDE w:val="0"/>
        <w:autoSpaceDN w:val="0"/>
        <w:adjustRightInd w:val="0"/>
        <w:spacing w:after="0" w:line="240" w:lineRule="auto"/>
        <w:jc w:val="both"/>
        <w:rPr>
          <w:rFonts w:ascii="Trebuchet MS" w:hAnsi="Trebuchet MS"/>
        </w:rPr>
      </w:pPr>
    </w:p>
    <w:p w14:paraId="53320121" w14:textId="77777777" w:rsidR="0052730D" w:rsidRPr="00511C47" w:rsidRDefault="0052730D" w:rsidP="00384EE0">
      <w:pPr>
        <w:autoSpaceDE w:val="0"/>
        <w:autoSpaceDN w:val="0"/>
        <w:adjustRightInd w:val="0"/>
        <w:spacing w:after="0" w:line="240" w:lineRule="auto"/>
        <w:jc w:val="both"/>
        <w:rPr>
          <w:rFonts w:ascii="Trebuchet MS" w:hAnsi="Trebuchet MS"/>
        </w:rPr>
      </w:pPr>
    </w:p>
    <w:p w14:paraId="3E741B1A" w14:textId="4BAE573F" w:rsidR="00535062" w:rsidRPr="00511C47" w:rsidRDefault="00E03AFE" w:rsidP="00535062">
      <w:pPr>
        <w:autoSpaceDE w:val="0"/>
        <w:autoSpaceDN w:val="0"/>
        <w:adjustRightInd w:val="0"/>
        <w:spacing w:after="0" w:line="240" w:lineRule="auto"/>
        <w:jc w:val="both"/>
        <w:rPr>
          <w:rFonts w:ascii="Trebuchet MS" w:hAnsi="Trebuchet MS" w:cs="Calibri"/>
          <w:b/>
          <w:u w:val="single"/>
          <w:lang w:val="ro-RO"/>
        </w:rPr>
      </w:pPr>
      <w:r>
        <w:rPr>
          <w:rFonts w:ascii="Trebuchet MS" w:hAnsi="Trebuchet MS" w:cs="Calibri"/>
          <w:b/>
          <w:u w:val="single"/>
          <w:lang w:val="ro-RO"/>
        </w:rPr>
        <w:t>În cadrul acestei activități vor fi avute î</w:t>
      </w:r>
      <w:r w:rsidR="00A361FF" w:rsidRPr="00511C47">
        <w:rPr>
          <w:rFonts w:ascii="Trebuchet MS" w:hAnsi="Trebuchet MS" w:cs="Calibri"/>
          <w:b/>
          <w:u w:val="single"/>
          <w:lang w:val="ro-RO"/>
        </w:rPr>
        <w:t xml:space="preserve">n vedere </w:t>
      </w:r>
      <w:r w:rsidR="00FB0DEA" w:rsidRPr="00511C47">
        <w:rPr>
          <w:rFonts w:ascii="Trebuchet MS" w:hAnsi="Trebuchet MS" w:cs="Calibri"/>
          <w:b/>
          <w:u w:val="single"/>
          <w:lang w:val="ro-RO"/>
        </w:rPr>
        <w:t xml:space="preserve">obligatoriu </w:t>
      </w:r>
      <w:r>
        <w:rPr>
          <w:rFonts w:ascii="Trebuchet MS" w:hAnsi="Trebuchet MS" w:cs="Calibri"/>
          <w:b/>
          <w:u w:val="single"/>
          <w:lang w:val="ro-RO"/>
        </w:rPr>
        <w:t>urmă</w:t>
      </w:r>
      <w:r w:rsidR="00A361FF" w:rsidRPr="00511C47">
        <w:rPr>
          <w:rFonts w:ascii="Trebuchet MS" w:hAnsi="Trebuchet MS" w:cs="Calibri"/>
          <w:b/>
          <w:u w:val="single"/>
          <w:lang w:val="ro-RO"/>
        </w:rPr>
        <w:t>toarele o</w:t>
      </w:r>
      <w:r>
        <w:rPr>
          <w:rFonts w:ascii="Trebuchet MS" w:hAnsi="Trebuchet MS" w:cs="Calibri"/>
          <w:b/>
          <w:u w:val="single"/>
          <w:lang w:val="ro-RO"/>
        </w:rPr>
        <w:t>peraț</w:t>
      </w:r>
      <w:r w:rsidR="00535062" w:rsidRPr="00511C47">
        <w:rPr>
          <w:rFonts w:ascii="Trebuchet MS" w:hAnsi="Trebuchet MS" w:cs="Calibri"/>
          <w:b/>
          <w:u w:val="single"/>
          <w:lang w:val="ro-RO"/>
        </w:rPr>
        <w:t>iuni specifice:</w:t>
      </w:r>
      <w:r w:rsidR="00E202D8" w:rsidRPr="00511C47">
        <w:rPr>
          <w:rFonts w:ascii="Trebuchet MS" w:hAnsi="Trebuchet MS" w:cs="Calibri"/>
          <w:b/>
          <w:u w:val="single"/>
          <w:lang w:val="ro-RO"/>
        </w:rPr>
        <w:t xml:space="preserve"> </w:t>
      </w:r>
    </w:p>
    <w:p w14:paraId="511E036F" w14:textId="77777777" w:rsidR="00384EE0" w:rsidRPr="00511C47" w:rsidRDefault="00384EE0" w:rsidP="00535062">
      <w:pPr>
        <w:autoSpaceDE w:val="0"/>
        <w:autoSpaceDN w:val="0"/>
        <w:adjustRightInd w:val="0"/>
        <w:spacing w:after="0" w:line="240" w:lineRule="auto"/>
        <w:jc w:val="both"/>
        <w:rPr>
          <w:rFonts w:ascii="Trebuchet MS" w:hAnsi="Trebuchet MS" w:cs="Calibri"/>
          <w:b/>
          <w:u w:val="single"/>
          <w:lang w:val="ro-RO"/>
        </w:rPr>
      </w:pPr>
    </w:p>
    <w:p w14:paraId="698FACC0" w14:textId="7A55D6A9" w:rsidR="00C6709C" w:rsidRPr="00511C47" w:rsidRDefault="003625F6" w:rsidP="00C6709C">
      <w:pPr>
        <w:autoSpaceDE w:val="0"/>
        <w:autoSpaceDN w:val="0"/>
        <w:adjustRightInd w:val="0"/>
        <w:spacing w:after="0" w:line="240" w:lineRule="auto"/>
        <w:jc w:val="both"/>
        <w:rPr>
          <w:rFonts w:ascii="Trebuchet MS" w:hAnsi="Trebuchet MS" w:cs="Calibri"/>
          <w:lang w:val="en-GB"/>
        </w:rPr>
      </w:pPr>
      <w:r w:rsidRPr="00511C47">
        <w:rPr>
          <w:rFonts w:ascii="Trebuchet MS" w:hAnsi="Trebuchet MS" w:cs="Calibri"/>
          <w:lang w:val="en-GB"/>
        </w:rPr>
        <w:t>-</w:t>
      </w:r>
      <w:r w:rsidR="00E03AFE">
        <w:rPr>
          <w:rFonts w:ascii="Trebuchet MS" w:hAnsi="Trebuchet MS" w:cs="Calibri"/>
          <w:lang w:val="en-GB"/>
        </w:rPr>
        <w:t xml:space="preserve"> </w:t>
      </w:r>
      <w:r w:rsidR="00C6709C" w:rsidRPr="00511C47">
        <w:rPr>
          <w:rFonts w:ascii="Trebuchet MS" w:hAnsi="Trebuchet MS" w:cs="Calibri"/>
          <w:lang w:val="en-GB"/>
        </w:rPr>
        <w:t xml:space="preserve">Crearea de </w:t>
      </w:r>
      <w:proofErr w:type="gramStart"/>
      <w:r w:rsidR="00C6709C" w:rsidRPr="00511C47">
        <w:rPr>
          <w:rFonts w:ascii="Trebuchet MS" w:hAnsi="Trebuchet MS" w:cs="Calibri"/>
          <w:lang w:val="en-GB"/>
        </w:rPr>
        <w:t>echipe  de</w:t>
      </w:r>
      <w:proofErr w:type="gramEnd"/>
      <w:r w:rsidR="00C6709C" w:rsidRPr="00511C47">
        <w:rPr>
          <w:rFonts w:ascii="Trebuchet MS" w:hAnsi="Trebuchet MS" w:cs="Calibri"/>
          <w:lang w:val="en-GB"/>
        </w:rPr>
        <w:t xml:space="preserve"> asisten</w:t>
      </w:r>
      <w:r w:rsidR="00C6709C" w:rsidRPr="00511C47">
        <w:rPr>
          <w:rFonts w:ascii="Trebuchet MS" w:hAnsi="Trebuchet MS" w:cs="Calibri"/>
          <w:lang w:val="ro-RO"/>
        </w:rPr>
        <w:t xml:space="preserve">ță și sprijin </w:t>
      </w:r>
      <w:r w:rsidR="00C6709C" w:rsidRPr="00511C47">
        <w:rPr>
          <w:rFonts w:ascii="Trebuchet MS" w:hAnsi="Trebuchet MS" w:cs="Calibri"/>
          <w:lang w:val="en-GB"/>
        </w:rPr>
        <w:t>pentru victimele  </w:t>
      </w:r>
      <w:r w:rsidR="006F4A8C" w:rsidRPr="00511C47">
        <w:rPr>
          <w:rFonts w:ascii="Trebuchet MS" w:hAnsi="Trebuchet MS" w:cs="Calibri"/>
          <w:lang w:val="en-GB"/>
        </w:rPr>
        <w:t>cazurilor de violență domestică</w:t>
      </w:r>
      <w:r w:rsidR="00C6709C" w:rsidRPr="00511C47">
        <w:rPr>
          <w:rFonts w:ascii="Trebuchet MS" w:hAnsi="Trebuchet MS" w:cs="Calibri"/>
          <w:lang w:val="en-GB"/>
        </w:rPr>
        <w:t>, la nivel local sau regional.</w:t>
      </w:r>
      <w:r w:rsidRPr="00511C47">
        <w:rPr>
          <w:rFonts w:ascii="Trebuchet MS" w:hAnsi="Trebuchet MS" w:cs="Calibri"/>
          <w:lang w:val="en-GB"/>
        </w:rPr>
        <w:t xml:space="preserve"> </w:t>
      </w:r>
      <w:r w:rsidR="00C6709C" w:rsidRPr="00511C47">
        <w:rPr>
          <w:rFonts w:ascii="Trebuchet MS" w:hAnsi="Trebuchet MS" w:cs="Calibri"/>
          <w:lang w:val="en-GB"/>
        </w:rPr>
        <w:t xml:space="preserve">Rolul acestor echipe este de a evalua nevoile </w:t>
      </w:r>
      <w:proofErr w:type="gramStart"/>
      <w:r w:rsidR="00C6709C" w:rsidRPr="00511C47">
        <w:rPr>
          <w:rFonts w:ascii="Trebuchet MS" w:hAnsi="Trebuchet MS" w:cs="Calibri"/>
          <w:lang w:val="en-GB"/>
        </w:rPr>
        <w:t>victimelor  ș</w:t>
      </w:r>
      <w:proofErr w:type="gramEnd"/>
      <w:r w:rsidR="00C6709C" w:rsidRPr="00511C47">
        <w:rPr>
          <w:rFonts w:ascii="Trebuchet MS" w:hAnsi="Trebuchet MS" w:cs="Calibri"/>
          <w:lang w:val="en-GB"/>
        </w:rPr>
        <w:t>i de a le  orienta  și facilita accesul acestora la serviciile locale și la instituțiile publice abilitate să intervină în aceste cazuri, precum și de a acorda asistență juridică pentru emiterea ordinului de protecție .</w:t>
      </w:r>
    </w:p>
    <w:p w14:paraId="47E33943" w14:textId="77777777" w:rsidR="00C6709C" w:rsidRPr="00511C47" w:rsidRDefault="00C6709C" w:rsidP="00C6709C">
      <w:pPr>
        <w:autoSpaceDE w:val="0"/>
        <w:autoSpaceDN w:val="0"/>
        <w:adjustRightInd w:val="0"/>
        <w:spacing w:after="0" w:line="240" w:lineRule="auto"/>
        <w:jc w:val="both"/>
        <w:rPr>
          <w:rFonts w:ascii="Trebuchet MS" w:hAnsi="Trebuchet MS" w:cs="Calibri"/>
          <w:lang w:val="en-GB"/>
        </w:rPr>
      </w:pPr>
    </w:p>
    <w:p w14:paraId="73188E50" w14:textId="4E9B5A45" w:rsidR="00C6709C" w:rsidRPr="00511C47" w:rsidRDefault="00C6709C" w:rsidP="00C6709C">
      <w:pPr>
        <w:autoSpaceDE w:val="0"/>
        <w:autoSpaceDN w:val="0"/>
        <w:adjustRightInd w:val="0"/>
        <w:spacing w:after="0" w:line="240" w:lineRule="auto"/>
        <w:jc w:val="both"/>
        <w:rPr>
          <w:rFonts w:ascii="Trebuchet MS" w:hAnsi="Trebuchet MS" w:cs="Calibri"/>
          <w:lang w:val="en-GB"/>
        </w:rPr>
      </w:pPr>
      <w:r w:rsidRPr="00511C47">
        <w:rPr>
          <w:rFonts w:ascii="Trebuchet MS" w:hAnsi="Trebuchet MS" w:cs="Calibri"/>
          <w:lang w:val="en-GB"/>
        </w:rPr>
        <w:t xml:space="preserve">Echipele </w:t>
      </w:r>
      <w:r w:rsidR="003625F6" w:rsidRPr="00511C47">
        <w:rPr>
          <w:rFonts w:ascii="Trebuchet MS" w:hAnsi="Trebuchet MS" w:cs="Calibri"/>
          <w:lang w:val="en-GB"/>
        </w:rPr>
        <w:t>de asisten</w:t>
      </w:r>
      <w:r w:rsidR="003625F6" w:rsidRPr="00511C47">
        <w:rPr>
          <w:rFonts w:ascii="Trebuchet MS" w:hAnsi="Trebuchet MS" w:cs="Calibri"/>
          <w:lang w:val="ro-RO"/>
        </w:rPr>
        <w:t>ță și sprijin</w:t>
      </w:r>
      <w:r w:rsidRPr="00511C47">
        <w:rPr>
          <w:rFonts w:ascii="Trebuchet MS" w:hAnsi="Trebuchet MS" w:cs="Calibri"/>
          <w:lang w:val="en-GB"/>
        </w:rPr>
        <w:t> vor asigura colectarea informațiilor despre fiecare caz în parte și le vor pune la dispoziția instituțiilor și furnizori</w:t>
      </w:r>
      <w:r w:rsidR="00325F9D" w:rsidRPr="00511C47">
        <w:rPr>
          <w:rFonts w:ascii="Trebuchet MS" w:hAnsi="Trebuchet MS" w:cs="Calibri"/>
          <w:lang w:val="en-GB"/>
        </w:rPr>
        <w:t>lor</w:t>
      </w:r>
      <w:r w:rsidRPr="00511C47">
        <w:rPr>
          <w:rFonts w:ascii="Trebuchet MS" w:hAnsi="Trebuchet MS" w:cs="Calibri"/>
          <w:lang w:val="en-GB"/>
        </w:rPr>
        <w:t xml:space="preserve"> de servicii cu care vine în contact victima.</w:t>
      </w:r>
    </w:p>
    <w:p w14:paraId="10187E23" w14:textId="77777777" w:rsidR="00C6709C" w:rsidRPr="00511C47" w:rsidRDefault="00C6709C" w:rsidP="00C6709C">
      <w:pPr>
        <w:autoSpaceDE w:val="0"/>
        <w:autoSpaceDN w:val="0"/>
        <w:adjustRightInd w:val="0"/>
        <w:spacing w:after="0" w:line="240" w:lineRule="auto"/>
        <w:jc w:val="both"/>
        <w:rPr>
          <w:rFonts w:ascii="Trebuchet MS" w:hAnsi="Trebuchet MS" w:cs="Calibri"/>
          <w:lang w:val="en-GB"/>
        </w:rPr>
      </w:pPr>
    </w:p>
    <w:p w14:paraId="1C9D143C" w14:textId="77777777" w:rsidR="00384EE0" w:rsidRPr="00511C47" w:rsidRDefault="00384EE0" w:rsidP="00C6709C">
      <w:pPr>
        <w:autoSpaceDE w:val="0"/>
        <w:autoSpaceDN w:val="0"/>
        <w:adjustRightInd w:val="0"/>
        <w:spacing w:after="0" w:line="240" w:lineRule="auto"/>
        <w:jc w:val="both"/>
        <w:rPr>
          <w:rFonts w:ascii="Trebuchet MS" w:hAnsi="Trebuchet MS" w:cs="Calibri"/>
          <w:lang w:val="en-GB"/>
        </w:rPr>
      </w:pPr>
    </w:p>
    <w:p w14:paraId="76E336E1" w14:textId="38C900B4" w:rsidR="005A7501" w:rsidRPr="00511C47" w:rsidRDefault="005A7501" w:rsidP="00C6709C">
      <w:pPr>
        <w:autoSpaceDE w:val="0"/>
        <w:autoSpaceDN w:val="0"/>
        <w:adjustRightInd w:val="0"/>
        <w:spacing w:after="0" w:line="240" w:lineRule="auto"/>
        <w:jc w:val="both"/>
        <w:rPr>
          <w:rFonts w:ascii="Trebuchet MS" w:hAnsi="Trebuchet MS" w:cs="Calibri"/>
          <w:b/>
          <w:lang w:val="en-GB"/>
        </w:rPr>
      </w:pPr>
      <w:r w:rsidRPr="00511C47">
        <w:rPr>
          <w:rFonts w:ascii="Trebuchet MS" w:hAnsi="Trebuchet MS" w:cs="Calibri"/>
          <w:b/>
          <w:lang w:val="en-GB"/>
        </w:rPr>
        <w:t>Activitatea 3</w:t>
      </w:r>
      <w:r w:rsidR="00014768" w:rsidRPr="00511C47">
        <w:rPr>
          <w:rFonts w:ascii="Trebuchet MS" w:hAnsi="Trebuchet MS" w:cs="Calibri"/>
          <w:b/>
          <w:lang w:val="en-GB"/>
        </w:rPr>
        <w:t xml:space="preserve"> (activitate obligatorie)</w:t>
      </w:r>
      <w:r w:rsidRPr="00511C47">
        <w:rPr>
          <w:rFonts w:ascii="Trebuchet MS" w:hAnsi="Trebuchet MS" w:cs="Calibri"/>
          <w:b/>
          <w:lang w:val="en-GB"/>
        </w:rPr>
        <w:t xml:space="preserve">: </w:t>
      </w:r>
      <w:r w:rsidR="00C6709C" w:rsidRPr="00511C47">
        <w:rPr>
          <w:rFonts w:ascii="Trebuchet MS" w:hAnsi="Trebuchet MS" w:cs="Calibri"/>
          <w:b/>
          <w:lang w:val="en-GB"/>
        </w:rPr>
        <w:t>Campani</w:t>
      </w:r>
      <w:r w:rsidRPr="00511C47">
        <w:rPr>
          <w:rFonts w:ascii="Trebuchet MS" w:hAnsi="Trebuchet MS" w:cs="Calibri"/>
          <w:b/>
          <w:lang w:val="en-GB"/>
        </w:rPr>
        <w:t>e</w:t>
      </w:r>
      <w:r w:rsidR="00C6709C" w:rsidRPr="00511C47">
        <w:rPr>
          <w:rFonts w:ascii="Trebuchet MS" w:hAnsi="Trebuchet MS" w:cs="Calibri"/>
          <w:b/>
          <w:lang w:val="en-GB"/>
        </w:rPr>
        <w:t xml:space="preserve"> de informare și educare</w:t>
      </w:r>
      <w:r w:rsidR="00014768" w:rsidRPr="00511C47">
        <w:rPr>
          <w:rFonts w:ascii="Trebuchet MS" w:hAnsi="Trebuchet MS" w:cs="Calibri"/>
          <w:b/>
          <w:lang w:val="en-GB"/>
        </w:rPr>
        <w:t xml:space="preserve"> </w:t>
      </w:r>
    </w:p>
    <w:p w14:paraId="49BB3C0B" w14:textId="77777777" w:rsidR="00FF0B5C" w:rsidRDefault="00FF0B5C" w:rsidP="00FF0B5C">
      <w:pPr>
        <w:spacing w:before="120" w:after="120" w:line="240" w:lineRule="auto"/>
        <w:jc w:val="both"/>
        <w:rPr>
          <w:rFonts w:ascii="Trebuchet MS" w:hAnsi="Trebuchet MS" w:cs="Calibri"/>
          <w:lang w:val="ro-RO"/>
        </w:rPr>
      </w:pPr>
      <w:r w:rsidRPr="00166A43">
        <w:rPr>
          <w:rFonts w:ascii="Trebuchet MS" w:hAnsi="Trebuchet MS" w:cs="Calibri"/>
          <w:lang w:val="ro-RO"/>
        </w:rPr>
        <w:t>Campani</w:t>
      </w:r>
      <w:r>
        <w:rPr>
          <w:rFonts w:ascii="Trebuchet MS" w:hAnsi="Trebuchet MS" w:cs="Calibri"/>
          <w:lang w:val="ro-RO"/>
        </w:rPr>
        <w:t>e</w:t>
      </w:r>
      <w:r w:rsidRPr="00166A43">
        <w:rPr>
          <w:rFonts w:ascii="Trebuchet MS" w:hAnsi="Trebuchet MS" w:cs="Calibri"/>
          <w:lang w:val="ro-RO"/>
        </w:rPr>
        <w:t xml:space="preserve"> de conștientizare și sensibilizare a opiniei publice privind prevenirea si combaterea violentei în familie, precum şi acţiuni specifice pentru creşterea responsabilităţii sociale şi promovarea inițiativelor de voluntariat</w:t>
      </w:r>
      <w:r>
        <w:rPr>
          <w:rFonts w:ascii="Trebuchet MS" w:hAnsi="Trebuchet MS" w:cs="Calibri"/>
          <w:lang w:val="ro-RO"/>
        </w:rPr>
        <w:t>.</w:t>
      </w:r>
    </w:p>
    <w:p w14:paraId="3E5CD057" w14:textId="20662CDD" w:rsidR="005A7501" w:rsidRPr="00511C47" w:rsidRDefault="005A7501" w:rsidP="00C6709C">
      <w:pPr>
        <w:autoSpaceDE w:val="0"/>
        <w:autoSpaceDN w:val="0"/>
        <w:adjustRightInd w:val="0"/>
        <w:spacing w:after="0" w:line="240" w:lineRule="auto"/>
        <w:jc w:val="both"/>
        <w:rPr>
          <w:rFonts w:ascii="Trebuchet MS" w:hAnsi="Trebuchet MS" w:cs="Calibri"/>
          <w:lang w:val="en-GB"/>
        </w:rPr>
      </w:pPr>
      <w:r w:rsidRPr="00511C47">
        <w:rPr>
          <w:rFonts w:ascii="Trebuchet MS" w:hAnsi="Trebuchet MS" w:cs="Calibri"/>
          <w:lang w:val="en-GB"/>
        </w:rPr>
        <w:t xml:space="preserve">Campaniile pot fi organizate la nivel local/regional/ national, </w:t>
      </w:r>
      <w:r w:rsidR="00C6709C" w:rsidRPr="00511C47">
        <w:rPr>
          <w:rFonts w:ascii="Trebuchet MS" w:hAnsi="Trebuchet MS" w:cs="Calibri"/>
          <w:lang w:val="en-GB"/>
        </w:rPr>
        <w:t xml:space="preserve">cu privire la promovarea noilor măsuri de prevenire și protecție a victimelor cuprinse in noile acte normative care asigură implementarea Convenției de la Istanbul. </w:t>
      </w:r>
    </w:p>
    <w:p w14:paraId="46A6D30C" w14:textId="77777777" w:rsidR="00C6709C" w:rsidRPr="00511C47" w:rsidRDefault="00C6709C">
      <w:pPr>
        <w:autoSpaceDE w:val="0"/>
        <w:autoSpaceDN w:val="0"/>
        <w:adjustRightInd w:val="0"/>
        <w:spacing w:after="0" w:line="240" w:lineRule="auto"/>
        <w:jc w:val="both"/>
        <w:rPr>
          <w:rFonts w:ascii="Trebuchet MS" w:hAnsi="Trebuchet MS" w:cs="Calibri"/>
          <w:lang w:val="ro-RO"/>
        </w:rPr>
      </w:pPr>
    </w:p>
    <w:p w14:paraId="540960E3" w14:textId="77777777" w:rsidR="00A75EB4" w:rsidRPr="00511C47" w:rsidRDefault="00A75EB4">
      <w:pPr>
        <w:autoSpaceDE w:val="0"/>
        <w:autoSpaceDN w:val="0"/>
        <w:adjustRightInd w:val="0"/>
        <w:spacing w:after="0" w:line="240" w:lineRule="auto"/>
        <w:jc w:val="both"/>
        <w:rPr>
          <w:rFonts w:ascii="Trebuchet MS" w:hAnsi="Trebuchet MS" w:cs="Calibri"/>
          <w:lang w:val="ro-RO"/>
        </w:rPr>
      </w:pPr>
    </w:p>
    <w:p w14:paraId="0DEB51AE" w14:textId="341CD120" w:rsidR="00962D7B" w:rsidRPr="00511C47" w:rsidRDefault="00962D7B" w:rsidP="00962D7B">
      <w:pPr>
        <w:autoSpaceDE w:val="0"/>
        <w:autoSpaceDN w:val="0"/>
        <w:adjustRightInd w:val="0"/>
        <w:spacing w:after="0" w:line="240" w:lineRule="auto"/>
        <w:jc w:val="both"/>
        <w:rPr>
          <w:rFonts w:ascii="Trebuchet MS" w:hAnsi="Trebuchet MS" w:cs="Calibri"/>
          <w:i/>
          <w:lang w:val="ro-RO"/>
        </w:rPr>
      </w:pPr>
      <w:r w:rsidRPr="00E03AFE">
        <w:rPr>
          <w:rFonts w:ascii="Trebuchet MS" w:hAnsi="Trebuchet MS" w:cs="Calibri"/>
          <w:b/>
          <w:i/>
          <w:lang w:val="ro-RO"/>
        </w:rPr>
        <w:t>NB</w:t>
      </w:r>
      <w:r w:rsidR="00E03AFE">
        <w:rPr>
          <w:rFonts w:ascii="Trebuchet MS" w:hAnsi="Trebuchet MS" w:cs="Calibri"/>
          <w:b/>
          <w:i/>
          <w:lang w:val="ro-RO"/>
        </w:rPr>
        <w:t>.</w:t>
      </w:r>
      <w:r w:rsidRPr="00511C47">
        <w:rPr>
          <w:rFonts w:ascii="Trebuchet MS" w:hAnsi="Trebuchet MS" w:cs="Calibri"/>
          <w:i/>
          <w:lang w:val="ro-RO"/>
        </w:rPr>
        <w:t xml:space="preserve"> măsurile de acompaniament</w:t>
      </w:r>
      <w:r w:rsidRPr="00511C47">
        <w:rPr>
          <w:rFonts w:ascii="Trebuchet MS" w:hAnsi="Trebuchet MS" w:cs="Calibri"/>
          <w:lang w:val="ro-RO"/>
        </w:rPr>
        <w:t xml:space="preserve"> </w:t>
      </w:r>
      <w:r w:rsidRPr="00511C47">
        <w:rPr>
          <w:rFonts w:ascii="Trebuchet MS" w:hAnsi="Trebuchet MS" w:cs="Calibri"/>
          <w:i/>
          <w:lang w:val="ro-RO"/>
        </w:rPr>
        <w:t xml:space="preserve">se vor limita strict la sprijinirea implementării efective a măsurilor care contribuie la depășirea situației de vulnerabilitate și eventual la reinserția socio-profesională a grupului tinta  </w:t>
      </w:r>
    </w:p>
    <w:p w14:paraId="17A9314B" w14:textId="77777777" w:rsidR="00962D7B" w:rsidRPr="00511C47" w:rsidRDefault="00962D7B" w:rsidP="00962D7B">
      <w:pPr>
        <w:spacing w:before="120" w:after="120" w:line="240" w:lineRule="auto"/>
        <w:jc w:val="both"/>
        <w:rPr>
          <w:rFonts w:ascii="Trebuchet MS" w:hAnsi="Trebuchet MS"/>
          <w:i/>
          <w:lang w:val="ro-RO"/>
        </w:rPr>
      </w:pPr>
      <w:r w:rsidRPr="00E03AFE">
        <w:rPr>
          <w:rFonts w:ascii="Trebuchet MS" w:hAnsi="Trebuchet MS"/>
          <w:b/>
          <w:i/>
          <w:lang w:val="ro-RO"/>
        </w:rPr>
        <w:lastRenderedPageBreak/>
        <w:t>NB</w:t>
      </w:r>
      <w:r w:rsidRPr="00511C47">
        <w:rPr>
          <w:rFonts w:ascii="Trebuchet MS" w:hAnsi="Trebuchet MS"/>
          <w:i/>
          <w:lang w:val="ro-RO"/>
        </w:rPr>
        <w:t>. Acordarea finanțării va fi condiționată de asumarea responsabilității pentru asigurarea sustenabilității serviciilor dezvoltate după  finalizarea sprijinului FSE.</w:t>
      </w:r>
    </w:p>
    <w:p w14:paraId="4EE1C6D1" w14:textId="7B689ED3" w:rsidR="00D13ADC" w:rsidRPr="00511C47" w:rsidRDefault="00D13ADC" w:rsidP="00D13ADC">
      <w:pPr>
        <w:spacing w:after="0" w:line="240" w:lineRule="auto"/>
        <w:ind w:right="95"/>
        <w:jc w:val="both"/>
        <w:rPr>
          <w:rFonts w:ascii="Trebuchet MS" w:eastAsia="MS Mincho" w:hAnsi="Trebuchet MS" w:cs="Baskerville SemiBold Italic"/>
          <w:noProof/>
          <w:lang w:val="eu-ES"/>
        </w:rPr>
      </w:pPr>
      <w:r w:rsidRPr="00511C47">
        <w:rPr>
          <w:rFonts w:ascii="Trebuchet MS" w:hAnsi="Trebuchet MS"/>
          <w:b/>
        </w:rPr>
        <w:t xml:space="preserve">Serviciile înființate sau dezvoltate prin proiect trebuie </w:t>
      </w:r>
      <w:proofErr w:type="gramStart"/>
      <w:r w:rsidRPr="00511C47">
        <w:rPr>
          <w:rFonts w:ascii="Trebuchet MS" w:hAnsi="Trebuchet MS"/>
          <w:b/>
        </w:rPr>
        <w:t>să</w:t>
      </w:r>
      <w:proofErr w:type="gramEnd"/>
      <w:r w:rsidRPr="00511C47">
        <w:rPr>
          <w:rFonts w:ascii="Trebuchet MS" w:hAnsi="Trebuchet MS"/>
          <w:b/>
        </w:rPr>
        <w:t xml:space="preserve"> funcționeze minimum </w:t>
      </w:r>
      <w:r w:rsidR="002A1794" w:rsidRPr="00511C47">
        <w:rPr>
          <w:rFonts w:ascii="Trebuchet MS" w:hAnsi="Trebuchet MS"/>
          <w:b/>
        </w:rPr>
        <w:t>24</w:t>
      </w:r>
      <w:r w:rsidRPr="00511C47">
        <w:rPr>
          <w:rFonts w:ascii="Trebuchet MS" w:hAnsi="Trebuchet MS"/>
          <w:b/>
        </w:rPr>
        <w:t xml:space="preserve"> de luni pe perioada implementării proiectului și minimum 6 luni dupa data de finalizare a proiectului - perioadă de sustenabilitate (criteriu de eligibilitate).</w:t>
      </w:r>
    </w:p>
    <w:p w14:paraId="182CF919" w14:textId="77777777" w:rsidR="00B64E01" w:rsidRPr="00511C47" w:rsidRDefault="00B64E01" w:rsidP="00B64E01">
      <w:pPr>
        <w:spacing w:before="120" w:after="120" w:line="240" w:lineRule="auto"/>
        <w:jc w:val="both"/>
        <w:rPr>
          <w:rFonts w:ascii="Trebuchet MS" w:hAnsi="Trebuchet MS"/>
          <w:lang w:val="ro-RO"/>
        </w:rPr>
      </w:pPr>
    </w:p>
    <w:p w14:paraId="12F6854A" w14:textId="62319A2E" w:rsidR="00B64E01" w:rsidRPr="00511C47" w:rsidRDefault="00B64E01" w:rsidP="00B64E01">
      <w:pPr>
        <w:spacing w:before="120" w:after="120" w:line="240" w:lineRule="auto"/>
        <w:jc w:val="both"/>
        <w:rPr>
          <w:rFonts w:ascii="Trebuchet MS" w:hAnsi="Trebuchet MS"/>
          <w:lang w:val="ro-RO"/>
        </w:rPr>
      </w:pPr>
      <w:r w:rsidRPr="00D34094">
        <w:rPr>
          <w:rFonts w:ascii="Trebuchet MS" w:hAnsi="Trebuchet MS"/>
          <w:b/>
          <w:lang w:val="ro-RO"/>
        </w:rPr>
        <w:t>NB</w:t>
      </w:r>
      <w:r w:rsidRPr="00511C47">
        <w:rPr>
          <w:rFonts w:ascii="Trebuchet MS" w:hAnsi="Trebuchet MS"/>
          <w:lang w:val="ro-RO"/>
        </w:rPr>
        <w:t>. În cadrul prezentului apel de proiecte NU sunt finanțate acțiuni prin care sunt asigurate măsuri de intervenție directă la nivelul grupurilor țintă beneficiar</w:t>
      </w:r>
      <w:r w:rsidR="005A658A">
        <w:rPr>
          <w:rFonts w:ascii="Trebuchet MS" w:hAnsi="Trebuchet MS"/>
          <w:lang w:val="ro-RO"/>
        </w:rPr>
        <w:t>e î</w:t>
      </w:r>
      <w:r w:rsidRPr="00511C47">
        <w:rPr>
          <w:rFonts w:ascii="Trebuchet MS" w:hAnsi="Trebuchet MS"/>
          <w:lang w:val="ro-RO"/>
        </w:rPr>
        <w:t>n proiectele integrate finanțate tip CLLD din cadrul AP 5.</w:t>
      </w:r>
      <w:r w:rsidR="00D54E79" w:rsidRPr="00511C47">
        <w:rPr>
          <w:rFonts w:ascii="Trebuchet MS" w:hAnsi="Trebuchet MS"/>
          <w:lang w:val="ro-RO"/>
        </w:rPr>
        <w:t xml:space="preserve"> </w:t>
      </w:r>
      <w:r w:rsidRPr="00511C47">
        <w:rPr>
          <w:rFonts w:ascii="Trebuchet MS" w:hAnsi="Trebuchet MS"/>
          <w:lang w:val="ro-RO"/>
        </w:rPr>
        <w:t xml:space="preserve"> </w:t>
      </w:r>
    </w:p>
    <w:p w14:paraId="166412AB" w14:textId="77777777" w:rsidR="00B64E01" w:rsidRPr="00511C47" w:rsidRDefault="00B64E01" w:rsidP="00B64E01">
      <w:pPr>
        <w:suppressAutoHyphens/>
        <w:spacing w:before="120" w:after="120"/>
        <w:jc w:val="both"/>
        <w:rPr>
          <w:rFonts w:ascii="Trebuchet MS" w:eastAsia="Calibri" w:hAnsi="Trebuchet MS" w:cstheme="minorHAnsi"/>
          <w:kern w:val="1"/>
        </w:rPr>
      </w:pPr>
      <w:r w:rsidRPr="00511C47">
        <w:rPr>
          <w:rFonts w:ascii="Trebuchet MS" w:eastAsia="Calibri" w:hAnsi="Trebuchet MS" w:cstheme="minorHAnsi"/>
          <w:kern w:val="1"/>
        </w:rPr>
        <w:t xml:space="preserve">În cadrul acestui apel </w:t>
      </w:r>
      <w:proofErr w:type="gramStart"/>
      <w:r w:rsidRPr="00511C47">
        <w:rPr>
          <w:rFonts w:ascii="Trebuchet MS" w:eastAsia="Calibri" w:hAnsi="Trebuchet MS" w:cstheme="minorHAnsi"/>
          <w:kern w:val="1"/>
        </w:rPr>
        <w:t>este</w:t>
      </w:r>
      <w:proofErr w:type="gramEnd"/>
      <w:r w:rsidRPr="00511C47">
        <w:rPr>
          <w:rFonts w:ascii="Trebuchet MS" w:eastAsia="Calibri" w:hAnsi="Trebuchet MS" w:cstheme="minorHAnsi"/>
          <w:kern w:val="1"/>
        </w:rPr>
        <w:t xml:space="preserve"> încurajată complementaritatea cu Programul Operațional Regional și cu Programul Național de Dezvoltare Rurală (complementaritatea poate fi demonstrată prin existența unei decizii de finanțare/unui contract de finanțare POR/PNDR).</w:t>
      </w:r>
    </w:p>
    <w:p w14:paraId="6B41C333" w14:textId="77777777" w:rsidR="007C65D7" w:rsidRPr="00511C47" w:rsidRDefault="007C65D7" w:rsidP="00F62769">
      <w:pPr>
        <w:pStyle w:val="western"/>
        <w:spacing w:before="0" w:beforeAutospacing="0" w:after="0" w:line="240" w:lineRule="auto"/>
        <w:jc w:val="both"/>
        <w:rPr>
          <w:rFonts w:ascii="Trebuchet MS" w:hAnsi="Trebuchet MS"/>
          <w:sz w:val="22"/>
          <w:szCs w:val="22"/>
        </w:rPr>
      </w:pPr>
    </w:p>
    <w:p w14:paraId="6B886723" w14:textId="64B89CD6" w:rsidR="003B5F4B" w:rsidRPr="00511C47" w:rsidRDefault="003B5F4B" w:rsidP="003E47E6">
      <w:pPr>
        <w:pStyle w:val="Titlu3"/>
        <w:rPr>
          <w:rFonts w:ascii="Trebuchet MS" w:hAnsi="Trebuchet MS" w:cs="Calibri,Bold"/>
          <w:b/>
          <w:bCs/>
          <w:color w:val="auto"/>
          <w:sz w:val="22"/>
          <w:szCs w:val="22"/>
          <w:lang w:val="ro-RO"/>
        </w:rPr>
      </w:pPr>
      <w:bookmarkStart w:id="10" w:name="_Toc519694590"/>
      <w:r w:rsidRPr="00511C47">
        <w:rPr>
          <w:rFonts w:ascii="Trebuchet MS" w:hAnsi="Trebuchet MS" w:cs="Calibri,Bold"/>
          <w:b/>
          <w:bCs/>
          <w:color w:val="auto"/>
          <w:sz w:val="22"/>
          <w:szCs w:val="22"/>
          <w:lang w:val="ro-RO"/>
        </w:rPr>
        <w:t>1.</w:t>
      </w:r>
      <w:r w:rsidR="004B4951" w:rsidRPr="00511C47">
        <w:rPr>
          <w:rFonts w:ascii="Trebuchet MS" w:hAnsi="Trebuchet MS" w:cs="Calibri,Bold"/>
          <w:b/>
          <w:bCs/>
          <w:color w:val="auto"/>
          <w:sz w:val="22"/>
          <w:szCs w:val="22"/>
          <w:lang w:val="ro-RO"/>
        </w:rPr>
        <w:t>3.2</w:t>
      </w:r>
      <w:r w:rsidRPr="00511C47">
        <w:rPr>
          <w:rFonts w:ascii="Trebuchet MS" w:hAnsi="Trebuchet MS" w:cs="Calibri,Bold"/>
          <w:b/>
          <w:bCs/>
          <w:color w:val="auto"/>
          <w:sz w:val="22"/>
          <w:szCs w:val="22"/>
          <w:lang w:val="ro-RO"/>
        </w:rPr>
        <w:t>. Teme secundare FSE</w:t>
      </w:r>
      <w:bookmarkEnd w:id="10"/>
    </w:p>
    <w:p w14:paraId="6AE9A99D" w14:textId="77777777" w:rsidR="009E10CD" w:rsidRPr="00511C47" w:rsidRDefault="009E10CD" w:rsidP="00711901">
      <w:pPr>
        <w:autoSpaceDE w:val="0"/>
        <w:autoSpaceDN w:val="0"/>
        <w:adjustRightInd w:val="0"/>
        <w:spacing w:after="0" w:line="240" w:lineRule="auto"/>
        <w:jc w:val="both"/>
        <w:rPr>
          <w:rFonts w:ascii="Trebuchet MS" w:hAnsi="Trebuchet MS" w:cs="Calibri,Bold"/>
          <w:b/>
          <w:bCs/>
          <w:lang w:val="ro-RO"/>
        </w:rPr>
      </w:pPr>
    </w:p>
    <w:p w14:paraId="211CEEA3" w14:textId="77777777" w:rsidR="003B5F4B" w:rsidRPr="00511C47" w:rsidRDefault="003B5F4B" w:rsidP="00711901">
      <w:pPr>
        <w:autoSpaceDE w:val="0"/>
        <w:autoSpaceDN w:val="0"/>
        <w:adjustRightInd w:val="0"/>
        <w:spacing w:after="0" w:line="240" w:lineRule="auto"/>
        <w:jc w:val="both"/>
        <w:rPr>
          <w:rFonts w:ascii="Trebuchet MS" w:hAnsi="Trebuchet MS" w:cs="Calibri"/>
          <w:lang w:val="ro-RO"/>
        </w:rPr>
      </w:pPr>
      <w:r w:rsidRPr="00511C47">
        <w:rPr>
          <w:rFonts w:ascii="Trebuchet MS" w:hAnsi="Trebuchet MS" w:cs="Calibri"/>
          <w:lang w:val="ro-RO"/>
        </w:rPr>
        <w:t>În cadrul Axei Prioritare 4</w:t>
      </w:r>
      <w:r w:rsidR="00D6190C" w:rsidRPr="00511C47">
        <w:rPr>
          <w:rFonts w:ascii="Trebuchet MS" w:hAnsi="Trebuchet MS" w:cs="Calibri"/>
          <w:lang w:val="ro-RO"/>
        </w:rPr>
        <w:t xml:space="preserve"> – prioritatea de investiții </w:t>
      </w:r>
      <w:r w:rsidRPr="00511C47">
        <w:rPr>
          <w:rFonts w:ascii="Trebuchet MS" w:hAnsi="Trebuchet MS" w:cs="Calibri"/>
          <w:lang w:val="ro-RO"/>
        </w:rPr>
        <w:t>9.</w:t>
      </w:r>
      <w:r w:rsidR="007B5AE6" w:rsidRPr="00511C47">
        <w:rPr>
          <w:rFonts w:ascii="Trebuchet MS" w:hAnsi="Trebuchet MS" w:cs="Calibri"/>
          <w:lang w:val="ro-RO"/>
        </w:rPr>
        <w:t>ii</w:t>
      </w:r>
      <w:r w:rsidRPr="00511C47">
        <w:rPr>
          <w:rFonts w:ascii="Trebuchet MS" w:hAnsi="Trebuchet MS" w:cs="Calibri"/>
          <w:lang w:val="ro-RO"/>
        </w:rPr>
        <w:t xml:space="preserve"> sunt vizate temele secundare prezentate în tabelul de mai jos.</w:t>
      </w:r>
    </w:p>
    <w:p w14:paraId="6DFBADC4" w14:textId="77777777" w:rsidR="00D6190C" w:rsidRPr="00511C47" w:rsidRDefault="00D6190C" w:rsidP="00711901">
      <w:pPr>
        <w:autoSpaceDE w:val="0"/>
        <w:autoSpaceDN w:val="0"/>
        <w:adjustRightInd w:val="0"/>
        <w:spacing w:after="0" w:line="240" w:lineRule="auto"/>
        <w:jc w:val="both"/>
        <w:rPr>
          <w:rFonts w:ascii="Trebuchet MS" w:hAnsi="Trebuchet MS" w:cs="Calibri"/>
          <w:lang w:val="ro-RO"/>
        </w:rPr>
      </w:pPr>
    </w:p>
    <w:p w14:paraId="6B462E23" w14:textId="77777777" w:rsidR="003B5F4B" w:rsidRPr="00511C47" w:rsidRDefault="003B5F4B" w:rsidP="00711901">
      <w:pPr>
        <w:autoSpaceDE w:val="0"/>
        <w:autoSpaceDN w:val="0"/>
        <w:adjustRightInd w:val="0"/>
        <w:spacing w:after="0" w:line="240" w:lineRule="auto"/>
        <w:jc w:val="both"/>
        <w:rPr>
          <w:rFonts w:ascii="Trebuchet MS" w:hAnsi="Trebuchet MS" w:cs="Calibri"/>
          <w:lang w:val="ro-RO"/>
        </w:rPr>
      </w:pPr>
      <w:r w:rsidRPr="00511C47">
        <w:rPr>
          <w:rFonts w:ascii="Trebuchet MS" w:hAnsi="Trebuchet MS" w:cs="Calibri"/>
          <w:lang w:val="ro-RO"/>
        </w:rPr>
        <w:t>Propunerile de proiecte vor trebui să evidențieze în secțiunea relevantă a cererii de finanțare</w:t>
      </w:r>
      <w:r w:rsidR="00534318" w:rsidRPr="00511C47">
        <w:rPr>
          <w:rFonts w:ascii="Trebuchet MS" w:hAnsi="Trebuchet MS" w:cs="Calibri"/>
          <w:lang w:val="ro-RO"/>
        </w:rPr>
        <w:t xml:space="preserve"> </w:t>
      </w:r>
      <w:r w:rsidRPr="00511C47">
        <w:rPr>
          <w:rFonts w:ascii="Trebuchet MS" w:hAnsi="Trebuchet MS" w:cs="Calibri"/>
          <w:lang w:val="ro-RO"/>
        </w:rPr>
        <w:t>(”Tema secundară vizată”) în ce constă contribuția proiectului la o anumită temă secundară,</w:t>
      </w:r>
      <w:r w:rsidR="00534318" w:rsidRPr="00511C47">
        <w:rPr>
          <w:rFonts w:ascii="Trebuchet MS" w:hAnsi="Trebuchet MS" w:cs="Calibri"/>
          <w:lang w:val="ro-RO"/>
        </w:rPr>
        <w:t xml:space="preserve"> </w:t>
      </w:r>
      <w:r w:rsidRPr="00511C47">
        <w:rPr>
          <w:rFonts w:ascii="Trebuchet MS" w:hAnsi="Trebuchet MS" w:cs="Calibri"/>
          <w:lang w:val="ro-RO"/>
        </w:rPr>
        <w:t>precum și costul estimat al respectivelor măsuri.</w:t>
      </w:r>
    </w:p>
    <w:p w14:paraId="7E64F151" w14:textId="77777777" w:rsidR="00D6190C" w:rsidRPr="00511C47" w:rsidRDefault="00D6190C" w:rsidP="00711901">
      <w:pPr>
        <w:autoSpaceDE w:val="0"/>
        <w:autoSpaceDN w:val="0"/>
        <w:adjustRightInd w:val="0"/>
        <w:spacing w:after="0" w:line="240" w:lineRule="auto"/>
        <w:jc w:val="both"/>
        <w:rPr>
          <w:rFonts w:ascii="Trebuchet MS" w:hAnsi="Trebuchet MS" w:cs="Calibri,Bold"/>
          <w:b/>
          <w:bCs/>
          <w:lang w:val="ro-RO"/>
        </w:rPr>
      </w:pPr>
    </w:p>
    <w:p w14:paraId="018AB354" w14:textId="44FBA370" w:rsidR="003B5F4B" w:rsidRPr="00511C47" w:rsidRDefault="00454FCD" w:rsidP="00711901">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Î</w:t>
      </w:r>
      <w:r w:rsidR="003B5F4B" w:rsidRPr="00511C47">
        <w:rPr>
          <w:rFonts w:ascii="Trebuchet MS" w:hAnsi="Trebuchet MS" w:cs="Calibri,Bold"/>
          <w:bCs/>
          <w:lang w:val="ro-RO"/>
        </w:rPr>
        <w:t xml:space="preserve">n cadrul </w:t>
      </w:r>
      <w:r w:rsidR="002C2A59" w:rsidRPr="00511C47">
        <w:rPr>
          <w:rFonts w:ascii="Trebuchet MS" w:hAnsi="Trebuchet MS" w:cs="Calibri,Bold"/>
          <w:bCs/>
          <w:lang w:val="ro-RO"/>
        </w:rPr>
        <w:t>cererii de finanțare</w:t>
      </w:r>
      <w:r w:rsidR="003B5F4B" w:rsidRPr="00511C47">
        <w:rPr>
          <w:rFonts w:ascii="Trebuchet MS" w:hAnsi="Trebuchet MS" w:cs="Calibri,Bold"/>
          <w:bCs/>
          <w:lang w:val="ro-RO"/>
        </w:rPr>
        <w:t xml:space="preserve"> se vor evidenția sumele calculate pentru măsurile</w:t>
      </w:r>
      <w:r w:rsidR="00534318" w:rsidRPr="00511C47">
        <w:rPr>
          <w:rFonts w:ascii="Trebuchet MS" w:hAnsi="Trebuchet MS" w:cs="Calibri,Bold"/>
          <w:bCs/>
          <w:lang w:val="ro-RO"/>
        </w:rPr>
        <w:t xml:space="preserve"> </w:t>
      </w:r>
      <w:r w:rsidR="003B5F4B" w:rsidRPr="00511C47">
        <w:rPr>
          <w:rFonts w:ascii="Trebuchet MS" w:hAnsi="Trebuchet MS" w:cs="Calibri,Bold"/>
          <w:bCs/>
          <w:lang w:val="ro-RO"/>
        </w:rPr>
        <w:t>care vizează teme secundare relevante pentru proiect.</w:t>
      </w:r>
    </w:p>
    <w:p w14:paraId="410E5D94" w14:textId="77777777" w:rsidR="00090732" w:rsidRPr="00511C47" w:rsidRDefault="00090732" w:rsidP="00534318">
      <w:pPr>
        <w:autoSpaceDE w:val="0"/>
        <w:autoSpaceDN w:val="0"/>
        <w:adjustRightInd w:val="0"/>
        <w:spacing w:after="0" w:line="240" w:lineRule="auto"/>
        <w:jc w:val="both"/>
        <w:rPr>
          <w:rFonts w:ascii="Trebuchet MS" w:hAnsi="Trebuchet MS" w:cs="Calibri"/>
          <w:lang w:val="ro-RO"/>
        </w:rPr>
      </w:pPr>
    </w:p>
    <w:p w14:paraId="5F28DC38" w14:textId="77777777" w:rsidR="00D42C7F" w:rsidRPr="00511C47" w:rsidRDefault="003B5F4B" w:rsidP="00D42C7F">
      <w:pPr>
        <w:spacing w:after="0" w:line="240" w:lineRule="auto"/>
        <w:jc w:val="both"/>
        <w:rPr>
          <w:rFonts w:ascii="Trebuchet MS" w:hAnsi="Trebuchet MS" w:cs="Calibri"/>
          <w:lang w:val="ro-RO"/>
        </w:rPr>
      </w:pPr>
      <w:r w:rsidRPr="00511C47">
        <w:rPr>
          <w:rFonts w:ascii="Trebuchet MS" w:hAnsi="Trebuchet MS" w:cs="Calibri"/>
          <w:lang w:val="ro-RO"/>
        </w:rPr>
        <w:t>Procentele din tabelul de mai jos reprezintă ponderi din totalul alocărilor aferente temelor</w:t>
      </w:r>
      <w:r w:rsidR="00534318" w:rsidRPr="00511C47">
        <w:rPr>
          <w:rFonts w:ascii="Trebuchet MS" w:hAnsi="Trebuchet MS" w:cs="Calibri"/>
          <w:lang w:val="ro-RO"/>
        </w:rPr>
        <w:t xml:space="preserve"> </w:t>
      </w:r>
      <w:r w:rsidRPr="00511C47">
        <w:rPr>
          <w:rFonts w:ascii="Trebuchet MS" w:hAnsi="Trebuchet MS" w:cs="Calibri"/>
          <w:lang w:val="ro-RO"/>
        </w:rPr>
        <w:t>secundare la nivel</w:t>
      </w:r>
      <w:r w:rsidR="00D42C7F" w:rsidRPr="00511C47">
        <w:rPr>
          <w:rFonts w:ascii="Trebuchet MS" w:hAnsi="Trebuchet MS" w:cs="Calibri"/>
          <w:lang w:val="ro-RO"/>
        </w:rPr>
        <w:t xml:space="preserve"> de axă prioritară – prioritate de investiții.</w:t>
      </w:r>
    </w:p>
    <w:p w14:paraId="21A9C7D8" w14:textId="77777777" w:rsidR="00090732" w:rsidRDefault="00090732" w:rsidP="00711901">
      <w:pPr>
        <w:autoSpaceDE w:val="0"/>
        <w:autoSpaceDN w:val="0"/>
        <w:adjustRightInd w:val="0"/>
        <w:spacing w:after="0" w:line="240" w:lineRule="auto"/>
        <w:jc w:val="both"/>
        <w:rPr>
          <w:rFonts w:ascii="Trebuchet MS" w:hAnsi="Trebuchet MS" w:cs="Calibri"/>
          <w:b/>
          <w:lang w:val="ro-RO"/>
        </w:rPr>
      </w:pPr>
    </w:p>
    <w:p w14:paraId="282C8336" w14:textId="77777777" w:rsidR="002A3143" w:rsidRDefault="002A3143" w:rsidP="00711901">
      <w:pPr>
        <w:autoSpaceDE w:val="0"/>
        <w:autoSpaceDN w:val="0"/>
        <w:adjustRightInd w:val="0"/>
        <w:spacing w:after="0" w:line="240" w:lineRule="auto"/>
        <w:jc w:val="both"/>
        <w:rPr>
          <w:rFonts w:ascii="Trebuchet MS" w:hAnsi="Trebuchet MS" w:cs="Calibri"/>
          <w:b/>
          <w:lang w:val="ro-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9"/>
        <w:gridCol w:w="2119"/>
      </w:tblGrid>
      <w:tr w:rsidR="002A3143" w:rsidRPr="00CD4E2C" w14:paraId="6BA8C040" w14:textId="77777777" w:rsidTr="002A3143">
        <w:trPr>
          <w:tblHeader/>
          <w:jc w:val="center"/>
        </w:trPr>
        <w:tc>
          <w:tcPr>
            <w:tcW w:w="3960" w:type="pct"/>
            <w:shd w:val="clear" w:color="auto" w:fill="EEECE1"/>
          </w:tcPr>
          <w:p w14:paraId="582E8D22" w14:textId="77777777" w:rsidR="002A3143" w:rsidRPr="00CD4E2C" w:rsidRDefault="002A3143" w:rsidP="002A3143">
            <w:pPr>
              <w:widowControl w:val="0"/>
              <w:suppressAutoHyphens/>
              <w:autoSpaceDE w:val="0"/>
              <w:autoSpaceDN w:val="0"/>
              <w:adjustRightInd w:val="0"/>
              <w:spacing w:before="120" w:after="120" w:line="240" w:lineRule="auto"/>
              <w:ind w:right="95"/>
              <w:jc w:val="both"/>
              <w:rPr>
                <w:rFonts w:ascii="Trebuchet MS" w:hAnsi="Trebuchet MS"/>
                <w:color w:val="1F4E79"/>
              </w:rPr>
            </w:pPr>
            <w:r w:rsidRPr="00CD4E2C">
              <w:rPr>
                <w:rFonts w:ascii="Trebuchet MS" w:hAnsi="Trebuchet MS"/>
                <w:color w:val="1F4E79"/>
              </w:rPr>
              <w:t>Tema secundară</w:t>
            </w:r>
          </w:p>
        </w:tc>
        <w:tc>
          <w:tcPr>
            <w:tcW w:w="1040" w:type="pct"/>
            <w:shd w:val="clear" w:color="auto" w:fill="EEECE1"/>
          </w:tcPr>
          <w:p w14:paraId="0CE9427F" w14:textId="77777777" w:rsidR="002A3143" w:rsidRPr="00CD4E2C" w:rsidRDefault="002A3143" w:rsidP="002A3143">
            <w:pPr>
              <w:widowControl w:val="0"/>
              <w:suppressAutoHyphens/>
              <w:autoSpaceDE w:val="0"/>
              <w:autoSpaceDN w:val="0"/>
              <w:adjustRightInd w:val="0"/>
              <w:spacing w:before="120" w:after="120" w:line="240" w:lineRule="auto"/>
              <w:ind w:right="95"/>
              <w:jc w:val="both"/>
              <w:rPr>
                <w:rFonts w:ascii="Trebuchet MS" w:hAnsi="Trebuchet MS"/>
                <w:color w:val="1F4E79"/>
              </w:rPr>
            </w:pPr>
            <w:r w:rsidRPr="00CD4E2C">
              <w:rPr>
                <w:rFonts w:ascii="Trebuchet MS" w:hAnsi="Trebuchet MS"/>
                <w:color w:val="1F4E79"/>
              </w:rPr>
              <w:t>Pondere minimă pe proiect</w:t>
            </w:r>
          </w:p>
        </w:tc>
      </w:tr>
      <w:tr w:rsidR="002A3143" w:rsidRPr="00CD4E2C" w14:paraId="1F16EC76" w14:textId="77777777" w:rsidTr="002A3143">
        <w:trPr>
          <w:jc w:val="center"/>
        </w:trPr>
        <w:tc>
          <w:tcPr>
            <w:tcW w:w="3960" w:type="pct"/>
            <w:shd w:val="clear" w:color="auto" w:fill="auto"/>
          </w:tcPr>
          <w:p w14:paraId="43E44758" w14:textId="77777777" w:rsidR="002A3143" w:rsidRPr="00CD4E2C" w:rsidRDefault="002A3143" w:rsidP="002A3143">
            <w:pPr>
              <w:widowControl w:val="0"/>
              <w:suppressAutoHyphens/>
              <w:autoSpaceDE w:val="0"/>
              <w:autoSpaceDN w:val="0"/>
              <w:adjustRightInd w:val="0"/>
              <w:spacing w:before="120" w:after="120" w:line="240" w:lineRule="auto"/>
              <w:ind w:right="95"/>
              <w:jc w:val="both"/>
              <w:rPr>
                <w:rFonts w:ascii="Trebuchet MS" w:hAnsi="Trebuchet MS"/>
                <w:color w:val="1F4E79"/>
              </w:rPr>
            </w:pPr>
            <w:r w:rsidRPr="00CD4E2C">
              <w:rPr>
                <w:rFonts w:ascii="Trebuchet MS" w:hAnsi="Trebuchet MS"/>
                <w:color w:val="1F4E79"/>
              </w:rPr>
              <w:t>01. Sprijinirea tranziției către o economie cu emisii scăzute de dioxid de carbon și eficientă din punctul de vedere al utilizării resurselor.</w:t>
            </w:r>
          </w:p>
        </w:tc>
        <w:tc>
          <w:tcPr>
            <w:tcW w:w="1040" w:type="pct"/>
            <w:shd w:val="clear" w:color="auto" w:fill="auto"/>
          </w:tcPr>
          <w:p w14:paraId="2791CA9F" w14:textId="77777777" w:rsidR="002A3143" w:rsidRPr="00CD4E2C" w:rsidRDefault="002A3143" w:rsidP="002A3143">
            <w:pPr>
              <w:widowControl w:val="0"/>
              <w:suppressAutoHyphens/>
              <w:autoSpaceDE w:val="0"/>
              <w:autoSpaceDN w:val="0"/>
              <w:adjustRightInd w:val="0"/>
              <w:spacing w:before="120" w:after="120" w:line="240" w:lineRule="auto"/>
              <w:ind w:right="95"/>
              <w:jc w:val="center"/>
              <w:rPr>
                <w:rFonts w:ascii="Trebuchet MS" w:hAnsi="Trebuchet MS"/>
                <w:color w:val="1F4E79"/>
              </w:rPr>
            </w:pPr>
            <w:r w:rsidRPr="00CD4E2C">
              <w:rPr>
                <w:rFonts w:ascii="Trebuchet MS" w:hAnsi="Trebuchet MS"/>
                <w:color w:val="1F4E79"/>
              </w:rPr>
              <w:t>2%</w:t>
            </w:r>
          </w:p>
        </w:tc>
      </w:tr>
      <w:tr w:rsidR="002A3143" w:rsidRPr="00CD4E2C" w14:paraId="7EEFEA82" w14:textId="77777777" w:rsidTr="002A3143">
        <w:trPr>
          <w:jc w:val="center"/>
        </w:trPr>
        <w:tc>
          <w:tcPr>
            <w:tcW w:w="3960" w:type="pct"/>
            <w:shd w:val="clear" w:color="auto" w:fill="auto"/>
          </w:tcPr>
          <w:p w14:paraId="4D7A3545" w14:textId="77777777" w:rsidR="002A3143" w:rsidRPr="00CD4E2C" w:rsidRDefault="002A3143" w:rsidP="002A3143">
            <w:pPr>
              <w:widowControl w:val="0"/>
              <w:suppressAutoHyphens/>
              <w:autoSpaceDE w:val="0"/>
              <w:autoSpaceDN w:val="0"/>
              <w:adjustRightInd w:val="0"/>
              <w:spacing w:before="120" w:after="120" w:line="240" w:lineRule="auto"/>
              <w:ind w:right="95"/>
              <w:jc w:val="both"/>
              <w:rPr>
                <w:rFonts w:ascii="Trebuchet MS" w:hAnsi="Trebuchet MS"/>
                <w:color w:val="1F4E79"/>
              </w:rPr>
            </w:pPr>
            <w:r w:rsidRPr="00CD4E2C">
              <w:rPr>
                <w:rFonts w:ascii="Trebuchet MS" w:hAnsi="Trebuchet MS"/>
                <w:color w:val="1F4E79"/>
              </w:rPr>
              <w:t>02. Inovare socială</w:t>
            </w:r>
          </w:p>
        </w:tc>
        <w:tc>
          <w:tcPr>
            <w:tcW w:w="1040" w:type="pct"/>
            <w:shd w:val="clear" w:color="auto" w:fill="auto"/>
          </w:tcPr>
          <w:p w14:paraId="645A8011" w14:textId="77777777" w:rsidR="002A3143" w:rsidRPr="00CD4E2C" w:rsidRDefault="002A3143" w:rsidP="002A3143">
            <w:pPr>
              <w:widowControl w:val="0"/>
              <w:suppressAutoHyphens/>
              <w:autoSpaceDE w:val="0"/>
              <w:autoSpaceDN w:val="0"/>
              <w:adjustRightInd w:val="0"/>
              <w:spacing w:before="120" w:after="120" w:line="240" w:lineRule="auto"/>
              <w:ind w:right="95"/>
              <w:jc w:val="center"/>
              <w:rPr>
                <w:rFonts w:ascii="Trebuchet MS" w:hAnsi="Trebuchet MS"/>
                <w:color w:val="1F4E79"/>
              </w:rPr>
            </w:pPr>
            <w:r w:rsidRPr="00CD4E2C">
              <w:rPr>
                <w:rFonts w:ascii="Trebuchet MS" w:hAnsi="Trebuchet MS"/>
                <w:color w:val="1F4E79"/>
              </w:rPr>
              <w:t>5%</w:t>
            </w:r>
          </w:p>
        </w:tc>
      </w:tr>
      <w:tr w:rsidR="002A3143" w:rsidRPr="00CD4E2C" w14:paraId="47C46596" w14:textId="77777777" w:rsidTr="002A3143">
        <w:trPr>
          <w:jc w:val="center"/>
        </w:trPr>
        <w:tc>
          <w:tcPr>
            <w:tcW w:w="3960" w:type="pct"/>
            <w:shd w:val="clear" w:color="auto" w:fill="auto"/>
          </w:tcPr>
          <w:p w14:paraId="5504715D" w14:textId="77777777" w:rsidR="002A3143" w:rsidRPr="00CD4E2C" w:rsidRDefault="002A3143" w:rsidP="002A3143">
            <w:pPr>
              <w:widowControl w:val="0"/>
              <w:suppressAutoHyphens/>
              <w:autoSpaceDE w:val="0"/>
              <w:autoSpaceDN w:val="0"/>
              <w:adjustRightInd w:val="0"/>
              <w:spacing w:before="120" w:after="120" w:line="240" w:lineRule="auto"/>
              <w:ind w:right="95"/>
              <w:jc w:val="both"/>
              <w:rPr>
                <w:rFonts w:ascii="Trebuchet MS" w:hAnsi="Trebuchet MS"/>
                <w:color w:val="1F4E79"/>
              </w:rPr>
            </w:pPr>
            <w:r w:rsidRPr="00CD4E2C">
              <w:rPr>
                <w:rFonts w:ascii="Trebuchet MS" w:hAnsi="Trebuchet MS"/>
                <w:color w:val="1F4E79"/>
              </w:rPr>
              <w:t>06. Nediscriminare</w:t>
            </w:r>
          </w:p>
        </w:tc>
        <w:tc>
          <w:tcPr>
            <w:tcW w:w="1040" w:type="pct"/>
            <w:shd w:val="clear" w:color="auto" w:fill="auto"/>
          </w:tcPr>
          <w:p w14:paraId="267DEB9B" w14:textId="4ACF71A7" w:rsidR="002A3143" w:rsidRPr="00CD4E2C" w:rsidRDefault="002A3143" w:rsidP="002A3143">
            <w:pPr>
              <w:widowControl w:val="0"/>
              <w:suppressAutoHyphens/>
              <w:autoSpaceDE w:val="0"/>
              <w:autoSpaceDN w:val="0"/>
              <w:adjustRightInd w:val="0"/>
              <w:spacing w:before="120" w:after="120" w:line="240" w:lineRule="auto"/>
              <w:ind w:right="95"/>
              <w:jc w:val="center"/>
              <w:rPr>
                <w:rFonts w:ascii="Trebuchet MS" w:hAnsi="Trebuchet MS"/>
                <w:color w:val="1F4E79"/>
              </w:rPr>
            </w:pPr>
            <w:r w:rsidRPr="00CD4E2C">
              <w:rPr>
                <w:rFonts w:ascii="Trebuchet MS" w:hAnsi="Trebuchet MS"/>
                <w:color w:val="1F4E79"/>
              </w:rPr>
              <w:t>2</w:t>
            </w:r>
            <w:r w:rsidR="00E83E7F">
              <w:rPr>
                <w:rFonts w:ascii="Trebuchet MS" w:hAnsi="Trebuchet MS"/>
                <w:color w:val="1F4E79"/>
              </w:rPr>
              <w:t>,5</w:t>
            </w:r>
            <w:r w:rsidRPr="00CD4E2C">
              <w:rPr>
                <w:rFonts w:ascii="Trebuchet MS" w:hAnsi="Trebuchet MS"/>
                <w:color w:val="1F4E79"/>
              </w:rPr>
              <w:t>%</w:t>
            </w:r>
          </w:p>
        </w:tc>
      </w:tr>
    </w:tbl>
    <w:p w14:paraId="4EB2786C" w14:textId="77777777" w:rsidR="002A3143" w:rsidRDefault="002A3143" w:rsidP="00711901">
      <w:pPr>
        <w:autoSpaceDE w:val="0"/>
        <w:autoSpaceDN w:val="0"/>
        <w:adjustRightInd w:val="0"/>
        <w:spacing w:after="0" w:line="240" w:lineRule="auto"/>
        <w:jc w:val="both"/>
        <w:rPr>
          <w:rFonts w:ascii="Trebuchet MS" w:hAnsi="Trebuchet MS" w:cs="Calibri"/>
          <w:b/>
          <w:lang w:val="ro-RO"/>
        </w:rPr>
      </w:pPr>
    </w:p>
    <w:p w14:paraId="2FC29DDA" w14:textId="77777777" w:rsidR="002A3143" w:rsidRPr="00511C47" w:rsidRDefault="002A3143" w:rsidP="00711901">
      <w:pPr>
        <w:autoSpaceDE w:val="0"/>
        <w:autoSpaceDN w:val="0"/>
        <w:adjustRightInd w:val="0"/>
        <w:spacing w:after="0" w:line="240" w:lineRule="auto"/>
        <w:jc w:val="both"/>
        <w:rPr>
          <w:rFonts w:ascii="Trebuchet MS" w:hAnsi="Trebuchet MS" w:cs="Calibri"/>
          <w:b/>
          <w:lang w:val="ro-RO"/>
        </w:rPr>
      </w:pPr>
    </w:p>
    <w:p w14:paraId="6C904797" w14:textId="77777777" w:rsidR="00711901" w:rsidRPr="00511C47" w:rsidRDefault="00711901" w:rsidP="00711901">
      <w:pPr>
        <w:autoSpaceDE w:val="0"/>
        <w:autoSpaceDN w:val="0"/>
        <w:adjustRightInd w:val="0"/>
        <w:spacing w:after="0" w:line="240" w:lineRule="auto"/>
        <w:jc w:val="both"/>
        <w:rPr>
          <w:rFonts w:ascii="Trebuchet MS" w:hAnsi="Trebuchet MS" w:cs="Calibri"/>
          <w:lang w:val="ro-RO"/>
        </w:rPr>
      </w:pPr>
      <w:r w:rsidRPr="00511C47">
        <w:rPr>
          <w:rFonts w:ascii="Trebuchet MS" w:hAnsi="Trebuchet MS" w:cs="Calibri"/>
          <w:lang w:val="ro-RO"/>
        </w:rPr>
        <w:t xml:space="preserve">În dezvoltarea cererii de finanțare, prin anumite activități, veți viza </w:t>
      </w:r>
      <w:r w:rsidRPr="00511C47">
        <w:rPr>
          <w:rFonts w:ascii="Trebuchet MS" w:hAnsi="Trebuchet MS" w:cs="Calibri,Bold"/>
          <w:b/>
          <w:bCs/>
          <w:lang w:val="ro-RO"/>
        </w:rPr>
        <w:t>cel puțin o temă secundară</w:t>
      </w:r>
      <w:r w:rsidR="00534318" w:rsidRPr="00511C47">
        <w:rPr>
          <w:rFonts w:ascii="Trebuchet MS" w:hAnsi="Trebuchet MS" w:cs="Calibri,Bold"/>
          <w:b/>
          <w:bCs/>
          <w:lang w:val="ro-RO"/>
        </w:rPr>
        <w:t xml:space="preserve"> </w:t>
      </w:r>
      <w:r w:rsidRPr="00511C47">
        <w:rPr>
          <w:rFonts w:ascii="Trebuchet MS" w:hAnsi="Trebuchet MS" w:cs="Calibri"/>
          <w:lang w:val="ro-RO"/>
        </w:rPr>
        <w:t xml:space="preserve">dintre cele aferente axei prioritare. Pentru respectiva temă secundară veți indica sume </w:t>
      </w:r>
      <w:r w:rsidR="00414F29" w:rsidRPr="00511C47">
        <w:rPr>
          <w:rFonts w:ascii="Trebuchet MS" w:hAnsi="Trebuchet MS" w:cs="Calibri"/>
          <w:lang w:val="ro-RO"/>
        </w:rPr>
        <w:t>î</w:t>
      </w:r>
      <w:r w:rsidRPr="00511C47">
        <w:rPr>
          <w:rFonts w:ascii="Trebuchet MS" w:hAnsi="Trebuchet MS" w:cs="Calibri"/>
          <w:lang w:val="ro-RO"/>
        </w:rPr>
        <w:t>n buget</w:t>
      </w:r>
      <w:r w:rsidR="00534318" w:rsidRPr="00511C47">
        <w:rPr>
          <w:rFonts w:ascii="Trebuchet MS" w:hAnsi="Trebuchet MS" w:cs="Calibri"/>
          <w:lang w:val="ro-RO"/>
        </w:rPr>
        <w:t xml:space="preserve"> </w:t>
      </w:r>
      <w:r w:rsidRPr="00511C47">
        <w:rPr>
          <w:rFonts w:ascii="Trebuchet MS" w:hAnsi="Trebuchet MS" w:cs="Calibri"/>
          <w:lang w:val="ro-RO"/>
        </w:rPr>
        <w:lastRenderedPageBreak/>
        <w:t>care să reprezinte minim</w:t>
      </w:r>
      <w:r w:rsidR="007B3408" w:rsidRPr="00511C47">
        <w:rPr>
          <w:rFonts w:ascii="Trebuchet MS" w:hAnsi="Trebuchet MS" w:cs="Calibri"/>
          <w:lang w:val="ro-RO"/>
        </w:rPr>
        <w:t>um</w:t>
      </w:r>
      <w:r w:rsidRPr="00511C47">
        <w:rPr>
          <w:rFonts w:ascii="Trebuchet MS" w:hAnsi="Trebuchet MS" w:cs="Calibri"/>
          <w:lang w:val="ro-RO"/>
        </w:rPr>
        <w:t xml:space="preserve"> procentul indicat în </w:t>
      </w:r>
      <w:r w:rsidR="007B3408" w:rsidRPr="00511C47">
        <w:rPr>
          <w:rFonts w:ascii="Trebuchet MS" w:hAnsi="Trebuchet MS" w:cs="Calibri"/>
          <w:lang w:val="ro-RO"/>
        </w:rPr>
        <w:t>table,</w:t>
      </w:r>
      <w:r w:rsidRPr="00511C47">
        <w:rPr>
          <w:rFonts w:ascii="Trebuchet MS" w:hAnsi="Trebuchet MS" w:cs="Calibri"/>
          <w:lang w:val="ro-RO"/>
        </w:rPr>
        <w:t xml:space="preserve"> calculat la totalul cheltuielilor eligibile ale</w:t>
      </w:r>
      <w:r w:rsidR="00534318" w:rsidRPr="00511C47">
        <w:rPr>
          <w:rFonts w:ascii="Trebuchet MS" w:hAnsi="Trebuchet MS" w:cs="Calibri"/>
          <w:lang w:val="ro-RO"/>
        </w:rPr>
        <w:t xml:space="preserve"> </w:t>
      </w:r>
      <w:r w:rsidRPr="00511C47">
        <w:rPr>
          <w:rFonts w:ascii="Trebuchet MS" w:hAnsi="Trebuchet MS" w:cs="Calibri"/>
          <w:lang w:val="ro-RO"/>
        </w:rPr>
        <w:t>proiectului.</w:t>
      </w:r>
    </w:p>
    <w:p w14:paraId="761754E7" w14:textId="77777777" w:rsidR="00534318" w:rsidRPr="00511C47" w:rsidRDefault="00534318" w:rsidP="00711901">
      <w:pPr>
        <w:autoSpaceDE w:val="0"/>
        <w:autoSpaceDN w:val="0"/>
        <w:adjustRightInd w:val="0"/>
        <w:spacing w:after="0" w:line="240" w:lineRule="auto"/>
        <w:jc w:val="both"/>
        <w:rPr>
          <w:rFonts w:ascii="Trebuchet MS" w:hAnsi="Trebuchet MS" w:cs="Calibri,Bold"/>
          <w:b/>
          <w:bCs/>
          <w:lang w:val="ro-RO"/>
        </w:rPr>
      </w:pPr>
    </w:p>
    <w:p w14:paraId="7821153B" w14:textId="77777777" w:rsidR="00711901" w:rsidRPr="00511C47" w:rsidRDefault="00711901" w:rsidP="00711901">
      <w:pPr>
        <w:autoSpaceDE w:val="0"/>
        <w:autoSpaceDN w:val="0"/>
        <w:adjustRightInd w:val="0"/>
        <w:spacing w:after="0" w:line="240" w:lineRule="auto"/>
        <w:jc w:val="both"/>
        <w:rPr>
          <w:rFonts w:ascii="Trebuchet MS" w:hAnsi="Trebuchet MS" w:cs="Calibri,Bold"/>
          <w:b/>
          <w:bCs/>
          <w:lang w:val="ro-RO"/>
        </w:rPr>
      </w:pPr>
      <w:r w:rsidRPr="00511C47">
        <w:rPr>
          <w:rFonts w:ascii="Trebuchet MS" w:hAnsi="Trebuchet MS" w:cs="Calibri,Bold"/>
          <w:b/>
          <w:bCs/>
          <w:lang w:val="ro-RO"/>
        </w:rPr>
        <w:t>Aspecte privind inovarea socială</w:t>
      </w:r>
    </w:p>
    <w:p w14:paraId="28386741" w14:textId="77777777" w:rsidR="00711901" w:rsidRPr="00511C47" w:rsidRDefault="00711901" w:rsidP="00711901">
      <w:pPr>
        <w:autoSpaceDE w:val="0"/>
        <w:autoSpaceDN w:val="0"/>
        <w:adjustRightInd w:val="0"/>
        <w:spacing w:after="0" w:line="240" w:lineRule="auto"/>
        <w:jc w:val="both"/>
        <w:rPr>
          <w:rFonts w:ascii="Trebuchet MS" w:hAnsi="Trebuchet MS" w:cs="Calibri"/>
          <w:lang w:val="ro-RO"/>
        </w:rPr>
      </w:pPr>
      <w:r w:rsidRPr="00511C47">
        <w:rPr>
          <w:rFonts w:ascii="Trebuchet MS" w:hAnsi="Trebuchet MS" w:cs="Calibri"/>
          <w:b/>
          <w:lang w:val="ro-RO"/>
        </w:rPr>
        <w:t>Inovarea socială</w:t>
      </w:r>
      <w:r w:rsidRPr="00511C47">
        <w:rPr>
          <w:rFonts w:ascii="Trebuchet MS" w:hAnsi="Trebuchet MS" w:cs="Calibri"/>
          <w:lang w:val="ro-RO"/>
        </w:rPr>
        <w:t xml:space="preserve"> presupune dezvoltarea de idei, servicii și modele prin care pot fi mai bine</w:t>
      </w:r>
      <w:r w:rsidR="00534318" w:rsidRPr="00511C47">
        <w:rPr>
          <w:rFonts w:ascii="Trebuchet MS" w:hAnsi="Trebuchet MS" w:cs="Calibri"/>
          <w:lang w:val="ro-RO"/>
        </w:rPr>
        <w:t xml:space="preserve"> </w:t>
      </w:r>
      <w:r w:rsidRPr="00511C47">
        <w:rPr>
          <w:rFonts w:ascii="Trebuchet MS" w:hAnsi="Trebuchet MS" w:cs="Calibri"/>
          <w:lang w:val="ro-RO"/>
        </w:rPr>
        <w:t>abordate provocările sociale, cu participarea actorilor publici și privați, inclusiv a societății civile,</w:t>
      </w:r>
      <w:r w:rsidR="00534318" w:rsidRPr="00511C47">
        <w:rPr>
          <w:rFonts w:ascii="Trebuchet MS" w:hAnsi="Trebuchet MS" w:cs="Calibri"/>
          <w:lang w:val="ro-RO"/>
        </w:rPr>
        <w:t xml:space="preserve"> </w:t>
      </w:r>
      <w:r w:rsidRPr="00511C47">
        <w:rPr>
          <w:rFonts w:ascii="Trebuchet MS" w:hAnsi="Trebuchet MS" w:cs="Calibri"/>
          <w:lang w:val="ro-RO"/>
        </w:rPr>
        <w:t>cu scopul îm</w:t>
      </w:r>
      <w:r w:rsidR="00FE02B1" w:rsidRPr="00511C47">
        <w:rPr>
          <w:rFonts w:ascii="Trebuchet MS" w:hAnsi="Trebuchet MS" w:cs="Calibri"/>
          <w:lang w:val="ro-RO"/>
        </w:rPr>
        <w:t xml:space="preserve">bunătățirii </w:t>
      </w:r>
      <w:r w:rsidR="00FE25CB" w:rsidRPr="00511C47">
        <w:rPr>
          <w:rFonts w:ascii="Trebuchet MS" w:hAnsi="Trebuchet MS"/>
          <w:lang w:val="ro-RO"/>
        </w:rPr>
        <w:t>serviciilor sociale</w:t>
      </w:r>
      <w:r w:rsidR="00FE25CB" w:rsidRPr="00511C47">
        <w:rPr>
          <w:rStyle w:val="Referinnotdesubsol"/>
          <w:rFonts w:ascii="Trebuchet MS" w:hAnsi="Trebuchet MS"/>
          <w:lang w:val="ro-RO"/>
        </w:rPr>
        <w:footnoteReference w:id="4"/>
      </w:r>
      <w:r w:rsidR="00FE25CB" w:rsidRPr="00511C47">
        <w:rPr>
          <w:rFonts w:ascii="Trebuchet MS" w:hAnsi="Trebuchet MS"/>
          <w:lang w:val="ro-RO"/>
        </w:rPr>
        <w:t>.</w:t>
      </w:r>
    </w:p>
    <w:p w14:paraId="16DDF4F8" w14:textId="77777777" w:rsidR="00134DB2" w:rsidRPr="00511C47" w:rsidRDefault="00134DB2" w:rsidP="00711901">
      <w:pPr>
        <w:autoSpaceDE w:val="0"/>
        <w:autoSpaceDN w:val="0"/>
        <w:adjustRightInd w:val="0"/>
        <w:spacing w:after="0" w:line="240" w:lineRule="auto"/>
        <w:jc w:val="both"/>
        <w:rPr>
          <w:rFonts w:ascii="Trebuchet MS" w:hAnsi="Trebuchet MS" w:cs="Calibri"/>
          <w:lang w:val="ro-RO"/>
        </w:rPr>
      </w:pPr>
    </w:p>
    <w:p w14:paraId="5C0B8517" w14:textId="5D2299D0" w:rsidR="00711901" w:rsidRPr="00511C47" w:rsidRDefault="00711901" w:rsidP="00711901">
      <w:pPr>
        <w:autoSpaceDE w:val="0"/>
        <w:autoSpaceDN w:val="0"/>
        <w:adjustRightInd w:val="0"/>
        <w:spacing w:after="0" w:line="240" w:lineRule="auto"/>
        <w:jc w:val="both"/>
        <w:rPr>
          <w:rFonts w:ascii="Trebuchet MS" w:hAnsi="Trebuchet MS" w:cs="Calibri"/>
          <w:lang w:val="ro-RO"/>
        </w:rPr>
      </w:pPr>
      <w:r w:rsidRPr="00511C47">
        <w:rPr>
          <w:rFonts w:ascii="Trebuchet MS" w:hAnsi="Trebuchet MS" w:cs="Calibri"/>
          <w:lang w:val="ro-RO"/>
        </w:rPr>
        <w:t>Programul Operațional Capital Uman promovează inovarea socială, în special cu scopul de a</w:t>
      </w:r>
      <w:r w:rsidR="00534318" w:rsidRPr="00511C47">
        <w:rPr>
          <w:rFonts w:ascii="Trebuchet MS" w:hAnsi="Trebuchet MS" w:cs="Calibri"/>
          <w:lang w:val="ro-RO"/>
        </w:rPr>
        <w:t xml:space="preserve"> </w:t>
      </w:r>
      <w:r w:rsidRPr="00511C47">
        <w:rPr>
          <w:rFonts w:ascii="Trebuchet MS" w:hAnsi="Trebuchet MS" w:cs="Calibri"/>
          <w:lang w:val="ro-RO"/>
        </w:rPr>
        <w:t>testa, și, eventual, a implementa la scară largă soluții in</w:t>
      </w:r>
      <w:r w:rsidR="00AA2505" w:rsidRPr="00511C47">
        <w:rPr>
          <w:rFonts w:ascii="Trebuchet MS" w:hAnsi="Trebuchet MS" w:cs="Calibri"/>
          <w:lang w:val="ro-RO"/>
        </w:rPr>
        <w:t>ovatoare, la nivel local sau re</w:t>
      </w:r>
      <w:r w:rsidRPr="00511C47">
        <w:rPr>
          <w:rFonts w:ascii="Trebuchet MS" w:hAnsi="Trebuchet MS" w:cs="Calibri"/>
          <w:lang w:val="ro-RO"/>
        </w:rPr>
        <w:t>gional,</w:t>
      </w:r>
      <w:r w:rsidR="00534318" w:rsidRPr="00511C47">
        <w:rPr>
          <w:rFonts w:ascii="Trebuchet MS" w:hAnsi="Trebuchet MS" w:cs="Calibri"/>
          <w:lang w:val="ro-RO"/>
        </w:rPr>
        <w:t xml:space="preserve"> </w:t>
      </w:r>
      <w:r w:rsidRPr="00511C47">
        <w:rPr>
          <w:rFonts w:ascii="Trebuchet MS" w:hAnsi="Trebuchet MS" w:cs="Calibri"/>
          <w:lang w:val="ro-RO"/>
        </w:rPr>
        <w:t>pentru a aborda provocările sociale.</w:t>
      </w:r>
    </w:p>
    <w:p w14:paraId="40FDA9A2" w14:textId="77777777" w:rsidR="00134DB2" w:rsidRPr="00511C47" w:rsidRDefault="00134DB2" w:rsidP="00454440">
      <w:pPr>
        <w:spacing w:line="240" w:lineRule="auto"/>
        <w:jc w:val="both"/>
        <w:rPr>
          <w:rFonts w:ascii="Trebuchet MS" w:eastAsia="Times New Roman" w:hAnsi="Trebuchet MS" w:cs="font206"/>
          <w:lang w:val="ro-RO" w:eastAsia="ar-SA"/>
        </w:rPr>
      </w:pPr>
    </w:p>
    <w:p w14:paraId="5E61835E" w14:textId="77777777" w:rsidR="00567AB4" w:rsidRPr="00511C47" w:rsidRDefault="00454440" w:rsidP="00454440">
      <w:pPr>
        <w:spacing w:line="240" w:lineRule="auto"/>
        <w:jc w:val="both"/>
        <w:rPr>
          <w:rFonts w:ascii="Trebuchet MS" w:hAnsi="Trebuchet MS"/>
          <w:lang w:val="ro-RO"/>
        </w:rPr>
      </w:pPr>
      <w:r w:rsidRPr="00511C47">
        <w:rPr>
          <w:rFonts w:ascii="Trebuchet MS" w:hAnsi="Trebuchet MS"/>
          <w:lang w:val="ro-RO"/>
        </w:rPr>
        <w:t xml:space="preserve">Inovația socială este o soluție structural nouă la o problemă socială, soluție care produce o schimbare socială în sensul unei îmbunătățiri a situației existente și a unei creșteri a calității vieții </w:t>
      </w:r>
      <w:r w:rsidR="00567AB4" w:rsidRPr="00511C47">
        <w:rPr>
          <w:rFonts w:ascii="Trebuchet MS" w:hAnsi="Trebuchet MS"/>
          <w:lang w:val="ro-RO"/>
        </w:rPr>
        <w:t>persoanelor cu dizabilități</w:t>
      </w:r>
      <w:r w:rsidRPr="00511C47">
        <w:rPr>
          <w:rFonts w:ascii="Trebuchet MS" w:hAnsi="Trebuchet MS"/>
          <w:lang w:val="ro-RO"/>
        </w:rPr>
        <w:t>, comunități</w:t>
      </w:r>
      <w:r w:rsidR="00473DA0" w:rsidRPr="00511C47">
        <w:rPr>
          <w:rFonts w:ascii="Trebuchet MS" w:hAnsi="Trebuchet MS"/>
          <w:lang w:val="ro-RO"/>
        </w:rPr>
        <w:t>i</w:t>
      </w:r>
      <w:r w:rsidRPr="00511C47">
        <w:rPr>
          <w:rFonts w:ascii="Trebuchet MS" w:hAnsi="Trebuchet MS"/>
          <w:lang w:val="ro-RO"/>
        </w:rPr>
        <w:t>  și societate în ansamblu</w:t>
      </w:r>
      <w:r w:rsidR="00567AB4" w:rsidRPr="00511C47">
        <w:rPr>
          <w:rFonts w:ascii="Trebuchet MS" w:hAnsi="Trebuchet MS"/>
          <w:lang w:val="ro-RO"/>
        </w:rPr>
        <w:t>.</w:t>
      </w:r>
    </w:p>
    <w:p w14:paraId="5DF98CFB" w14:textId="67AD0F4B" w:rsidR="00454440" w:rsidRPr="00511C47" w:rsidRDefault="00454440" w:rsidP="00454440">
      <w:pPr>
        <w:spacing w:line="240" w:lineRule="auto"/>
        <w:jc w:val="both"/>
        <w:rPr>
          <w:rFonts w:ascii="Trebuchet MS" w:hAnsi="Trebuchet MS"/>
          <w:lang w:val="ro-RO"/>
        </w:rPr>
      </w:pPr>
      <w:r w:rsidRPr="00511C47">
        <w:rPr>
          <w:rFonts w:ascii="Trebuchet MS" w:hAnsi="Trebuchet MS"/>
          <w:lang w:val="ro-RO"/>
        </w:rPr>
        <w:t xml:space="preserve"> În cadrul acestui apel v</w:t>
      </w:r>
      <w:r w:rsidRPr="00511C47">
        <w:rPr>
          <w:rFonts w:ascii="Trebuchet MS" w:eastAsia="Times New Roman" w:hAnsi="Trebuchet MS" w:cs="font206"/>
          <w:lang w:val="ro-RO" w:eastAsia="ar-SA"/>
        </w:rPr>
        <w:t>or fi apreciate ca inov</w:t>
      </w:r>
      <w:r w:rsidR="00454FCD" w:rsidRPr="00511C47">
        <w:rPr>
          <w:rFonts w:ascii="Trebuchet MS" w:eastAsia="Times New Roman" w:hAnsi="Trebuchet MS" w:cs="font206"/>
          <w:lang w:val="ro-RO" w:eastAsia="ar-SA"/>
        </w:rPr>
        <w:t>are</w:t>
      </w:r>
      <w:r w:rsidRPr="00511C47">
        <w:rPr>
          <w:rFonts w:ascii="Trebuchet MS" w:eastAsia="Times New Roman" w:hAnsi="Trebuchet MS" w:cs="font206"/>
          <w:lang w:val="ro-RO" w:eastAsia="ar-SA"/>
        </w:rPr>
        <w:t xml:space="preserve"> social</w:t>
      </w:r>
      <w:r w:rsidR="00454FCD" w:rsidRPr="00511C47">
        <w:rPr>
          <w:rFonts w:ascii="Trebuchet MS" w:eastAsia="Times New Roman" w:hAnsi="Trebuchet MS" w:cs="font206"/>
          <w:lang w:val="ro-RO" w:eastAsia="ar-SA"/>
        </w:rPr>
        <w:t>ă</w:t>
      </w:r>
      <w:r w:rsidRPr="00511C47">
        <w:rPr>
          <w:rFonts w:ascii="Trebuchet MS" w:eastAsia="Times New Roman" w:hAnsi="Trebuchet MS" w:cs="font206"/>
          <w:lang w:val="ro-RO" w:eastAsia="ar-SA"/>
        </w:rPr>
        <w:t xml:space="preserve"> </w:t>
      </w:r>
      <w:r w:rsidRPr="00511C47">
        <w:rPr>
          <w:rFonts w:ascii="Trebuchet MS" w:hAnsi="Trebuchet MS"/>
          <w:lang w:val="ro-RO"/>
        </w:rPr>
        <w:t xml:space="preserve">activitățile sau serviciile furnizate </w:t>
      </w:r>
      <w:r w:rsidRPr="00511C47">
        <w:rPr>
          <w:rFonts w:ascii="Trebuchet MS" w:eastAsia="Times New Roman" w:hAnsi="Trebuchet MS" w:cs="font206"/>
          <w:lang w:val="ro-RO" w:eastAsia="ar-SA"/>
        </w:rPr>
        <w:t>care:</w:t>
      </w:r>
    </w:p>
    <w:p w14:paraId="49A25F3C" w14:textId="553C2FFC" w:rsidR="00454440" w:rsidRPr="00511C47" w:rsidRDefault="00454440" w:rsidP="00454440">
      <w:pPr>
        <w:spacing w:after="0" w:line="240" w:lineRule="auto"/>
        <w:jc w:val="both"/>
        <w:rPr>
          <w:rFonts w:ascii="Trebuchet MS" w:hAnsi="Trebuchet MS"/>
          <w:lang w:val="ro-RO"/>
        </w:rPr>
      </w:pPr>
      <w:r w:rsidRPr="00511C47">
        <w:rPr>
          <w:rFonts w:ascii="Trebuchet MS" w:hAnsi="Trebuchet MS"/>
          <w:lang w:val="ro-RO"/>
        </w:rPr>
        <w:t xml:space="preserve">1. asigură participarea directă a </w:t>
      </w:r>
      <w:r w:rsidR="00AA2505" w:rsidRPr="00511C47">
        <w:rPr>
          <w:rFonts w:ascii="Trebuchet MS" w:hAnsi="Trebuchet MS"/>
          <w:lang w:val="ro-RO"/>
        </w:rPr>
        <w:t>victimelor violentei domestice</w:t>
      </w:r>
      <w:r w:rsidR="00951B15" w:rsidRPr="00511C47">
        <w:rPr>
          <w:rFonts w:ascii="Trebuchet MS" w:hAnsi="Trebuchet MS"/>
          <w:lang w:val="ro-RO"/>
        </w:rPr>
        <w:t xml:space="preserve"> </w:t>
      </w:r>
      <w:r w:rsidRPr="00511C47">
        <w:rPr>
          <w:rFonts w:ascii="Trebuchet MS" w:hAnsi="Trebuchet MS"/>
          <w:lang w:val="ro-RO"/>
        </w:rPr>
        <w:t>în definirea priorităților, a problemelor sociale ale acestora și a soluțiilor la respectiva problemă socială;</w:t>
      </w:r>
    </w:p>
    <w:p w14:paraId="752C69C5" w14:textId="77777777" w:rsidR="00454440" w:rsidRPr="00511C47" w:rsidRDefault="00454440" w:rsidP="00454440">
      <w:pPr>
        <w:spacing w:after="0" w:line="240" w:lineRule="auto"/>
        <w:jc w:val="both"/>
        <w:rPr>
          <w:rFonts w:ascii="Trebuchet MS" w:hAnsi="Trebuchet MS"/>
          <w:lang w:val="ro-RO"/>
        </w:rPr>
      </w:pPr>
      <w:r w:rsidRPr="00511C47">
        <w:rPr>
          <w:rFonts w:ascii="Trebuchet MS" w:hAnsi="Trebuchet MS"/>
          <w:lang w:val="ro-RO"/>
        </w:rPr>
        <w:t>2. au cel puțin un aspect inovativ -  o schimbare de proces, de produs, o schimbare organizațională care, chiar dacă nu sunt absolut noi, sunt percepute ca noi în contextul în care sunt aplicate;</w:t>
      </w:r>
    </w:p>
    <w:p w14:paraId="43E296C3" w14:textId="166F52D1" w:rsidR="00454440" w:rsidRPr="00511C47" w:rsidRDefault="00454440" w:rsidP="00454440">
      <w:pPr>
        <w:spacing w:after="0" w:line="240" w:lineRule="auto"/>
        <w:jc w:val="both"/>
        <w:rPr>
          <w:rFonts w:ascii="Trebuchet MS" w:hAnsi="Trebuchet MS"/>
          <w:lang w:val="ro-RO"/>
        </w:rPr>
      </w:pPr>
      <w:r w:rsidRPr="00511C47">
        <w:rPr>
          <w:rFonts w:ascii="Trebuchet MS" w:hAnsi="Trebuchet MS"/>
          <w:lang w:val="ro-RO"/>
        </w:rPr>
        <w:t xml:space="preserve"> 3. au potențialul de a produce o schimbare socială - o schimbare structurală culturală cu impact direct asupra participării sociale active și demne a </w:t>
      </w:r>
      <w:r w:rsidR="00AA2505" w:rsidRPr="00511C47">
        <w:rPr>
          <w:rFonts w:ascii="Trebuchet MS" w:hAnsi="Trebuchet MS"/>
          <w:lang w:val="ro-RO"/>
        </w:rPr>
        <w:t xml:space="preserve">victimelor violentei domestice </w:t>
      </w:r>
      <w:r w:rsidR="00DC4E19" w:rsidRPr="00511C47">
        <w:rPr>
          <w:rFonts w:ascii="Trebuchet MS" w:hAnsi="Trebuchet MS"/>
          <w:lang w:val="ro-RO"/>
        </w:rPr>
        <w:t>aflate în situații de dependență</w:t>
      </w:r>
      <w:r w:rsidR="00AA2505" w:rsidRPr="00511C47">
        <w:rPr>
          <w:rFonts w:ascii="Trebuchet MS" w:hAnsi="Trebuchet MS"/>
          <w:lang w:val="ro-RO"/>
        </w:rPr>
        <w:t xml:space="preserve"> si a depasirii situatiei de vulnerabilitate</w:t>
      </w:r>
      <w:r w:rsidRPr="00511C47">
        <w:rPr>
          <w:rFonts w:ascii="Trebuchet MS" w:hAnsi="Trebuchet MS"/>
          <w:lang w:val="ro-RO"/>
        </w:rPr>
        <w:t>;</w:t>
      </w:r>
    </w:p>
    <w:p w14:paraId="66BE9BC4" w14:textId="77777777" w:rsidR="00454440" w:rsidRPr="00511C47" w:rsidRDefault="00454440" w:rsidP="00454440">
      <w:pPr>
        <w:spacing w:after="0" w:line="240" w:lineRule="auto"/>
        <w:jc w:val="both"/>
        <w:rPr>
          <w:rFonts w:ascii="Trebuchet MS" w:hAnsi="Trebuchet MS"/>
          <w:lang w:val="ro-RO"/>
        </w:rPr>
      </w:pPr>
      <w:r w:rsidRPr="00511C47">
        <w:rPr>
          <w:rFonts w:ascii="Trebuchet MS" w:hAnsi="Trebuchet MS"/>
          <w:lang w:val="ro-RO"/>
        </w:rPr>
        <w:t>4. scopul principal al respectivei inovații nu este profitul - activitățile și serviciile inovative sunt motivate de scopul de a răspunde unei nevoi sociale, fiind difuzate prin organizații, indivizi sau întreprinderi al căror scop principal este social</w:t>
      </w:r>
      <w:r w:rsidR="005B6D43" w:rsidRPr="00511C47">
        <w:rPr>
          <w:rFonts w:ascii="Trebuchet MS" w:hAnsi="Trebuchet MS"/>
          <w:lang w:val="ro-RO"/>
        </w:rPr>
        <w:t>.</w:t>
      </w:r>
    </w:p>
    <w:p w14:paraId="396AA1BE" w14:textId="77777777" w:rsidR="00454440" w:rsidRPr="00511C47" w:rsidRDefault="00454440" w:rsidP="00454440">
      <w:pPr>
        <w:suppressAutoHyphens/>
        <w:spacing w:before="120" w:after="120" w:line="240" w:lineRule="auto"/>
        <w:jc w:val="both"/>
        <w:rPr>
          <w:rFonts w:ascii="Trebuchet MS" w:hAnsi="Trebuchet MS"/>
          <w:lang w:val="ro-RO"/>
        </w:rPr>
      </w:pPr>
      <w:r w:rsidRPr="00511C47">
        <w:rPr>
          <w:rFonts w:ascii="Trebuchet MS" w:hAnsi="Trebuchet MS"/>
          <w:lang w:val="ro-RO"/>
        </w:rPr>
        <w:t xml:space="preserve">O atenție deosebită va fi acordată încurajării abordărilor inovative în furnizarea acestor servicii, cum ar fi experimentarea unor noi relații de tip contractual între autoritățile locale și  furnizorii de servicii sociale ori alți parteneri comunitari sau între furnizori și beneficiarii de servicii. </w:t>
      </w:r>
    </w:p>
    <w:p w14:paraId="4ACBD34F" w14:textId="77777777" w:rsidR="00134DB2" w:rsidRPr="00511C47" w:rsidRDefault="00134DB2" w:rsidP="00134DB2">
      <w:pPr>
        <w:pStyle w:val="western"/>
        <w:spacing w:before="0" w:beforeAutospacing="0" w:after="0" w:line="240" w:lineRule="auto"/>
        <w:rPr>
          <w:rFonts w:ascii="Trebuchet MS" w:hAnsi="Trebuchet MS"/>
          <w:sz w:val="22"/>
          <w:szCs w:val="22"/>
        </w:rPr>
      </w:pPr>
      <w:r w:rsidRPr="00511C47">
        <w:rPr>
          <w:rFonts w:ascii="Trebuchet MS" w:hAnsi="Trebuchet MS"/>
          <w:sz w:val="22"/>
          <w:szCs w:val="22"/>
        </w:rPr>
        <w:t xml:space="preserve">Solicitanții  eligibili trebuie să evidențieze în </w:t>
      </w:r>
      <w:r w:rsidR="000851C1" w:rsidRPr="00511C47">
        <w:rPr>
          <w:rFonts w:ascii="Trebuchet MS" w:hAnsi="Trebuchet MS"/>
          <w:sz w:val="22"/>
          <w:szCs w:val="22"/>
        </w:rPr>
        <w:t>cererea de finanțare</w:t>
      </w:r>
      <w:r w:rsidRPr="00511C47">
        <w:rPr>
          <w:rFonts w:ascii="Trebuchet MS" w:hAnsi="Trebuchet MS"/>
          <w:sz w:val="22"/>
          <w:szCs w:val="22"/>
        </w:rPr>
        <w:t xml:space="preserve"> dacă propunerea de proiect contribuie la inovarea socială, conform celor prezentate mai sus.</w:t>
      </w:r>
    </w:p>
    <w:p w14:paraId="3D8E1593" w14:textId="77777777" w:rsidR="001C08DA" w:rsidRPr="00511C47" w:rsidRDefault="001C08DA" w:rsidP="002A6904">
      <w:pPr>
        <w:autoSpaceDE w:val="0"/>
        <w:autoSpaceDN w:val="0"/>
        <w:adjustRightInd w:val="0"/>
        <w:spacing w:after="120" w:line="240" w:lineRule="auto"/>
        <w:jc w:val="both"/>
        <w:rPr>
          <w:rFonts w:ascii="Trebuchet MS" w:hAnsi="Trebuchet MS" w:cs="Calibri,Bold"/>
          <w:b/>
          <w:bCs/>
          <w:lang w:val="ro-RO"/>
        </w:rPr>
      </w:pPr>
    </w:p>
    <w:p w14:paraId="3FDAF15D" w14:textId="345F4336" w:rsidR="00711901" w:rsidRPr="00511C47" w:rsidRDefault="00711901" w:rsidP="003E47E6">
      <w:pPr>
        <w:pStyle w:val="Titlu3"/>
        <w:rPr>
          <w:rFonts w:ascii="Trebuchet MS" w:hAnsi="Trebuchet MS" w:cs="Calibri,Bold"/>
          <w:b/>
          <w:bCs/>
          <w:color w:val="auto"/>
          <w:sz w:val="22"/>
          <w:szCs w:val="22"/>
          <w:lang w:val="ro-RO"/>
        </w:rPr>
      </w:pPr>
      <w:bookmarkStart w:id="11" w:name="_Toc519694591"/>
      <w:r w:rsidRPr="00511C47">
        <w:rPr>
          <w:rFonts w:ascii="Trebuchet MS" w:hAnsi="Trebuchet MS" w:cs="Calibri,Bold"/>
          <w:b/>
          <w:bCs/>
          <w:color w:val="auto"/>
          <w:sz w:val="22"/>
          <w:szCs w:val="22"/>
          <w:lang w:val="ro-RO"/>
        </w:rPr>
        <w:t>1.</w:t>
      </w:r>
      <w:r w:rsidR="0030745C" w:rsidRPr="00511C47">
        <w:rPr>
          <w:rFonts w:ascii="Trebuchet MS" w:hAnsi="Trebuchet MS" w:cs="Calibri,Bold"/>
          <w:b/>
          <w:bCs/>
          <w:color w:val="auto"/>
          <w:sz w:val="22"/>
          <w:szCs w:val="22"/>
          <w:lang w:val="ro-RO"/>
        </w:rPr>
        <w:t>3.3</w:t>
      </w:r>
      <w:r w:rsidRPr="00511C47">
        <w:rPr>
          <w:rFonts w:ascii="Trebuchet MS" w:hAnsi="Trebuchet MS" w:cs="Calibri,Bold"/>
          <w:b/>
          <w:bCs/>
          <w:color w:val="auto"/>
          <w:sz w:val="22"/>
          <w:szCs w:val="22"/>
          <w:lang w:val="ro-RO"/>
        </w:rPr>
        <w:t xml:space="preserve"> Teme orizontale</w:t>
      </w:r>
      <w:bookmarkEnd w:id="11"/>
    </w:p>
    <w:p w14:paraId="4D6A5C3E" w14:textId="77777777" w:rsidR="000E2570" w:rsidRPr="00511C47" w:rsidRDefault="00711901" w:rsidP="002A6904">
      <w:pPr>
        <w:autoSpaceDE w:val="0"/>
        <w:autoSpaceDN w:val="0"/>
        <w:adjustRightInd w:val="0"/>
        <w:spacing w:after="120" w:line="240" w:lineRule="auto"/>
        <w:jc w:val="both"/>
        <w:rPr>
          <w:rFonts w:ascii="Trebuchet MS" w:hAnsi="Trebuchet MS" w:cs="Calibri"/>
          <w:lang w:val="ro-RO"/>
        </w:rPr>
      </w:pPr>
      <w:r w:rsidRPr="00511C47">
        <w:rPr>
          <w:rFonts w:ascii="Trebuchet MS" w:hAnsi="Trebuchet MS" w:cs="Calibri"/>
          <w:lang w:val="ro-RO"/>
        </w:rPr>
        <w:t xml:space="preserve">În cadrul proiectului </w:t>
      </w:r>
      <w:r w:rsidR="000E2570" w:rsidRPr="00511C47">
        <w:rPr>
          <w:rFonts w:ascii="Trebuchet MS" w:hAnsi="Trebuchet MS" w:cs="Calibri"/>
          <w:lang w:val="ro-RO"/>
        </w:rPr>
        <w:t>dumneavoastră va trebui să evidențiați</w:t>
      </w:r>
      <w:r w:rsidRPr="00511C47">
        <w:rPr>
          <w:rFonts w:ascii="Trebuchet MS" w:hAnsi="Trebuchet MS" w:cs="Calibri"/>
          <w:lang w:val="ro-RO"/>
        </w:rPr>
        <w:t>, în secțiunea relevantă din cadrul aplicației</w:t>
      </w:r>
      <w:r w:rsidR="00534318" w:rsidRPr="00511C47">
        <w:rPr>
          <w:rFonts w:ascii="Trebuchet MS" w:hAnsi="Trebuchet MS" w:cs="Calibri"/>
          <w:lang w:val="ro-RO"/>
        </w:rPr>
        <w:t xml:space="preserve"> </w:t>
      </w:r>
      <w:r w:rsidRPr="00511C47">
        <w:rPr>
          <w:rFonts w:ascii="Trebuchet MS" w:hAnsi="Trebuchet MS" w:cs="Calibri"/>
          <w:lang w:val="ro-RO"/>
        </w:rPr>
        <w:t xml:space="preserve">electronice, contribuția proiectului la temele orizontale stabilite prin POCU 2014-2020. </w:t>
      </w:r>
    </w:p>
    <w:p w14:paraId="0461A01A" w14:textId="77777777" w:rsidR="000E2570" w:rsidRDefault="000E2570" w:rsidP="000E2570">
      <w:pPr>
        <w:autoSpaceDE w:val="0"/>
        <w:autoSpaceDN w:val="0"/>
        <w:adjustRightInd w:val="0"/>
        <w:spacing w:after="0" w:line="240" w:lineRule="auto"/>
        <w:jc w:val="both"/>
        <w:rPr>
          <w:rFonts w:ascii="Trebuchet MS" w:hAnsi="Trebuchet MS"/>
          <w:lang w:val="ro-RO"/>
        </w:rPr>
      </w:pPr>
      <w:r w:rsidRPr="00511C47">
        <w:rPr>
          <w:rFonts w:ascii="Trebuchet MS" w:hAnsi="Trebuchet MS"/>
          <w:lang w:val="ro-RO"/>
        </w:rPr>
        <w:t xml:space="preserve">Prin activitățile propuse, proiectul va trebui să asigure contribuția la cel puțin una din temele orizontale de mai jos. </w:t>
      </w:r>
    </w:p>
    <w:p w14:paraId="23F4BC2A" w14:textId="77777777" w:rsidR="005A658A" w:rsidRPr="00511C47" w:rsidRDefault="005A658A" w:rsidP="000E2570">
      <w:pPr>
        <w:autoSpaceDE w:val="0"/>
        <w:autoSpaceDN w:val="0"/>
        <w:adjustRightInd w:val="0"/>
        <w:spacing w:after="0" w:line="240" w:lineRule="auto"/>
        <w:jc w:val="both"/>
        <w:rPr>
          <w:rFonts w:ascii="Trebuchet MS" w:hAnsi="Trebuchet MS"/>
          <w:lang w:val="ro-RO"/>
        </w:rPr>
      </w:pPr>
    </w:p>
    <w:p w14:paraId="3047B64D" w14:textId="77777777" w:rsidR="000E2570" w:rsidRPr="00511C47" w:rsidRDefault="000E2570" w:rsidP="002A6904">
      <w:pPr>
        <w:autoSpaceDE w:val="0"/>
        <w:autoSpaceDN w:val="0"/>
        <w:adjustRightInd w:val="0"/>
        <w:spacing w:after="120" w:line="240" w:lineRule="auto"/>
        <w:jc w:val="both"/>
        <w:rPr>
          <w:rFonts w:ascii="Trebuchet MS" w:hAnsi="Trebuchet MS" w:cs="Calibri"/>
          <w:lang w:val="ro-RO"/>
        </w:rPr>
      </w:pPr>
    </w:p>
    <w:p w14:paraId="4A296BEF" w14:textId="77777777" w:rsidR="00B16403" w:rsidRPr="00511C47" w:rsidRDefault="00B16403" w:rsidP="0014060F">
      <w:pPr>
        <w:numPr>
          <w:ilvl w:val="0"/>
          <w:numId w:val="15"/>
        </w:numPr>
        <w:autoSpaceDE w:val="0"/>
        <w:autoSpaceDN w:val="0"/>
        <w:adjustRightInd w:val="0"/>
        <w:spacing w:after="0" w:line="240" w:lineRule="auto"/>
        <w:jc w:val="both"/>
        <w:rPr>
          <w:rFonts w:ascii="Trebuchet MS" w:hAnsi="Trebuchet MS"/>
          <w:lang w:val="ro-RO"/>
        </w:rPr>
      </w:pPr>
      <w:r w:rsidRPr="00511C47">
        <w:rPr>
          <w:rFonts w:ascii="Trebuchet MS" w:hAnsi="Trebuchet MS"/>
          <w:b/>
          <w:lang w:val="ro-RO"/>
        </w:rPr>
        <w:t>Dezvoltare durabilă</w:t>
      </w:r>
      <w:r w:rsidRPr="00511C47">
        <w:rPr>
          <w:rFonts w:ascii="Trebuchet MS" w:hAnsi="Trebuchet MS"/>
          <w:lang w:val="ro-RO"/>
        </w:rPr>
        <w:t xml:space="preserve"> </w:t>
      </w:r>
    </w:p>
    <w:p w14:paraId="321E8000" w14:textId="77777777" w:rsidR="00B16403" w:rsidRPr="00511C47" w:rsidRDefault="00B16403" w:rsidP="00B16403">
      <w:pPr>
        <w:autoSpaceDE w:val="0"/>
        <w:autoSpaceDN w:val="0"/>
        <w:adjustRightInd w:val="0"/>
        <w:spacing w:after="0" w:line="240" w:lineRule="auto"/>
        <w:jc w:val="both"/>
        <w:rPr>
          <w:rFonts w:ascii="Trebuchet MS" w:hAnsi="Trebuchet MS"/>
          <w:lang w:val="ro-RO"/>
        </w:rPr>
      </w:pPr>
    </w:p>
    <w:p w14:paraId="5721411D" w14:textId="77777777" w:rsidR="00B16403" w:rsidRPr="00511C47" w:rsidRDefault="00B16403" w:rsidP="00B16403">
      <w:pPr>
        <w:autoSpaceDE w:val="0"/>
        <w:autoSpaceDN w:val="0"/>
        <w:adjustRightInd w:val="0"/>
        <w:spacing w:after="0" w:line="240" w:lineRule="auto"/>
        <w:jc w:val="both"/>
        <w:rPr>
          <w:rFonts w:ascii="Trebuchet MS" w:hAnsi="Trebuchet MS"/>
          <w:lang w:val="ro-RO"/>
        </w:rPr>
      </w:pPr>
      <w:r w:rsidRPr="00511C47">
        <w:rPr>
          <w:rFonts w:ascii="Trebuchet MS" w:hAnsi="Trebuchet MS"/>
          <w:lang w:val="ro-RO"/>
        </w:rPr>
        <w:t xml:space="preserve">Aplicarea principului dezvoltării durabile va urmări asigurarea unui echilibru între aspectele legate de mediu, coeziune socială și creștere economică în cadrul POCU. Integrarea orizontală a principiului are în vedere ca operațiunile finanțate să urmărească reducerea impactului asupra mediului cât mai mult posibil, prin </w:t>
      </w:r>
      <w:r w:rsidRPr="00511C47">
        <w:rPr>
          <w:rFonts w:ascii="Trebuchet MS" w:hAnsi="Trebuchet MS"/>
          <w:i/>
          <w:lang w:val="ro-RO"/>
        </w:rPr>
        <w:t>activități dedicate protecției mediului</w:t>
      </w:r>
      <w:r w:rsidRPr="00511C47">
        <w:rPr>
          <w:rFonts w:ascii="Trebuchet MS" w:hAnsi="Trebuchet MS"/>
          <w:lang w:val="ro-RO"/>
        </w:rPr>
        <w:t xml:space="preserve">, </w:t>
      </w:r>
      <w:r w:rsidRPr="00511C47">
        <w:rPr>
          <w:rFonts w:ascii="Trebuchet MS" w:hAnsi="Trebuchet MS"/>
          <w:i/>
          <w:lang w:val="ro-RO"/>
        </w:rPr>
        <w:t>eficienței energetice</w:t>
      </w:r>
      <w:r w:rsidRPr="00511C47">
        <w:rPr>
          <w:rFonts w:ascii="Trebuchet MS" w:hAnsi="Trebuchet MS"/>
          <w:lang w:val="ro-RO"/>
        </w:rPr>
        <w:t xml:space="preserve">, </w:t>
      </w:r>
      <w:r w:rsidRPr="00511C47">
        <w:rPr>
          <w:rFonts w:ascii="Trebuchet MS" w:hAnsi="Trebuchet MS"/>
          <w:i/>
          <w:lang w:val="ro-RO"/>
        </w:rPr>
        <w:t>atenuării schimbărilor climatice și adaptării la acestea</w:t>
      </w:r>
      <w:r w:rsidRPr="00511C47">
        <w:rPr>
          <w:rFonts w:ascii="Trebuchet MS" w:hAnsi="Trebuchet MS"/>
          <w:lang w:val="ro-RO"/>
        </w:rPr>
        <w:t xml:space="preserve">, </w:t>
      </w:r>
      <w:r w:rsidRPr="00511C47">
        <w:rPr>
          <w:rFonts w:ascii="Trebuchet MS" w:hAnsi="Trebuchet MS"/>
          <w:i/>
          <w:lang w:val="ro-RO"/>
        </w:rPr>
        <w:t>biodiversității, rezistenței la dezastre, prevenirii și gestionării riscurilor</w:t>
      </w:r>
      <w:r w:rsidRPr="00511C47">
        <w:rPr>
          <w:rFonts w:ascii="Trebuchet MS" w:hAnsi="Trebuchet MS"/>
          <w:lang w:val="ro-RO"/>
        </w:rPr>
        <w:t xml:space="preserve">. </w:t>
      </w:r>
    </w:p>
    <w:p w14:paraId="31CBC975" w14:textId="77777777" w:rsidR="00B16403" w:rsidRPr="00511C47" w:rsidRDefault="00B16403" w:rsidP="00B16403">
      <w:pPr>
        <w:autoSpaceDE w:val="0"/>
        <w:autoSpaceDN w:val="0"/>
        <w:adjustRightInd w:val="0"/>
        <w:spacing w:after="0" w:line="240" w:lineRule="auto"/>
        <w:jc w:val="both"/>
        <w:rPr>
          <w:rFonts w:ascii="Trebuchet MS" w:hAnsi="Trebuchet MS"/>
          <w:lang w:val="ro-RO"/>
        </w:rPr>
      </w:pPr>
    </w:p>
    <w:p w14:paraId="71FC51C3" w14:textId="77777777" w:rsidR="00B16403" w:rsidRPr="00511C47" w:rsidRDefault="00B16403" w:rsidP="00B16403">
      <w:pPr>
        <w:autoSpaceDE w:val="0"/>
        <w:autoSpaceDN w:val="0"/>
        <w:adjustRightInd w:val="0"/>
        <w:spacing w:after="0" w:line="240" w:lineRule="auto"/>
        <w:jc w:val="both"/>
        <w:rPr>
          <w:rFonts w:ascii="Trebuchet MS" w:hAnsi="Trebuchet MS"/>
          <w:lang w:val="ro-RO"/>
        </w:rPr>
      </w:pPr>
      <w:r w:rsidRPr="00511C47">
        <w:rPr>
          <w:rFonts w:ascii="Trebuchet MS" w:hAnsi="Trebuchet MS"/>
          <w:lang w:val="ro-RO"/>
        </w:rPr>
        <w:t xml:space="preserve">Formele de organizare și măsurile propuse urmăresc promovarea și educarea cu privire la protecția mediului și a unui mod de viață sănătos vor contribui la dezvoltarea unei economii sustenabile, bazate pe principiile dezvoltării durabile. </w:t>
      </w:r>
    </w:p>
    <w:p w14:paraId="77D991E2" w14:textId="77777777" w:rsidR="00B16403" w:rsidRPr="00511C47" w:rsidRDefault="00B16403" w:rsidP="00B16403">
      <w:pPr>
        <w:autoSpaceDE w:val="0"/>
        <w:autoSpaceDN w:val="0"/>
        <w:adjustRightInd w:val="0"/>
        <w:spacing w:after="0" w:line="240" w:lineRule="auto"/>
        <w:jc w:val="both"/>
        <w:rPr>
          <w:rFonts w:ascii="Trebuchet MS" w:hAnsi="Trebuchet MS"/>
          <w:lang w:val="ro-RO"/>
        </w:rPr>
      </w:pPr>
      <w:r w:rsidRPr="00511C47">
        <w:rPr>
          <w:rFonts w:ascii="Trebuchet MS" w:hAnsi="Trebuchet MS"/>
          <w:lang w:val="ro-RO"/>
        </w:rPr>
        <w:t xml:space="preserve">În acest sens, metodele de organizare inovative ce prevăd derularea a cel puțin uneia dintre activitățile enunțate în paragraful anterior vor fi punctate suplimentar în cadrul acestui apel de proiecte. </w:t>
      </w:r>
    </w:p>
    <w:p w14:paraId="588B85BD" w14:textId="77777777" w:rsidR="00B16403" w:rsidRPr="00511C47" w:rsidRDefault="00B16403" w:rsidP="00B16403">
      <w:pPr>
        <w:autoSpaceDE w:val="0"/>
        <w:autoSpaceDN w:val="0"/>
        <w:adjustRightInd w:val="0"/>
        <w:spacing w:after="0" w:line="240" w:lineRule="auto"/>
        <w:jc w:val="both"/>
        <w:rPr>
          <w:rFonts w:ascii="Trebuchet MS" w:hAnsi="Trebuchet MS"/>
          <w:lang w:val="ro-RO"/>
        </w:rPr>
      </w:pPr>
    </w:p>
    <w:p w14:paraId="7B967EFF" w14:textId="77777777" w:rsidR="00B16403" w:rsidRPr="00511C47" w:rsidRDefault="00B16403" w:rsidP="0014060F">
      <w:pPr>
        <w:numPr>
          <w:ilvl w:val="0"/>
          <w:numId w:val="16"/>
        </w:numPr>
        <w:tabs>
          <w:tab w:val="left" w:pos="0"/>
        </w:tabs>
        <w:autoSpaceDE w:val="0"/>
        <w:autoSpaceDN w:val="0"/>
        <w:adjustRightInd w:val="0"/>
        <w:spacing w:after="0" w:line="240" w:lineRule="auto"/>
        <w:jc w:val="both"/>
        <w:rPr>
          <w:rFonts w:ascii="Trebuchet MS" w:hAnsi="Trebuchet MS"/>
          <w:lang w:val="ro-RO"/>
        </w:rPr>
      </w:pPr>
      <w:r w:rsidRPr="00511C47">
        <w:rPr>
          <w:rFonts w:ascii="Trebuchet MS" w:hAnsi="Trebuchet MS"/>
          <w:b/>
          <w:lang w:val="ro-RO"/>
        </w:rPr>
        <w:t>Egalitatea de șanse și non-discriminarea</w:t>
      </w:r>
    </w:p>
    <w:p w14:paraId="5792E696" w14:textId="77777777" w:rsidR="00B16403" w:rsidRPr="00511C47" w:rsidRDefault="00B16403" w:rsidP="00B16403">
      <w:pPr>
        <w:autoSpaceDE w:val="0"/>
        <w:autoSpaceDN w:val="0"/>
        <w:adjustRightInd w:val="0"/>
        <w:spacing w:after="0" w:line="240" w:lineRule="auto"/>
        <w:jc w:val="both"/>
        <w:rPr>
          <w:rFonts w:ascii="Trebuchet MS" w:hAnsi="Trebuchet MS"/>
          <w:lang w:val="ro-RO"/>
        </w:rPr>
      </w:pPr>
    </w:p>
    <w:p w14:paraId="39A4DC56" w14:textId="77777777" w:rsidR="00B16403" w:rsidRPr="00511C47" w:rsidRDefault="00B16403" w:rsidP="00B16403">
      <w:pPr>
        <w:autoSpaceDE w:val="0"/>
        <w:autoSpaceDN w:val="0"/>
        <w:adjustRightInd w:val="0"/>
        <w:spacing w:after="0" w:line="240" w:lineRule="auto"/>
        <w:jc w:val="both"/>
        <w:rPr>
          <w:rFonts w:ascii="Trebuchet MS" w:hAnsi="Trebuchet MS"/>
          <w:lang w:val="ro-RO"/>
        </w:rPr>
      </w:pPr>
      <w:r w:rsidRPr="00511C47">
        <w:rPr>
          <w:rFonts w:ascii="Trebuchet MS" w:hAnsi="Trebuchet MS"/>
          <w:lang w:val="ro-RO"/>
        </w:rPr>
        <w:t>Promovarea egalității de șanse, combaterea discriminării pe criterii de origine rasială sau etnică, religie sau credință, dizabilitate, vârstă sau orientare sexuală și a dificultăților de acces de orice tip și asigurarea accesului egal la serviciile de interes general sunt teme orizontale care contribuie la atingerea obiectivelor Strategiei Europa 2020.</w:t>
      </w:r>
    </w:p>
    <w:p w14:paraId="04A5B2E7" w14:textId="77777777" w:rsidR="00B16403" w:rsidRPr="00511C47" w:rsidRDefault="00B16403" w:rsidP="00B16403">
      <w:pPr>
        <w:autoSpaceDE w:val="0"/>
        <w:autoSpaceDN w:val="0"/>
        <w:adjustRightInd w:val="0"/>
        <w:spacing w:after="0" w:line="240" w:lineRule="auto"/>
        <w:jc w:val="both"/>
        <w:rPr>
          <w:rFonts w:ascii="Trebuchet MS" w:hAnsi="Trebuchet MS"/>
          <w:lang w:val="ro-RO"/>
        </w:rPr>
      </w:pPr>
      <w:r w:rsidRPr="00511C47">
        <w:rPr>
          <w:rFonts w:ascii="Trebuchet MS" w:hAnsi="Trebuchet MS"/>
          <w:lang w:val="ro-RO"/>
        </w:rPr>
        <w:t xml:space="preserve">Acțiunile specifice menite să răspundă nevoilor persoanelor din categoriile expuse unui risc crescut de discriminare includ măsuri specifice ce urmăresc îmbunătățirea inserției sociale și profesionale a acestor categorii, prin dezvoltarea de competențe  precum și  prin creșterea accesului pe piața muncii. </w:t>
      </w:r>
    </w:p>
    <w:p w14:paraId="63CCEB5B" w14:textId="77777777" w:rsidR="00B16403" w:rsidRPr="00511C47" w:rsidRDefault="00B16403" w:rsidP="00B16403">
      <w:pPr>
        <w:autoSpaceDE w:val="0"/>
        <w:autoSpaceDN w:val="0"/>
        <w:adjustRightInd w:val="0"/>
        <w:spacing w:after="0" w:line="240" w:lineRule="auto"/>
        <w:jc w:val="both"/>
        <w:rPr>
          <w:rFonts w:ascii="Trebuchet MS" w:hAnsi="Trebuchet MS"/>
          <w:lang w:val="ro-RO"/>
        </w:rPr>
      </w:pPr>
    </w:p>
    <w:p w14:paraId="476DFF0A" w14:textId="77777777" w:rsidR="00B16403" w:rsidRPr="00511C47" w:rsidRDefault="00B16403" w:rsidP="0014060F">
      <w:pPr>
        <w:numPr>
          <w:ilvl w:val="0"/>
          <w:numId w:val="15"/>
        </w:numPr>
        <w:autoSpaceDE w:val="0"/>
        <w:autoSpaceDN w:val="0"/>
        <w:adjustRightInd w:val="0"/>
        <w:spacing w:after="0" w:line="240" w:lineRule="auto"/>
        <w:jc w:val="both"/>
        <w:rPr>
          <w:rFonts w:ascii="Trebuchet MS" w:hAnsi="Trebuchet MS"/>
          <w:lang w:val="ro-RO"/>
        </w:rPr>
      </w:pPr>
      <w:r w:rsidRPr="00511C47">
        <w:rPr>
          <w:rFonts w:ascii="Trebuchet MS" w:hAnsi="Trebuchet MS"/>
          <w:b/>
          <w:lang w:val="ro-RO"/>
        </w:rPr>
        <w:t>Promovarea egalității între femei și bărbați</w:t>
      </w:r>
    </w:p>
    <w:p w14:paraId="61DDFB92" w14:textId="77777777" w:rsidR="00B16403" w:rsidRPr="00511C47" w:rsidRDefault="00B16403" w:rsidP="00B16403">
      <w:pPr>
        <w:autoSpaceDE w:val="0"/>
        <w:autoSpaceDN w:val="0"/>
        <w:adjustRightInd w:val="0"/>
        <w:spacing w:after="0" w:line="240" w:lineRule="auto"/>
        <w:jc w:val="both"/>
        <w:rPr>
          <w:rFonts w:ascii="Trebuchet MS" w:hAnsi="Trebuchet MS"/>
          <w:lang w:val="ro-RO"/>
        </w:rPr>
      </w:pPr>
    </w:p>
    <w:p w14:paraId="1C09012F" w14:textId="77777777" w:rsidR="00B16403" w:rsidRPr="00511C47" w:rsidRDefault="00B16403" w:rsidP="00B16403">
      <w:pPr>
        <w:autoSpaceDE w:val="0"/>
        <w:autoSpaceDN w:val="0"/>
        <w:adjustRightInd w:val="0"/>
        <w:spacing w:after="0" w:line="240" w:lineRule="auto"/>
        <w:jc w:val="both"/>
        <w:rPr>
          <w:rFonts w:ascii="Trebuchet MS" w:hAnsi="Trebuchet MS"/>
          <w:lang w:val="ro-RO"/>
        </w:rPr>
      </w:pPr>
      <w:r w:rsidRPr="00511C47">
        <w:rPr>
          <w:rFonts w:ascii="Trebuchet MS" w:hAnsi="Trebuchet MS"/>
          <w:lang w:val="ro-RO"/>
        </w:rPr>
        <w:t>Promovarea egalității între femei și bărbați reprezintă un principiu de bază care contribuie la atingerea obiectivelor Strategiei Europa 2020.</w:t>
      </w:r>
    </w:p>
    <w:p w14:paraId="207F2631" w14:textId="77777777" w:rsidR="00B16403" w:rsidRPr="00511C47" w:rsidRDefault="00B16403" w:rsidP="00B16403">
      <w:pPr>
        <w:autoSpaceDE w:val="0"/>
        <w:autoSpaceDN w:val="0"/>
        <w:adjustRightInd w:val="0"/>
        <w:spacing w:after="0" w:line="240" w:lineRule="auto"/>
        <w:jc w:val="both"/>
        <w:rPr>
          <w:rFonts w:ascii="Trebuchet MS" w:hAnsi="Trebuchet MS"/>
          <w:lang w:val="ro-RO"/>
        </w:rPr>
      </w:pPr>
      <w:r w:rsidRPr="00511C47">
        <w:rPr>
          <w:rFonts w:ascii="Trebuchet MS" w:hAnsi="Trebuchet MS"/>
          <w:lang w:val="ro-RO"/>
        </w:rPr>
        <w:t>Pentru promovarea egalității de gen, acțiunile specifice includ intervenții care vizează îmbunătățirea inserției sociale și profesionale atât a femeilor – cu accent asupra femeilor provenind din medii sau grupuri dezavantajate, spre exemplu femeile de etnie romă, cât și a bărbaților – care vor contribui în mod direct la promovarea egalității de gen.</w:t>
      </w:r>
    </w:p>
    <w:p w14:paraId="48E8EF88" w14:textId="77777777" w:rsidR="00B16403" w:rsidRPr="00511C47" w:rsidRDefault="00B16403" w:rsidP="00B16403">
      <w:pPr>
        <w:autoSpaceDE w:val="0"/>
        <w:autoSpaceDN w:val="0"/>
        <w:adjustRightInd w:val="0"/>
        <w:spacing w:after="0" w:line="240" w:lineRule="auto"/>
        <w:jc w:val="both"/>
        <w:rPr>
          <w:rFonts w:ascii="Trebuchet MS" w:hAnsi="Trebuchet MS"/>
          <w:lang w:val="ro-RO"/>
        </w:rPr>
      </w:pPr>
      <w:r w:rsidRPr="00511C47">
        <w:rPr>
          <w:rFonts w:ascii="Trebuchet MS" w:hAnsi="Trebuchet MS"/>
          <w:lang w:val="ro-RO"/>
        </w:rPr>
        <w:t xml:space="preserve">De asemenea, campaniile de conştientizare și acțiunile specifice pentru creșterea responsabilității sociale și promovarea incluziunii active vor contribui la combaterea tuturor formelor de discriminare, inclusiv a celor pe bază de gen. </w:t>
      </w:r>
    </w:p>
    <w:p w14:paraId="2B3A040E" w14:textId="77777777" w:rsidR="00B16403" w:rsidRDefault="00B16403" w:rsidP="00B16403">
      <w:pPr>
        <w:autoSpaceDE w:val="0"/>
        <w:autoSpaceDN w:val="0"/>
        <w:adjustRightInd w:val="0"/>
        <w:spacing w:after="0" w:line="240" w:lineRule="auto"/>
        <w:jc w:val="both"/>
        <w:rPr>
          <w:rFonts w:ascii="Trebuchet MS" w:hAnsi="Trebuchet MS"/>
          <w:lang w:val="ro-RO"/>
        </w:rPr>
      </w:pPr>
      <w:r w:rsidRPr="00511C47">
        <w:rPr>
          <w:rFonts w:ascii="Trebuchet MS" w:hAnsi="Trebuchet MS"/>
          <w:lang w:val="ro-RO"/>
        </w:rPr>
        <w:t>Acțiunile vizate acordă o atenție deosebită măsurilor de acompaniere, astfel încât să faciliteze integrarea socio-economică, intervențiile fiind orientate către creșterea ocupării, promovarea incluziunii sociale și îmbunătățirea nivelului de educație și competențe și au în vedere minimizarea efectelor negative ale factorilor externi, care duc la persistența inegalităților și reduc impactul sprijinului direct.</w:t>
      </w:r>
    </w:p>
    <w:p w14:paraId="00CD571F" w14:textId="77777777" w:rsidR="004D2CD6" w:rsidRDefault="004D2CD6" w:rsidP="00B16403">
      <w:pPr>
        <w:autoSpaceDE w:val="0"/>
        <w:autoSpaceDN w:val="0"/>
        <w:adjustRightInd w:val="0"/>
        <w:spacing w:after="0" w:line="240" w:lineRule="auto"/>
        <w:jc w:val="both"/>
        <w:rPr>
          <w:rFonts w:ascii="Trebuchet MS" w:hAnsi="Trebuchet MS"/>
          <w:lang w:val="ro-RO"/>
        </w:rPr>
      </w:pPr>
    </w:p>
    <w:p w14:paraId="6093E93F" w14:textId="77777777" w:rsidR="004D2CD6" w:rsidRPr="00511C47" w:rsidRDefault="004D2CD6" w:rsidP="00B16403">
      <w:pPr>
        <w:autoSpaceDE w:val="0"/>
        <w:autoSpaceDN w:val="0"/>
        <w:adjustRightInd w:val="0"/>
        <w:spacing w:after="0" w:line="240" w:lineRule="auto"/>
        <w:jc w:val="both"/>
        <w:rPr>
          <w:rFonts w:ascii="Trebuchet MS" w:hAnsi="Trebuchet MS"/>
          <w:lang w:val="ro-RO"/>
        </w:rPr>
      </w:pPr>
    </w:p>
    <w:p w14:paraId="4B12D798" w14:textId="77777777" w:rsidR="00B16403" w:rsidRPr="00511C47" w:rsidRDefault="00B16403" w:rsidP="00B16403">
      <w:pPr>
        <w:autoSpaceDE w:val="0"/>
        <w:autoSpaceDN w:val="0"/>
        <w:adjustRightInd w:val="0"/>
        <w:spacing w:after="0" w:line="240" w:lineRule="auto"/>
        <w:jc w:val="both"/>
        <w:rPr>
          <w:rFonts w:ascii="Trebuchet MS" w:hAnsi="Trebuchet MS"/>
          <w:lang w:val="ro-RO"/>
        </w:rPr>
      </w:pPr>
      <w:bookmarkStart w:id="12" w:name="_Toc422230093"/>
      <w:bookmarkStart w:id="13" w:name="_Toc422229811"/>
      <w:bookmarkStart w:id="14" w:name="_Toc422157546"/>
      <w:bookmarkStart w:id="15" w:name="_Toc422156794"/>
      <w:bookmarkStart w:id="16" w:name="_Toc421793599"/>
      <w:bookmarkEnd w:id="12"/>
      <w:bookmarkEnd w:id="13"/>
      <w:bookmarkEnd w:id="14"/>
      <w:bookmarkEnd w:id="15"/>
      <w:bookmarkEnd w:id="16"/>
    </w:p>
    <w:p w14:paraId="05861073" w14:textId="77777777" w:rsidR="00B16403" w:rsidRPr="00511C47" w:rsidRDefault="00B16403" w:rsidP="00B16403">
      <w:pPr>
        <w:autoSpaceDE w:val="0"/>
        <w:autoSpaceDN w:val="0"/>
        <w:adjustRightInd w:val="0"/>
        <w:spacing w:after="0" w:line="240" w:lineRule="auto"/>
        <w:jc w:val="both"/>
        <w:rPr>
          <w:rFonts w:ascii="Trebuchet MS" w:hAnsi="Trebuchet MS"/>
          <w:lang w:val="ro-RO"/>
        </w:rPr>
      </w:pPr>
      <w:r w:rsidRPr="00511C47">
        <w:rPr>
          <w:rFonts w:ascii="Trebuchet MS" w:hAnsi="Trebuchet MS"/>
          <w:lang w:val="ro-RO"/>
        </w:rPr>
        <w:t xml:space="preserve">Pentru informații detaliate privind temele orizontale se va consulta documentul </w:t>
      </w:r>
      <w:r w:rsidRPr="00511C47">
        <w:rPr>
          <w:rFonts w:ascii="Trebuchet MS" w:hAnsi="Trebuchet MS"/>
          <w:i/>
          <w:lang w:val="ro-RO"/>
        </w:rPr>
        <w:t>”Ghid – integrare teme orizontale în cadrul proiectelor finanţate din FESI 2014-2020”</w:t>
      </w:r>
      <w:r w:rsidRPr="00511C47">
        <w:rPr>
          <w:rFonts w:ascii="Trebuchet MS" w:hAnsi="Trebuchet MS"/>
          <w:lang w:val="ro-RO"/>
        </w:rPr>
        <w:t xml:space="preserve">, disponibil la </w:t>
      </w:r>
      <w:hyperlink r:id="rId8" w:history="1">
        <w:r w:rsidR="006C3C6E" w:rsidRPr="00511C47">
          <w:rPr>
            <w:rStyle w:val="Hyperlink"/>
            <w:rFonts w:ascii="Trebuchet MS" w:hAnsi="Trebuchet MS"/>
            <w:color w:val="auto"/>
            <w:lang w:val="ro-RO"/>
          </w:rPr>
          <w:t>http://www.fonduri-ue.ro/orientari-beneficiari</w:t>
        </w:r>
      </w:hyperlink>
      <w:r w:rsidR="006C3C6E" w:rsidRPr="00511C47">
        <w:rPr>
          <w:rFonts w:ascii="Trebuchet MS" w:hAnsi="Trebuchet MS"/>
          <w:lang w:val="ro-RO"/>
        </w:rPr>
        <w:t xml:space="preserve"> </w:t>
      </w:r>
      <w:r w:rsidRPr="00511C47">
        <w:rPr>
          <w:rFonts w:ascii="Trebuchet MS" w:hAnsi="Trebuchet MS"/>
          <w:lang w:val="ro-RO"/>
        </w:rPr>
        <w:t>.</w:t>
      </w:r>
    </w:p>
    <w:p w14:paraId="762061A1" w14:textId="77777777" w:rsidR="005A658A" w:rsidRDefault="005A658A" w:rsidP="005A658A">
      <w:pPr>
        <w:pStyle w:val="Titlu2"/>
        <w:numPr>
          <w:ilvl w:val="0"/>
          <w:numId w:val="0"/>
        </w:numPr>
        <w:rPr>
          <w:rFonts w:ascii="Trebuchet MS" w:eastAsiaTheme="minorHAnsi" w:hAnsi="Trebuchet MS" w:cs="Calibri"/>
          <w:b/>
          <w:color w:val="auto"/>
          <w:sz w:val="22"/>
          <w:szCs w:val="22"/>
          <w:lang w:eastAsia="en-US"/>
        </w:rPr>
      </w:pPr>
    </w:p>
    <w:p w14:paraId="095FE8C7" w14:textId="77777777" w:rsidR="00AE6BC1" w:rsidRPr="00511C47" w:rsidRDefault="00AE6BC1" w:rsidP="005A658A">
      <w:pPr>
        <w:pStyle w:val="Titlu2"/>
        <w:numPr>
          <w:ilvl w:val="0"/>
          <w:numId w:val="0"/>
        </w:numPr>
        <w:rPr>
          <w:rFonts w:ascii="Trebuchet MS" w:hAnsi="Trebuchet MS" w:cs="Calibri,Bold"/>
          <w:b/>
          <w:bCs/>
          <w:color w:val="auto"/>
          <w:sz w:val="22"/>
          <w:szCs w:val="22"/>
        </w:rPr>
      </w:pPr>
      <w:r w:rsidRPr="00511C47">
        <w:rPr>
          <w:rFonts w:ascii="Trebuchet MS" w:hAnsi="Trebuchet MS" w:cs="Calibri,Bold"/>
          <w:b/>
          <w:bCs/>
          <w:color w:val="auto"/>
          <w:sz w:val="22"/>
          <w:szCs w:val="22"/>
        </w:rPr>
        <w:t>1.</w:t>
      </w:r>
      <w:r>
        <w:rPr>
          <w:rFonts w:ascii="Trebuchet MS" w:hAnsi="Trebuchet MS" w:cs="Calibri,Bold"/>
          <w:b/>
          <w:bCs/>
          <w:color w:val="auto"/>
          <w:sz w:val="22"/>
          <w:szCs w:val="22"/>
        </w:rPr>
        <w:t>4</w:t>
      </w:r>
      <w:r w:rsidRPr="00511C47">
        <w:rPr>
          <w:rFonts w:ascii="Trebuchet MS" w:hAnsi="Trebuchet MS" w:cs="Calibri,Bold"/>
          <w:b/>
          <w:bCs/>
          <w:color w:val="auto"/>
          <w:sz w:val="22"/>
          <w:szCs w:val="22"/>
        </w:rPr>
        <w:t>. Tipuri de solicitanți/parteneri eligibili</w:t>
      </w:r>
    </w:p>
    <w:p w14:paraId="3F71D99C" w14:textId="77777777" w:rsidR="00AE6BC1" w:rsidRPr="00511C47" w:rsidRDefault="00AE6BC1" w:rsidP="00AE6BC1">
      <w:pPr>
        <w:autoSpaceDE w:val="0"/>
        <w:autoSpaceDN w:val="0"/>
        <w:adjustRightInd w:val="0"/>
        <w:spacing w:after="0" w:line="240" w:lineRule="auto"/>
        <w:jc w:val="both"/>
        <w:rPr>
          <w:rFonts w:ascii="Trebuchet MS" w:hAnsi="Trebuchet MS" w:cs="Calibri,Bold"/>
          <w:b/>
          <w:bCs/>
          <w:lang w:val="ro-RO"/>
        </w:rPr>
      </w:pPr>
    </w:p>
    <w:p w14:paraId="0DB5FBCF" w14:textId="77777777" w:rsidR="00AE6BC1" w:rsidRPr="00511C47" w:rsidRDefault="00AE6BC1" w:rsidP="00AE6BC1">
      <w:pPr>
        <w:pStyle w:val="Listparagraf"/>
        <w:numPr>
          <w:ilvl w:val="0"/>
          <w:numId w:val="36"/>
        </w:numPr>
        <w:rPr>
          <w:rFonts w:ascii="Trebuchet MS" w:hAnsi="Trebuchet MS" w:cs="Calibri,Bold"/>
          <w:bCs/>
          <w:lang w:val="ro-RO"/>
        </w:rPr>
      </w:pPr>
      <w:r w:rsidRPr="00511C47">
        <w:rPr>
          <w:rFonts w:ascii="Trebuchet MS" w:hAnsi="Trebuchet MS" w:cs="Calibri,Bold"/>
          <w:bCs/>
          <w:lang w:val="ro-RO"/>
        </w:rPr>
        <w:t>Furnizori de servicii sociale acreditati în condițiile legii, singuri sau în parteneriat cu actori relevanți</w:t>
      </w:r>
    </w:p>
    <w:p w14:paraId="5AA0A87C" w14:textId="3C874B16" w:rsidR="00AE6BC1" w:rsidRPr="005A658A" w:rsidRDefault="00AE6BC1" w:rsidP="00AE6BC1">
      <w:pPr>
        <w:pStyle w:val="Listparagraf"/>
        <w:numPr>
          <w:ilvl w:val="0"/>
          <w:numId w:val="36"/>
        </w:numPr>
        <w:rPr>
          <w:rFonts w:ascii="Trebuchet MS" w:hAnsi="Trebuchet MS"/>
          <w:i/>
          <w:lang w:val="ro-RO"/>
        </w:rPr>
      </w:pPr>
      <w:r w:rsidRPr="00511C47">
        <w:rPr>
          <w:rFonts w:ascii="Trebuchet MS" w:hAnsi="Trebuchet MS" w:cs="Calibri,Bold"/>
          <w:bCs/>
          <w:lang w:val="ro-RO"/>
        </w:rPr>
        <w:t xml:space="preserve">Autoritati publice locale  cu responsabilitati în domeniu, în parteneriat cu actori relevanti </w:t>
      </w:r>
    </w:p>
    <w:p w14:paraId="606C7BD4" w14:textId="77777777" w:rsidR="00AE6BC1" w:rsidRPr="00511C47" w:rsidRDefault="00AE6BC1" w:rsidP="004D2CD6">
      <w:pPr>
        <w:jc w:val="both"/>
        <w:rPr>
          <w:rFonts w:ascii="Trebuchet MS" w:hAnsi="Trebuchet MS"/>
          <w:lang w:val="ro-RO"/>
        </w:rPr>
      </w:pPr>
      <w:r w:rsidRPr="005A658A">
        <w:rPr>
          <w:rFonts w:ascii="Trebuchet MS" w:hAnsi="Trebuchet MS" w:cs="Calibri,Bold"/>
          <w:b/>
          <w:bCs/>
          <w:lang w:val="ro-RO"/>
        </w:rPr>
        <w:t>NB</w:t>
      </w:r>
      <w:r w:rsidRPr="00511C47">
        <w:rPr>
          <w:rFonts w:ascii="Trebuchet MS" w:hAnsi="Trebuchet MS" w:cs="Calibri,Bold"/>
          <w:bCs/>
          <w:lang w:val="ro-RO"/>
        </w:rPr>
        <w:t xml:space="preserve">: </w:t>
      </w:r>
      <w:r w:rsidRPr="00511C47">
        <w:rPr>
          <w:rFonts w:ascii="Trebuchet MS" w:hAnsi="Trebuchet MS"/>
          <w:lang w:val="ro-RO"/>
        </w:rPr>
        <w:t xml:space="preserve">Acreditarea ca furnizor de servicii sociale, obţinută în conformitate cu prevederile Legii nr. 197/2012 privind asigurarea calităţii în domeniul serviciilor sociale, cu modificările şi completările ulterioare şi ale HG nr. 118 din 2014 pentru aprobarea Normelor metodologice de aplicare a prevederilor Legii 197/2012, </w:t>
      </w:r>
      <w:r w:rsidRPr="00511C47">
        <w:rPr>
          <w:rFonts w:ascii="Trebuchet MS" w:hAnsi="Trebuchet MS"/>
          <w:b/>
          <w:lang w:val="ro-RO"/>
        </w:rPr>
        <w:t>este obligatorie în momentul depunerii cererii de finanţare</w:t>
      </w:r>
      <w:r w:rsidRPr="00511C47">
        <w:rPr>
          <w:rFonts w:ascii="Trebuchet MS" w:hAnsi="Trebuchet MS"/>
          <w:lang w:val="ro-RO"/>
        </w:rPr>
        <w:t xml:space="preserve"> şi se dovedeşte prin certificatul de acreditare. </w:t>
      </w:r>
    </w:p>
    <w:p w14:paraId="3CD76B9A" w14:textId="77777777" w:rsidR="00AE6BC1" w:rsidRPr="00511C47" w:rsidRDefault="00AE6BC1" w:rsidP="00AE6BC1">
      <w:pPr>
        <w:jc w:val="both"/>
        <w:rPr>
          <w:rFonts w:ascii="Trebuchet MS" w:hAnsi="Trebuchet MS"/>
          <w:lang w:val="ro-RO"/>
        </w:rPr>
      </w:pPr>
      <w:r w:rsidRPr="00511C47">
        <w:rPr>
          <w:rFonts w:ascii="Trebuchet MS" w:hAnsi="Trebuchet MS"/>
          <w:lang w:val="ro-RO"/>
        </w:rPr>
        <w:t>Nu este obligatoriu ca în momentul depunerii cererii de finantare furnizorul de servicii sociale sa detina si licenta de functionare pentru tipul de serviciu social furnizat prin proiect, destinat persoanelor victime ale violentei domestice, urmand sa obtina licenta de functionare pana la data inceperii furnizarii acestor servicii in cadrul proiectului.</w:t>
      </w:r>
    </w:p>
    <w:p w14:paraId="2F47C8E4" w14:textId="63301594" w:rsidR="00AE6BC1" w:rsidRPr="00511C47" w:rsidRDefault="00AE6BC1" w:rsidP="00AE6BC1">
      <w:pPr>
        <w:spacing w:before="100" w:beforeAutospacing="1" w:line="102" w:lineRule="atLeast"/>
        <w:jc w:val="both"/>
        <w:rPr>
          <w:rFonts w:ascii="Trebuchet MS" w:hAnsi="Trebuchet MS"/>
          <w:lang w:val="ro-RO"/>
        </w:rPr>
      </w:pPr>
      <w:r w:rsidRPr="00511C47">
        <w:rPr>
          <w:rFonts w:ascii="Trebuchet MS" w:hAnsi="Trebuchet MS"/>
          <w:lang w:val="ro-RO"/>
        </w:rPr>
        <w:t>P</w:t>
      </w:r>
      <w:r w:rsidR="007F081F">
        <w:rPr>
          <w:rFonts w:ascii="Trebuchet MS" w:hAnsi="Trebuchet MS"/>
          <w:lang w:val="ro-RO"/>
        </w:rPr>
        <w:t>rin actori relevanți se înțeleg</w:t>
      </w:r>
      <w:r w:rsidRPr="00511C47">
        <w:rPr>
          <w:rFonts w:ascii="Trebuchet MS" w:hAnsi="Trebuchet MS"/>
          <w:lang w:val="ro-RO"/>
        </w:rPr>
        <w:t xml:space="preserve"> acele persoane juridice care au experienţă în domeniul uneia dintre activitățile proiectului in care vor fi implicate.</w:t>
      </w:r>
    </w:p>
    <w:p w14:paraId="6FF2936A" w14:textId="77777777" w:rsidR="00AE6BC1" w:rsidRPr="00511C47" w:rsidRDefault="00AE6BC1" w:rsidP="00AE6BC1">
      <w:pPr>
        <w:autoSpaceDE w:val="0"/>
        <w:autoSpaceDN w:val="0"/>
        <w:adjustRightInd w:val="0"/>
        <w:spacing w:after="0" w:line="240" w:lineRule="auto"/>
        <w:jc w:val="both"/>
        <w:rPr>
          <w:rFonts w:ascii="Trebuchet MS" w:hAnsi="Trebuchet MS" w:cs="Calibri,Bold"/>
          <w:b/>
          <w:bCs/>
          <w:lang w:val="ro-RO"/>
        </w:rPr>
      </w:pPr>
      <w:r w:rsidRPr="00511C47">
        <w:rPr>
          <w:rFonts w:ascii="Trebuchet MS" w:hAnsi="Trebuchet MS"/>
          <w:lang w:val="ro-RO"/>
        </w:rPr>
        <w:t>In cadrul prezentului apel de propuneri de proiecte nu sunt eligibili partenerii transnationali.</w:t>
      </w:r>
    </w:p>
    <w:p w14:paraId="1573E0C5" w14:textId="77777777" w:rsidR="00701BAF" w:rsidRPr="00511C47" w:rsidRDefault="00701BAF" w:rsidP="00C25813">
      <w:pPr>
        <w:autoSpaceDE w:val="0"/>
        <w:autoSpaceDN w:val="0"/>
        <w:adjustRightInd w:val="0"/>
        <w:spacing w:after="120" w:line="240" w:lineRule="auto"/>
        <w:jc w:val="both"/>
        <w:rPr>
          <w:rFonts w:ascii="Trebuchet MS" w:hAnsi="Trebuchet MS" w:cs="Calibri,Bold"/>
          <w:b/>
          <w:bCs/>
          <w:lang w:val="ro-RO"/>
        </w:rPr>
      </w:pPr>
    </w:p>
    <w:p w14:paraId="02763463" w14:textId="19557C41" w:rsidR="00DE6575" w:rsidRPr="00511C47" w:rsidRDefault="00DE6575" w:rsidP="004D2CD6">
      <w:pPr>
        <w:pStyle w:val="Titlu2"/>
        <w:numPr>
          <w:ilvl w:val="0"/>
          <w:numId w:val="0"/>
        </w:numPr>
        <w:rPr>
          <w:rFonts w:ascii="Trebuchet MS" w:hAnsi="Trebuchet MS" w:cs="Calibri,Bold"/>
          <w:b/>
          <w:bCs/>
          <w:color w:val="auto"/>
          <w:sz w:val="22"/>
          <w:szCs w:val="22"/>
        </w:rPr>
      </w:pPr>
      <w:bookmarkStart w:id="17" w:name="_Toc519694593"/>
      <w:r w:rsidRPr="00511C47">
        <w:rPr>
          <w:rFonts w:ascii="Trebuchet MS" w:hAnsi="Trebuchet MS" w:cs="Calibri,Bold"/>
          <w:b/>
          <w:bCs/>
          <w:color w:val="auto"/>
          <w:sz w:val="22"/>
          <w:szCs w:val="22"/>
        </w:rPr>
        <w:t>1.</w:t>
      </w:r>
      <w:r w:rsidR="00AE6BC1">
        <w:rPr>
          <w:rFonts w:ascii="Trebuchet MS" w:hAnsi="Trebuchet MS" w:cs="Calibri,Bold"/>
          <w:b/>
          <w:bCs/>
          <w:color w:val="auto"/>
          <w:sz w:val="22"/>
          <w:szCs w:val="22"/>
        </w:rPr>
        <w:t>5</w:t>
      </w:r>
      <w:r w:rsidRPr="00511C47">
        <w:rPr>
          <w:rFonts w:ascii="Trebuchet MS" w:hAnsi="Trebuchet MS" w:cs="Calibri,Bold"/>
          <w:b/>
          <w:bCs/>
          <w:color w:val="auto"/>
          <w:sz w:val="22"/>
          <w:szCs w:val="22"/>
        </w:rPr>
        <w:t>. Durata proiectului</w:t>
      </w:r>
      <w:bookmarkEnd w:id="17"/>
    </w:p>
    <w:p w14:paraId="15681DA1" w14:textId="77777777" w:rsidR="00770835" w:rsidRPr="00511C47" w:rsidRDefault="00770835" w:rsidP="00DE6575">
      <w:pPr>
        <w:autoSpaceDE w:val="0"/>
        <w:autoSpaceDN w:val="0"/>
        <w:adjustRightInd w:val="0"/>
        <w:spacing w:after="0" w:line="240" w:lineRule="auto"/>
        <w:jc w:val="both"/>
        <w:rPr>
          <w:rFonts w:ascii="Trebuchet MS" w:hAnsi="Trebuchet MS" w:cs="Calibri,Bold"/>
          <w:b/>
          <w:bCs/>
          <w:lang w:val="ro-RO"/>
        </w:rPr>
      </w:pPr>
    </w:p>
    <w:p w14:paraId="0BC4735D" w14:textId="2E05B618" w:rsidR="00DE6575" w:rsidRPr="00511C47" w:rsidRDefault="00DE6575" w:rsidP="00DE6575">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 xml:space="preserve">Perioada de implementare a proiectului este de maximum </w:t>
      </w:r>
      <w:r w:rsidR="00E67229" w:rsidRPr="00511C47">
        <w:rPr>
          <w:rFonts w:ascii="Trebuchet MS" w:hAnsi="Trebuchet MS" w:cs="Calibri,Bold"/>
          <w:bCs/>
          <w:lang w:val="ro-RO"/>
        </w:rPr>
        <w:t>36</w:t>
      </w:r>
      <w:r w:rsidRPr="00511C47">
        <w:rPr>
          <w:rFonts w:ascii="Trebuchet MS" w:hAnsi="Trebuchet MS" w:cs="Calibri,Bold"/>
          <w:bCs/>
          <w:lang w:val="ro-RO"/>
        </w:rPr>
        <w:t xml:space="preserve"> luni.</w:t>
      </w:r>
    </w:p>
    <w:p w14:paraId="0A8A6F83" w14:textId="455DD247" w:rsidR="00DE6575" w:rsidRPr="00511C47" w:rsidRDefault="00DE6575" w:rsidP="00DE6575">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 xml:space="preserve">Proiectele care vor prevedea o perioadă de implementare mai mare de </w:t>
      </w:r>
      <w:r w:rsidR="00E67229" w:rsidRPr="00511C47">
        <w:rPr>
          <w:rFonts w:ascii="Trebuchet MS" w:hAnsi="Trebuchet MS" w:cs="Calibri,Bold"/>
          <w:bCs/>
          <w:lang w:val="ro-RO"/>
        </w:rPr>
        <w:t>36</w:t>
      </w:r>
      <w:r w:rsidRPr="00511C47">
        <w:rPr>
          <w:rFonts w:ascii="Trebuchet MS" w:hAnsi="Trebuchet MS" w:cs="Calibri,Bold"/>
          <w:bCs/>
          <w:lang w:val="ro-RO"/>
        </w:rPr>
        <w:t xml:space="preserve"> luni vor fi respinse.</w:t>
      </w:r>
    </w:p>
    <w:p w14:paraId="7BE4ABF3" w14:textId="77777777" w:rsidR="00DE6575" w:rsidRPr="00511C47" w:rsidRDefault="00DE6575" w:rsidP="00DE6575">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La completarea cererii de finanțare va trebui evidențiată în sistemul electronic durata fiecărei</w:t>
      </w:r>
    </w:p>
    <w:p w14:paraId="5F231CEA" w14:textId="0EA58324" w:rsidR="005F0DFF" w:rsidRPr="00511C47" w:rsidRDefault="00DE6575" w:rsidP="00DE6575">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activități și sub-activități incluse în proiect.</w:t>
      </w:r>
    </w:p>
    <w:p w14:paraId="0EA317EB" w14:textId="77777777" w:rsidR="00DE6575" w:rsidRPr="00511C47" w:rsidRDefault="00DE6575" w:rsidP="00711901">
      <w:pPr>
        <w:autoSpaceDE w:val="0"/>
        <w:autoSpaceDN w:val="0"/>
        <w:adjustRightInd w:val="0"/>
        <w:spacing w:after="0" w:line="240" w:lineRule="auto"/>
        <w:jc w:val="both"/>
        <w:rPr>
          <w:rFonts w:ascii="Trebuchet MS" w:hAnsi="Trebuchet MS" w:cs="Calibri,Bold"/>
          <w:bCs/>
          <w:lang w:val="ro-RO"/>
        </w:rPr>
      </w:pPr>
    </w:p>
    <w:p w14:paraId="5EA489CC" w14:textId="6FA64024" w:rsidR="00217F5B" w:rsidRPr="00511C47" w:rsidRDefault="00217F5B" w:rsidP="004D2CD6">
      <w:pPr>
        <w:pStyle w:val="Titlu2"/>
        <w:numPr>
          <w:ilvl w:val="0"/>
          <w:numId w:val="0"/>
        </w:numPr>
        <w:rPr>
          <w:rFonts w:ascii="Trebuchet MS" w:hAnsi="Trebuchet MS" w:cs="Calibri,Bold"/>
          <w:b/>
          <w:bCs/>
          <w:color w:val="auto"/>
          <w:sz w:val="22"/>
          <w:szCs w:val="22"/>
        </w:rPr>
      </w:pPr>
      <w:bookmarkStart w:id="18" w:name="_Toc519694594"/>
      <w:r w:rsidRPr="00511C47">
        <w:rPr>
          <w:rFonts w:ascii="Trebuchet MS" w:hAnsi="Trebuchet MS" w:cs="Calibri,Bold"/>
          <w:b/>
          <w:bCs/>
          <w:color w:val="auto"/>
          <w:sz w:val="22"/>
          <w:szCs w:val="22"/>
        </w:rPr>
        <w:t>1.</w:t>
      </w:r>
      <w:r w:rsidR="00FF0B5C">
        <w:rPr>
          <w:rFonts w:ascii="Trebuchet MS" w:hAnsi="Trebuchet MS" w:cs="Calibri,Bold"/>
          <w:b/>
          <w:bCs/>
          <w:color w:val="auto"/>
          <w:sz w:val="22"/>
          <w:szCs w:val="22"/>
        </w:rPr>
        <w:t>6</w:t>
      </w:r>
      <w:r w:rsidRPr="00511C47">
        <w:rPr>
          <w:rFonts w:ascii="Trebuchet MS" w:hAnsi="Trebuchet MS" w:cs="Calibri,Bold"/>
          <w:b/>
          <w:bCs/>
          <w:color w:val="auto"/>
          <w:sz w:val="22"/>
          <w:szCs w:val="22"/>
        </w:rPr>
        <w:t>. Grup țintă eligibil</w:t>
      </w:r>
      <w:bookmarkEnd w:id="18"/>
    </w:p>
    <w:p w14:paraId="7CE8B80E" w14:textId="77777777" w:rsidR="00217F5B" w:rsidRPr="00511C47" w:rsidRDefault="00217F5B" w:rsidP="00217F5B">
      <w:pPr>
        <w:autoSpaceDE w:val="0"/>
        <w:autoSpaceDN w:val="0"/>
        <w:adjustRightInd w:val="0"/>
        <w:spacing w:after="0" w:line="240" w:lineRule="auto"/>
        <w:jc w:val="both"/>
        <w:rPr>
          <w:rFonts w:ascii="Trebuchet MS" w:hAnsi="Trebuchet MS" w:cs="Calibri,Bold"/>
          <w:b/>
          <w:bCs/>
          <w:lang w:val="ro-RO"/>
        </w:rPr>
      </w:pPr>
    </w:p>
    <w:p w14:paraId="388D4272" w14:textId="6BB10302" w:rsidR="00136130" w:rsidRPr="00511C47" w:rsidRDefault="004D2CD6" w:rsidP="00217F5B">
      <w:pPr>
        <w:autoSpaceDE w:val="0"/>
        <w:autoSpaceDN w:val="0"/>
        <w:adjustRightInd w:val="0"/>
        <w:spacing w:after="0" w:line="240" w:lineRule="auto"/>
        <w:jc w:val="both"/>
        <w:rPr>
          <w:rFonts w:ascii="Trebuchet MS" w:hAnsi="Trebuchet MS" w:cs="Calibri,Bold"/>
          <w:bCs/>
          <w:lang w:val="ro-RO"/>
        </w:rPr>
      </w:pPr>
      <w:r>
        <w:rPr>
          <w:rFonts w:ascii="Trebuchet MS" w:hAnsi="Trebuchet MS" w:cs="Calibri,Bold"/>
          <w:bCs/>
          <w:lang w:val="ro-RO"/>
        </w:rPr>
        <w:t>Î</w:t>
      </w:r>
      <w:r w:rsidR="00217F5B" w:rsidRPr="00511C47">
        <w:rPr>
          <w:rFonts w:ascii="Trebuchet MS" w:hAnsi="Trebuchet MS" w:cs="Calibri,Bold"/>
          <w:bCs/>
          <w:lang w:val="ro-RO"/>
        </w:rPr>
        <w:t>n cadrul prezen</w:t>
      </w:r>
      <w:r>
        <w:rPr>
          <w:rFonts w:ascii="Trebuchet MS" w:hAnsi="Trebuchet MS" w:cs="Calibri,Bold"/>
          <w:bCs/>
          <w:lang w:val="ro-RO"/>
        </w:rPr>
        <w:t>tului apel de proiecte, grupul țintă</w:t>
      </w:r>
      <w:r w:rsidR="00217F5B" w:rsidRPr="00511C47">
        <w:rPr>
          <w:rFonts w:ascii="Trebuchet MS" w:hAnsi="Trebuchet MS" w:cs="Calibri,Bold"/>
          <w:bCs/>
          <w:lang w:val="ro-RO"/>
        </w:rPr>
        <w:t xml:space="preserve"> este format din</w:t>
      </w:r>
      <w:r w:rsidR="00136130" w:rsidRPr="00511C47">
        <w:rPr>
          <w:rFonts w:ascii="Trebuchet MS" w:hAnsi="Trebuchet MS" w:cs="Calibri,Bold"/>
          <w:bCs/>
          <w:lang w:val="ro-RO"/>
        </w:rPr>
        <w:t>:</w:t>
      </w:r>
    </w:p>
    <w:p w14:paraId="51F6F81C" w14:textId="77777777" w:rsidR="00136130" w:rsidRPr="00511C47" w:rsidRDefault="00136130" w:rsidP="00217F5B">
      <w:pPr>
        <w:autoSpaceDE w:val="0"/>
        <w:autoSpaceDN w:val="0"/>
        <w:adjustRightInd w:val="0"/>
        <w:spacing w:after="0" w:line="240" w:lineRule="auto"/>
        <w:jc w:val="both"/>
        <w:rPr>
          <w:rFonts w:ascii="Trebuchet MS" w:hAnsi="Trebuchet MS" w:cs="Calibri,Bold"/>
          <w:bCs/>
          <w:lang w:val="ro-RO"/>
        </w:rPr>
      </w:pPr>
    </w:p>
    <w:p w14:paraId="66B5706D" w14:textId="1DC95DB7" w:rsidR="00217F5B" w:rsidRPr="00511C47" w:rsidRDefault="00136130" w:rsidP="00136130">
      <w:pPr>
        <w:pStyle w:val="Listparagraf"/>
        <w:numPr>
          <w:ilvl w:val="0"/>
          <w:numId w:val="39"/>
        </w:numPr>
        <w:autoSpaceDE w:val="0"/>
        <w:autoSpaceDN w:val="0"/>
        <w:adjustRightInd w:val="0"/>
        <w:spacing w:after="0" w:line="240" w:lineRule="auto"/>
        <w:jc w:val="both"/>
        <w:rPr>
          <w:rFonts w:ascii="Trebuchet MS" w:hAnsi="Trebuchet MS" w:cs="Calibri,Bold"/>
          <w:bCs/>
          <w:iCs/>
          <w:lang w:val="ro-RO"/>
        </w:rPr>
      </w:pPr>
      <w:r w:rsidRPr="00511C47">
        <w:rPr>
          <w:rFonts w:ascii="Trebuchet MS" w:hAnsi="Trebuchet MS" w:cs="Calibri,Bold"/>
          <w:bCs/>
          <w:lang w:val="ro-RO"/>
        </w:rPr>
        <w:t xml:space="preserve">Persoane </w:t>
      </w:r>
      <w:r w:rsidR="00217F5B" w:rsidRPr="00511C47">
        <w:rPr>
          <w:rFonts w:ascii="Trebuchet MS" w:hAnsi="Trebuchet MS" w:cs="Calibri,Bold"/>
          <w:bCs/>
          <w:iCs/>
          <w:lang w:val="ro-RO"/>
        </w:rPr>
        <w:t>victime</w:t>
      </w:r>
      <w:r w:rsidRPr="00511C47">
        <w:rPr>
          <w:rFonts w:ascii="Trebuchet MS" w:hAnsi="Trebuchet MS" w:cs="Calibri,Bold"/>
          <w:bCs/>
          <w:iCs/>
          <w:lang w:val="ro-RO"/>
        </w:rPr>
        <w:t xml:space="preserve"> a</w:t>
      </w:r>
      <w:r w:rsidR="00217F5B" w:rsidRPr="00511C47">
        <w:rPr>
          <w:rFonts w:ascii="Trebuchet MS" w:hAnsi="Trebuchet MS" w:cs="Calibri,Bold"/>
          <w:bCs/>
          <w:iCs/>
          <w:lang w:val="ro-RO"/>
        </w:rPr>
        <w:t>le violenței domestice și agresorii acestora.</w:t>
      </w:r>
    </w:p>
    <w:p w14:paraId="0A991A33" w14:textId="4DB7C33A" w:rsidR="00136130" w:rsidRPr="00511C47" w:rsidRDefault="00136130" w:rsidP="00136130">
      <w:pPr>
        <w:pStyle w:val="Listparagraf"/>
        <w:numPr>
          <w:ilvl w:val="0"/>
          <w:numId w:val="39"/>
        </w:numPr>
        <w:autoSpaceDE w:val="0"/>
        <w:autoSpaceDN w:val="0"/>
        <w:adjustRightInd w:val="0"/>
        <w:spacing w:after="0" w:line="240" w:lineRule="auto"/>
        <w:jc w:val="both"/>
        <w:rPr>
          <w:rFonts w:ascii="Trebuchet MS" w:hAnsi="Trebuchet MS" w:cs="Calibri,Bold"/>
          <w:bCs/>
          <w:iCs/>
          <w:lang w:val="ro-RO"/>
        </w:rPr>
      </w:pPr>
      <w:r w:rsidRPr="00511C47">
        <w:rPr>
          <w:rFonts w:ascii="Trebuchet MS" w:hAnsi="Trebuchet MS" w:cs="Calibri,Bold"/>
          <w:bCs/>
          <w:iCs/>
          <w:lang w:val="ro-RO"/>
        </w:rPr>
        <w:t>Personal al autorităților/ agenţiilor publice/private care furnizează servicii sociale şi de ocupare persoanelor vârstnice vulnerabile; personal al organizaţiilor societăţii civile şi ONG-uri</w:t>
      </w:r>
    </w:p>
    <w:p w14:paraId="092B5B02" w14:textId="77777777" w:rsidR="006A0A92" w:rsidRPr="00511C47" w:rsidRDefault="006A0A92" w:rsidP="00217F5B">
      <w:pPr>
        <w:autoSpaceDE w:val="0"/>
        <w:autoSpaceDN w:val="0"/>
        <w:adjustRightInd w:val="0"/>
        <w:spacing w:after="0" w:line="240" w:lineRule="auto"/>
        <w:jc w:val="both"/>
        <w:rPr>
          <w:rFonts w:ascii="Trebuchet MS" w:hAnsi="Trebuchet MS" w:cs="Calibri,Bold"/>
          <w:b/>
          <w:bCs/>
          <w:iCs/>
          <w:lang w:val="ro-RO"/>
        </w:rPr>
      </w:pPr>
    </w:p>
    <w:p w14:paraId="249D3B98" w14:textId="67A534E8" w:rsidR="007266F3" w:rsidRDefault="008052B9" w:rsidP="007266F3">
      <w:pPr>
        <w:autoSpaceDE w:val="0"/>
        <w:autoSpaceDN w:val="0"/>
        <w:adjustRightInd w:val="0"/>
        <w:spacing w:after="0" w:line="240" w:lineRule="auto"/>
        <w:jc w:val="both"/>
        <w:rPr>
          <w:rFonts w:ascii="Trebuchet MS" w:hAnsi="Trebuchet MS" w:cs="Calibri"/>
          <w:lang w:val="ro-RO"/>
        </w:rPr>
      </w:pPr>
      <w:r w:rsidRPr="00511C47">
        <w:rPr>
          <w:rFonts w:ascii="Trebuchet MS" w:hAnsi="Trebuchet MS" w:cs="Calibri,Bold"/>
          <w:bCs/>
          <w:lang w:val="ro-RO"/>
        </w:rPr>
        <w:t>Minimul obligatoriu pentru grupul țintă vizat de proiect</w:t>
      </w:r>
      <w:r w:rsidR="007266F3" w:rsidRPr="00511C47">
        <w:rPr>
          <w:rFonts w:ascii="Trebuchet MS" w:hAnsi="Trebuchet MS" w:cs="Calibri,Bold"/>
          <w:bCs/>
          <w:lang w:val="ro-RO"/>
        </w:rPr>
        <w:t xml:space="preserve">, din </w:t>
      </w:r>
      <w:r w:rsidR="00136130" w:rsidRPr="00511C47">
        <w:rPr>
          <w:rFonts w:ascii="Trebuchet MS" w:hAnsi="Trebuchet MS" w:cs="Calibri,Bold"/>
          <w:bCs/>
          <w:lang w:val="ro-RO"/>
        </w:rPr>
        <w:t xml:space="preserve">categoria </w:t>
      </w:r>
      <w:r w:rsidR="00136130" w:rsidRPr="00511C47">
        <w:rPr>
          <w:rFonts w:ascii="Trebuchet MS" w:hAnsi="Trebuchet MS" w:cs="Calibri"/>
          <w:i/>
          <w:lang w:val="ro-RO"/>
        </w:rPr>
        <w:t>Persoane victime ale violenței domestice și agresorii acestora</w:t>
      </w:r>
      <w:r w:rsidR="00136130" w:rsidRPr="00511C47">
        <w:rPr>
          <w:rFonts w:ascii="Trebuchet MS" w:hAnsi="Trebuchet MS" w:cs="Calibri"/>
          <w:lang w:val="ro-RO"/>
        </w:rPr>
        <w:t xml:space="preserve">, </w:t>
      </w:r>
      <w:r w:rsidRPr="00511C47">
        <w:rPr>
          <w:rFonts w:ascii="Trebuchet MS" w:hAnsi="Trebuchet MS" w:cs="Calibri"/>
          <w:lang w:val="ro-RO"/>
        </w:rPr>
        <w:t xml:space="preserve">este de </w:t>
      </w:r>
      <w:r w:rsidR="007266F3" w:rsidRPr="00511C47">
        <w:rPr>
          <w:rFonts w:ascii="Trebuchet MS" w:hAnsi="Trebuchet MS" w:cs="Calibri"/>
          <w:lang w:val="ro-RO"/>
        </w:rPr>
        <w:t>100 persoane (element de eligibilitate proiect).</w:t>
      </w:r>
    </w:p>
    <w:p w14:paraId="2567FD71" w14:textId="77777777" w:rsidR="004D2CD6" w:rsidRPr="00511C47" w:rsidRDefault="004D2CD6" w:rsidP="007266F3">
      <w:pPr>
        <w:autoSpaceDE w:val="0"/>
        <w:autoSpaceDN w:val="0"/>
        <w:adjustRightInd w:val="0"/>
        <w:spacing w:after="0" w:line="240" w:lineRule="auto"/>
        <w:jc w:val="both"/>
        <w:rPr>
          <w:rFonts w:ascii="Trebuchet MS" w:hAnsi="Trebuchet MS" w:cs="Calibri"/>
          <w:lang w:val="ro-RO"/>
        </w:rPr>
      </w:pPr>
    </w:p>
    <w:p w14:paraId="47EB9993" w14:textId="77777777" w:rsidR="007266F3" w:rsidRDefault="007266F3" w:rsidP="007266F3">
      <w:pPr>
        <w:autoSpaceDE w:val="0"/>
        <w:autoSpaceDN w:val="0"/>
        <w:adjustRightInd w:val="0"/>
        <w:spacing w:after="0" w:line="240" w:lineRule="auto"/>
        <w:jc w:val="both"/>
        <w:rPr>
          <w:rFonts w:ascii="Trebuchet MS" w:hAnsi="Trebuchet MS" w:cs="Calibri"/>
          <w:lang w:val="ro-RO"/>
        </w:rPr>
      </w:pPr>
    </w:p>
    <w:p w14:paraId="68934EAF" w14:textId="77777777" w:rsidR="00D01966" w:rsidRPr="00511C47" w:rsidRDefault="00D01966" w:rsidP="007266F3">
      <w:pPr>
        <w:autoSpaceDE w:val="0"/>
        <w:autoSpaceDN w:val="0"/>
        <w:adjustRightInd w:val="0"/>
        <w:spacing w:after="0" w:line="240" w:lineRule="auto"/>
        <w:jc w:val="both"/>
        <w:rPr>
          <w:rFonts w:ascii="Trebuchet MS" w:hAnsi="Trebuchet MS" w:cs="Calibri"/>
          <w:lang w:val="ro-RO"/>
        </w:rPr>
      </w:pPr>
    </w:p>
    <w:p w14:paraId="48EE66C3" w14:textId="54940297" w:rsidR="008052B9" w:rsidRPr="00511C47" w:rsidRDefault="004D2CD6" w:rsidP="007266F3">
      <w:pPr>
        <w:autoSpaceDE w:val="0"/>
        <w:autoSpaceDN w:val="0"/>
        <w:adjustRightInd w:val="0"/>
        <w:spacing w:after="0" w:line="240" w:lineRule="auto"/>
        <w:jc w:val="both"/>
        <w:rPr>
          <w:rFonts w:ascii="Trebuchet MS" w:hAnsi="Trebuchet MS" w:cs="Calibri"/>
          <w:i/>
          <w:lang w:val="ro-RO"/>
        </w:rPr>
      </w:pPr>
      <w:r>
        <w:rPr>
          <w:rFonts w:ascii="Trebuchet MS" w:hAnsi="Trebuchet MS" w:cs="Calibri"/>
          <w:lang w:val="ro-RO"/>
        </w:rPr>
        <w:t>Numă</w:t>
      </w:r>
      <w:r w:rsidR="005875F5">
        <w:rPr>
          <w:rFonts w:ascii="Trebuchet MS" w:hAnsi="Trebuchet MS" w:cs="Calibri"/>
          <w:lang w:val="ro-RO"/>
        </w:rPr>
        <w:t>rul persoanelor incluse î</w:t>
      </w:r>
      <w:r w:rsidR="007266F3" w:rsidRPr="00511C47">
        <w:rPr>
          <w:rFonts w:ascii="Trebuchet MS" w:hAnsi="Trebuchet MS" w:cs="Calibri"/>
          <w:lang w:val="ro-RO"/>
        </w:rPr>
        <w:t>n catego</w:t>
      </w:r>
      <w:r w:rsidR="007379FF" w:rsidRPr="00511C47">
        <w:rPr>
          <w:rFonts w:ascii="Trebuchet MS" w:hAnsi="Trebuchet MS" w:cs="Calibri"/>
          <w:lang w:val="ro-RO"/>
        </w:rPr>
        <w:t>r</w:t>
      </w:r>
      <w:r w:rsidR="005875F5">
        <w:rPr>
          <w:rFonts w:ascii="Trebuchet MS" w:hAnsi="Trebuchet MS" w:cs="Calibri"/>
          <w:lang w:val="ro-RO"/>
        </w:rPr>
        <w:t>ia de grup țintă</w:t>
      </w:r>
      <w:r w:rsidR="007266F3" w:rsidRPr="00511C47">
        <w:rPr>
          <w:rFonts w:ascii="Trebuchet MS" w:hAnsi="Trebuchet MS" w:cs="Calibri"/>
          <w:lang w:val="ro-RO"/>
        </w:rPr>
        <w:t xml:space="preserve"> </w:t>
      </w:r>
      <w:r w:rsidR="007266F3" w:rsidRPr="00511C47">
        <w:rPr>
          <w:rFonts w:ascii="Trebuchet MS" w:hAnsi="Trebuchet MS" w:cs="Calibri"/>
          <w:i/>
          <w:lang w:val="ro-RO"/>
        </w:rPr>
        <w:t>Personal al autorităților/ agenţiilor publice/private care furnizează servicii sociale şi de ocupare persoanelor vârstnice vulnerabile; personal al organizaţiilor societăţii civile şi ONG-uri</w:t>
      </w:r>
      <w:r w:rsidR="00E92154">
        <w:rPr>
          <w:rFonts w:ascii="Trebuchet MS" w:hAnsi="Trebuchet MS" w:cs="Calibri"/>
          <w:lang w:val="ro-RO"/>
        </w:rPr>
        <w:t>, nu poate depăș</w:t>
      </w:r>
      <w:r w:rsidR="007266F3" w:rsidRPr="00511C47">
        <w:rPr>
          <w:rFonts w:ascii="Trebuchet MS" w:hAnsi="Trebuchet MS" w:cs="Calibri"/>
          <w:lang w:val="ro-RO"/>
        </w:rPr>
        <w:t>i procent</w:t>
      </w:r>
      <w:r w:rsidR="00E92154">
        <w:rPr>
          <w:rFonts w:ascii="Trebuchet MS" w:hAnsi="Trebuchet MS" w:cs="Calibri"/>
          <w:lang w:val="ro-RO"/>
        </w:rPr>
        <w:t>ul maxim de 20% raportat la numărul persoanelor din grupul țintă</w:t>
      </w:r>
      <w:r w:rsidR="007266F3" w:rsidRPr="00511C47">
        <w:rPr>
          <w:rFonts w:ascii="Trebuchet MS" w:hAnsi="Trebuchet MS" w:cs="Calibri"/>
          <w:lang w:val="ro-RO"/>
        </w:rPr>
        <w:t xml:space="preserve"> din categoria </w:t>
      </w:r>
      <w:r w:rsidR="007266F3" w:rsidRPr="00511C47">
        <w:rPr>
          <w:rFonts w:ascii="Trebuchet MS" w:hAnsi="Trebuchet MS" w:cs="Calibri"/>
          <w:i/>
          <w:lang w:val="ro-RO"/>
        </w:rPr>
        <w:t>Persoane victime ale violenței domestice și agresorii acestora.</w:t>
      </w:r>
    </w:p>
    <w:p w14:paraId="46253A34" w14:textId="77777777" w:rsidR="007266F3" w:rsidRPr="00511C47" w:rsidRDefault="007266F3" w:rsidP="008052B9">
      <w:pPr>
        <w:autoSpaceDE w:val="0"/>
        <w:autoSpaceDN w:val="0"/>
        <w:adjustRightInd w:val="0"/>
        <w:spacing w:after="0" w:line="240" w:lineRule="auto"/>
        <w:jc w:val="both"/>
        <w:rPr>
          <w:rFonts w:ascii="Trebuchet MS" w:hAnsi="Trebuchet MS" w:cs="Calibri,Bold"/>
          <w:b/>
          <w:bCs/>
          <w:highlight w:val="yellow"/>
          <w:lang w:val="ro-RO"/>
        </w:rPr>
      </w:pPr>
    </w:p>
    <w:p w14:paraId="16AE83DA" w14:textId="77777777" w:rsidR="008052B9" w:rsidRPr="00511C47" w:rsidRDefault="008052B9" w:rsidP="008052B9">
      <w:pPr>
        <w:spacing w:before="120" w:after="120" w:line="240" w:lineRule="auto"/>
        <w:jc w:val="both"/>
        <w:rPr>
          <w:rFonts w:ascii="Trebuchet MS" w:hAnsi="Trebuchet MS" w:cs="Calibri"/>
          <w:lang w:val="ro-RO"/>
        </w:rPr>
      </w:pPr>
      <w:r w:rsidRPr="00511C47">
        <w:rPr>
          <w:rFonts w:ascii="Trebuchet MS" w:hAnsi="Trebuchet MS" w:cs="Calibri"/>
          <w:lang w:val="ro-RO"/>
        </w:rPr>
        <w:t xml:space="preserve">În accepțiunea prezentului ghid, selectarea </w:t>
      </w:r>
      <w:r w:rsidRPr="00511C47">
        <w:rPr>
          <w:rFonts w:ascii="Trebuchet MS" w:hAnsi="Trebuchet MS" w:cs="Calibri"/>
          <w:b/>
          <w:lang w:val="ro-RO"/>
        </w:rPr>
        <w:t>regiunii de dezvoltare</w:t>
      </w:r>
      <w:r w:rsidRPr="00511C47">
        <w:rPr>
          <w:rFonts w:ascii="Trebuchet MS" w:hAnsi="Trebuchet MS" w:cs="Calibri"/>
          <w:lang w:val="ro-RO"/>
        </w:rPr>
        <w:t xml:space="preserve"> se va realiza </w:t>
      </w:r>
      <w:r w:rsidRPr="00511C47">
        <w:rPr>
          <w:rFonts w:ascii="Trebuchet MS" w:hAnsi="Trebuchet MS" w:cs="Calibri"/>
          <w:b/>
          <w:lang w:val="ro-RO"/>
        </w:rPr>
        <w:t>EXCLUSIV</w:t>
      </w:r>
      <w:r w:rsidRPr="00511C47">
        <w:rPr>
          <w:rFonts w:ascii="Trebuchet MS" w:hAnsi="Trebuchet MS" w:cs="Calibri"/>
          <w:lang w:val="ro-RO"/>
        </w:rPr>
        <w:t xml:space="preserve"> în funcție de domiciliul/ locuirea grupului țintă vizat prin proiect. </w:t>
      </w:r>
    </w:p>
    <w:p w14:paraId="501F48FC" w14:textId="15E69243" w:rsidR="00DB0816" w:rsidRPr="00511C47" w:rsidRDefault="00DB0816" w:rsidP="00DB0816">
      <w:pPr>
        <w:pStyle w:val="Corptext"/>
        <w:jc w:val="both"/>
        <w:rPr>
          <w:rFonts w:ascii="Trebuchet MS" w:hAnsi="Trebuchet MS"/>
        </w:rPr>
      </w:pPr>
      <w:r w:rsidRPr="00511C47">
        <w:rPr>
          <w:rFonts w:ascii="Trebuchet MS" w:hAnsi="Trebuchet MS"/>
        </w:rPr>
        <w:t>Apartenența la grupul țintă se va realiza la intrarea în  proiect (data la care persoana va beneficia pentru prima dată de sprijinul oferit prin proiect) prin declarație pe propria răspundere a persoanei din grupul ți</w:t>
      </w:r>
      <w:r w:rsidR="00E92154">
        <w:rPr>
          <w:rFonts w:ascii="Trebuchet MS" w:hAnsi="Trebuchet MS"/>
        </w:rPr>
        <w:t>ntă sau a persoanelor / instituțiilor abilitate ș</w:t>
      </w:r>
      <w:r w:rsidRPr="00511C47">
        <w:rPr>
          <w:rFonts w:ascii="Trebuchet MS" w:hAnsi="Trebuchet MS"/>
        </w:rPr>
        <w:t>i/sau prin atașarea de documente doveditoare.</w:t>
      </w:r>
    </w:p>
    <w:p w14:paraId="7C3963E4" w14:textId="77777777" w:rsidR="00C940F8" w:rsidRDefault="00C940F8" w:rsidP="00217F5B">
      <w:pPr>
        <w:autoSpaceDE w:val="0"/>
        <w:autoSpaceDN w:val="0"/>
        <w:adjustRightInd w:val="0"/>
        <w:spacing w:after="0" w:line="240" w:lineRule="auto"/>
        <w:jc w:val="both"/>
        <w:rPr>
          <w:rFonts w:ascii="Trebuchet MS" w:hAnsi="Trebuchet MS"/>
        </w:rPr>
      </w:pPr>
      <w:r w:rsidRPr="00C940F8">
        <w:rPr>
          <w:rFonts w:ascii="Trebuchet MS" w:hAnsi="Trebuchet MS"/>
        </w:rPr>
        <w:t xml:space="preserve">Beneficiarii de finantare nerambursabilă au obligaţia de a respecta prevederile Regulamentului nr. 679 din 27 aprilie 2016 privind protecţia persoanelor fizice în ceea ce priveşte prelucrarea datelor cu caracter personal şi privind libera circulaţie a acestor date (Regulamentul general privind protecţia datelor), precum şi prevederile Directivei 2002/58/CE privind prelucrarea datelor personale si protejarea confidențialității în sectorul comunicațiilor publice (Directiva asupra confidențialității și comunicațiilor electronice), transpusă în legislația naționala prin Legea nr. 506/2004 privind prelucrarea datelor cu caracter personal şi protecţia vieţii private în sectorul comunicaţiilor electronice, cu modificarile si completarile ulterioare. </w:t>
      </w:r>
    </w:p>
    <w:p w14:paraId="1F0C3454" w14:textId="489C1CA1" w:rsidR="006A0A92" w:rsidRPr="00511C47" w:rsidRDefault="00C940F8" w:rsidP="00217F5B">
      <w:pPr>
        <w:autoSpaceDE w:val="0"/>
        <w:autoSpaceDN w:val="0"/>
        <w:adjustRightInd w:val="0"/>
        <w:spacing w:after="0" w:line="240" w:lineRule="auto"/>
        <w:jc w:val="both"/>
        <w:rPr>
          <w:rFonts w:ascii="Trebuchet MS" w:hAnsi="Trebuchet MS" w:cs="Calibri,Bold"/>
          <w:b/>
          <w:bCs/>
          <w:iCs/>
          <w:lang w:val="ro-RO"/>
        </w:rPr>
      </w:pPr>
      <w:r w:rsidRPr="00C940F8">
        <w:rPr>
          <w:rFonts w:ascii="Trebuchet MS" w:hAnsi="Trebuchet MS"/>
        </w:rPr>
        <w:t>Astfel, participantii la activitatile proiectului vor fi informați despre obligativitatea de a furniza datele lor personale și despre faptul că datele lor personale vor fi prelucrate  în aplicațiile electronice SMIS/MySMIS, în toate fazele de evaluare/ contractare/ implementare/ sustenabilitate a proiectului, cu respectarea dispoziţiilor legale menţionate. Beneficiarii trebuie sa faca dovada că au obținut consimţământul pentru prelucrarea datelor cu caracter personal de la fiecare participant</w:t>
      </w:r>
      <w:proofErr w:type="gramStart"/>
      <w:r w:rsidRPr="00C940F8">
        <w:rPr>
          <w:rFonts w:ascii="Trebuchet MS" w:hAnsi="Trebuchet MS"/>
        </w:rPr>
        <w:t>,  în</w:t>
      </w:r>
      <w:proofErr w:type="gramEnd"/>
      <w:r w:rsidRPr="00C940F8">
        <w:rPr>
          <w:rFonts w:ascii="Trebuchet MS" w:hAnsi="Trebuchet MS"/>
        </w:rPr>
        <w:t xml:space="preserve"> conformitate c</w:t>
      </w:r>
      <w:r>
        <w:rPr>
          <w:rFonts w:ascii="Trebuchet MS" w:hAnsi="Trebuchet MS"/>
        </w:rPr>
        <w:t>u prevederile legale menționate</w:t>
      </w:r>
      <w:bookmarkStart w:id="19" w:name="_GoBack"/>
      <w:bookmarkEnd w:id="19"/>
      <w:r w:rsidRPr="00C940F8">
        <w:rPr>
          <w:rFonts w:ascii="Trebuchet MS" w:hAnsi="Trebuchet MS"/>
        </w:rPr>
        <w:t>.</w:t>
      </w:r>
    </w:p>
    <w:p w14:paraId="59A6F0F8" w14:textId="517CD215" w:rsidR="00217F5B" w:rsidRPr="00511C47" w:rsidRDefault="006A0A92" w:rsidP="00062197">
      <w:pPr>
        <w:pStyle w:val="Titlu2"/>
        <w:numPr>
          <w:ilvl w:val="0"/>
          <w:numId w:val="0"/>
        </w:numPr>
        <w:rPr>
          <w:rFonts w:ascii="Trebuchet MS" w:hAnsi="Trebuchet MS" w:cs="Calibri,Bold"/>
          <w:b/>
          <w:bCs/>
          <w:color w:val="auto"/>
          <w:sz w:val="22"/>
          <w:szCs w:val="22"/>
        </w:rPr>
      </w:pPr>
      <w:bookmarkStart w:id="20" w:name="_Toc519694595"/>
      <w:r w:rsidRPr="00511C47">
        <w:rPr>
          <w:rFonts w:ascii="Trebuchet MS" w:hAnsi="Trebuchet MS" w:cs="Calibri,Bold"/>
          <w:b/>
          <w:bCs/>
          <w:color w:val="auto"/>
          <w:sz w:val="22"/>
          <w:szCs w:val="22"/>
        </w:rPr>
        <w:t>1.</w:t>
      </w:r>
      <w:r w:rsidR="00FF0B5C">
        <w:rPr>
          <w:rFonts w:ascii="Trebuchet MS" w:hAnsi="Trebuchet MS" w:cs="Calibri,Bold"/>
          <w:b/>
          <w:bCs/>
          <w:color w:val="auto"/>
          <w:sz w:val="22"/>
          <w:szCs w:val="22"/>
        </w:rPr>
        <w:t>7</w:t>
      </w:r>
      <w:r w:rsidRPr="00511C47">
        <w:rPr>
          <w:rFonts w:ascii="Trebuchet MS" w:hAnsi="Trebuchet MS" w:cs="Calibri,Bold"/>
          <w:b/>
          <w:bCs/>
          <w:color w:val="auto"/>
          <w:sz w:val="22"/>
          <w:szCs w:val="22"/>
        </w:rPr>
        <w:t>. Indicatori specifici de program</w:t>
      </w:r>
      <w:bookmarkEnd w:id="20"/>
    </w:p>
    <w:p w14:paraId="345B4A74" w14:textId="77777777" w:rsidR="00680A49" w:rsidRPr="00511C47" w:rsidRDefault="00680A49" w:rsidP="00711901">
      <w:pPr>
        <w:autoSpaceDE w:val="0"/>
        <w:autoSpaceDN w:val="0"/>
        <w:adjustRightInd w:val="0"/>
        <w:spacing w:after="0" w:line="240" w:lineRule="auto"/>
        <w:jc w:val="both"/>
        <w:rPr>
          <w:rFonts w:ascii="Trebuchet MS" w:hAnsi="Trebuchet MS" w:cs="Calibri,Bold"/>
          <w:b/>
          <w:bCs/>
          <w:lang w:val="ro-RO"/>
        </w:rPr>
      </w:pPr>
    </w:p>
    <w:p w14:paraId="36C22AF4" w14:textId="02D25B51" w:rsidR="002D5373" w:rsidRPr="00511C47" w:rsidRDefault="002D5373" w:rsidP="00711901">
      <w:pPr>
        <w:autoSpaceDE w:val="0"/>
        <w:autoSpaceDN w:val="0"/>
        <w:adjustRightInd w:val="0"/>
        <w:spacing w:after="0" w:line="240" w:lineRule="auto"/>
        <w:jc w:val="both"/>
        <w:rPr>
          <w:rFonts w:ascii="Trebuchet MS" w:hAnsi="Trebuchet MS" w:cs="Calibri,Bold"/>
          <w:bCs/>
        </w:rPr>
      </w:pPr>
      <w:r w:rsidRPr="00511C47">
        <w:rPr>
          <w:rFonts w:ascii="Trebuchet MS" w:hAnsi="Trebuchet MS" w:cs="Calibri,Bold"/>
          <w:bCs/>
        </w:rPr>
        <w:t>Indicatorii de rezultat comuni pentru care a fost stabilită o valoare-țintă și indicatorii de rezultat specifici programului care corespund obiectivului specific (pe prioritate de investiții și categorie de regiune)</w:t>
      </w:r>
      <w:r w:rsidR="00D01966">
        <w:rPr>
          <w:rFonts w:ascii="Trebuchet MS" w:hAnsi="Trebuchet MS" w:cs="Calibri,Bold"/>
          <w:bCs/>
        </w:rPr>
        <w:t>.</w:t>
      </w:r>
      <w:r w:rsidRPr="00511C47">
        <w:rPr>
          <w:rFonts w:ascii="Trebuchet MS" w:hAnsi="Trebuchet MS" w:cs="Calibri,Bold"/>
          <w:bCs/>
        </w:rPr>
        <w:t xml:space="preserve"> Cererile de finanțare vor include atât indicatorii de realizare, cât și indicatorii de rezultat imediat prezentați în continuare și vor avea în vedere următoarele ținte minime obligatorii pentru indicatorii de realizare/ rezultat imediat (elemente de eligibilitate proiect):</w:t>
      </w:r>
    </w:p>
    <w:p w14:paraId="5E06EF61" w14:textId="77777777" w:rsidR="00DB6A06" w:rsidRPr="00511C47" w:rsidRDefault="00DB6A06" w:rsidP="00711901">
      <w:pPr>
        <w:autoSpaceDE w:val="0"/>
        <w:autoSpaceDN w:val="0"/>
        <w:adjustRightInd w:val="0"/>
        <w:spacing w:after="0" w:line="240" w:lineRule="auto"/>
        <w:jc w:val="both"/>
        <w:rPr>
          <w:rFonts w:ascii="Trebuchet MS" w:hAnsi="Trebuchet MS" w:cs="Calibri,Bold"/>
          <w:bCs/>
        </w:rPr>
      </w:pPr>
    </w:p>
    <w:p w14:paraId="130B5649" w14:textId="77777777" w:rsidR="00DB6A06" w:rsidRDefault="00DB6A06" w:rsidP="00711901">
      <w:pPr>
        <w:autoSpaceDE w:val="0"/>
        <w:autoSpaceDN w:val="0"/>
        <w:adjustRightInd w:val="0"/>
        <w:spacing w:after="0" w:line="240" w:lineRule="auto"/>
        <w:jc w:val="both"/>
        <w:rPr>
          <w:rFonts w:ascii="Trebuchet MS" w:hAnsi="Trebuchet MS" w:cs="Calibri,Bold"/>
          <w:bCs/>
        </w:rPr>
      </w:pPr>
    </w:p>
    <w:p w14:paraId="5B05D26B" w14:textId="77777777" w:rsidR="00D01966" w:rsidRDefault="00D01966" w:rsidP="00711901">
      <w:pPr>
        <w:autoSpaceDE w:val="0"/>
        <w:autoSpaceDN w:val="0"/>
        <w:adjustRightInd w:val="0"/>
        <w:spacing w:after="0" w:line="240" w:lineRule="auto"/>
        <w:jc w:val="both"/>
        <w:rPr>
          <w:rFonts w:ascii="Trebuchet MS" w:hAnsi="Trebuchet MS" w:cs="Calibri,Bold"/>
          <w:bCs/>
        </w:rPr>
      </w:pPr>
    </w:p>
    <w:p w14:paraId="09664238" w14:textId="77777777" w:rsidR="00D01966" w:rsidRDefault="00D01966" w:rsidP="00711901">
      <w:pPr>
        <w:autoSpaceDE w:val="0"/>
        <w:autoSpaceDN w:val="0"/>
        <w:adjustRightInd w:val="0"/>
        <w:spacing w:after="0" w:line="240" w:lineRule="auto"/>
        <w:jc w:val="both"/>
        <w:rPr>
          <w:rFonts w:ascii="Trebuchet MS" w:hAnsi="Trebuchet MS" w:cs="Calibri,Bold"/>
          <w:bCs/>
        </w:rPr>
      </w:pPr>
    </w:p>
    <w:p w14:paraId="330725AD" w14:textId="77777777" w:rsidR="00D01966" w:rsidRDefault="00D01966" w:rsidP="00711901">
      <w:pPr>
        <w:autoSpaceDE w:val="0"/>
        <w:autoSpaceDN w:val="0"/>
        <w:adjustRightInd w:val="0"/>
        <w:spacing w:after="0" w:line="240" w:lineRule="auto"/>
        <w:jc w:val="both"/>
        <w:rPr>
          <w:rFonts w:ascii="Trebuchet MS" w:hAnsi="Trebuchet MS" w:cs="Calibri,Bold"/>
          <w:bCs/>
        </w:rPr>
      </w:pPr>
    </w:p>
    <w:p w14:paraId="343D34B1" w14:textId="77777777" w:rsidR="00D01966" w:rsidRDefault="00D01966" w:rsidP="00711901">
      <w:pPr>
        <w:autoSpaceDE w:val="0"/>
        <w:autoSpaceDN w:val="0"/>
        <w:adjustRightInd w:val="0"/>
        <w:spacing w:after="0" w:line="240" w:lineRule="auto"/>
        <w:jc w:val="both"/>
        <w:rPr>
          <w:rFonts w:ascii="Trebuchet MS" w:hAnsi="Trebuchet MS" w:cs="Calibri,Bold"/>
          <w:bCs/>
        </w:rPr>
      </w:pPr>
    </w:p>
    <w:p w14:paraId="2B1B31C9" w14:textId="77777777" w:rsidR="00D01966" w:rsidRDefault="00D01966" w:rsidP="00711901">
      <w:pPr>
        <w:autoSpaceDE w:val="0"/>
        <w:autoSpaceDN w:val="0"/>
        <w:adjustRightInd w:val="0"/>
        <w:spacing w:after="0" w:line="240" w:lineRule="auto"/>
        <w:jc w:val="both"/>
        <w:rPr>
          <w:rFonts w:ascii="Trebuchet MS" w:hAnsi="Trebuchet MS" w:cs="Calibri,Bold"/>
          <w:bCs/>
        </w:rPr>
      </w:pPr>
    </w:p>
    <w:p w14:paraId="4D51AA6F" w14:textId="77777777" w:rsidR="00D01966" w:rsidRDefault="00D01966" w:rsidP="00711901">
      <w:pPr>
        <w:autoSpaceDE w:val="0"/>
        <w:autoSpaceDN w:val="0"/>
        <w:adjustRightInd w:val="0"/>
        <w:spacing w:after="0" w:line="240" w:lineRule="auto"/>
        <w:jc w:val="both"/>
        <w:rPr>
          <w:rFonts w:ascii="Trebuchet MS" w:hAnsi="Trebuchet MS" w:cs="Calibri,Bold"/>
          <w:bCs/>
        </w:rPr>
      </w:pPr>
    </w:p>
    <w:p w14:paraId="510449ED" w14:textId="77777777" w:rsidR="00D01966" w:rsidRDefault="00D01966" w:rsidP="00711901">
      <w:pPr>
        <w:autoSpaceDE w:val="0"/>
        <w:autoSpaceDN w:val="0"/>
        <w:adjustRightInd w:val="0"/>
        <w:spacing w:after="0" w:line="240" w:lineRule="auto"/>
        <w:jc w:val="both"/>
        <w:rPr>
          <w:rFonts w:ascii="Trebuchet MS" w:hAnsi="Trebuchet MS" w:cs="Calibri,Bold"/>
          <w:bCs/>
        </w:rPr>
      </w:pPr>
    </w:p>
    <w:p w14:paraId="2C94EEA1" w14:textId="77777777" w:rsidR="00D01966" w:rsidRPr="00511C47" w:rsidRDefault="00D01966" w:rsidP="00711901">
      <w:pPr>
        <w:autoSpaceDE w:val="0"/>
        <w:autoSpaceDN w:val="0"/>
        <w:adjustRightInd w:val="0"/>
        <w:spacing w:after="0" w:line="240" w:lineRule="auto"/>
        <w:jc w:val="both"/>
        <w:rPr>
          <w:rFonts w:ascii="Trebuchet MS" w:hAnsi="Trebuchet MS" w:cs="Calibri,Bold"/>
          <w:bCs/>
        </w:rPr>
      </w:pPr>
    </w:p>
    <w:tbl>
      <w:tblPr>
        <w:tblW w:w="954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0"/>
        <w:gridCol w:w="5040"/>
      </w:tblGrid>
      <w:tr w:rsidR="00DB6A06" w:rsidRPr="00511C47" w14:paraId="2B42FB89" w14:textId="77777777" w:rsidTr="00B5788C">
        <w:trPr>
          <w:trHeight w:val="457"/>
        </w:trPr>
        <w:tc>
          <w:tcPr>
            <w:tcW w:w="4500" w:type="dxa"/>
            <w:shd w:val="clear" w:color="auto" w:fill="auto"/>
          </w:tcPr>
          <w:p w14:paraId="705FF0D1" w14:textId="77777777" w:rsidR="00DB6A06" w:rsidRPr="00511C47" w:rsidRDefault="00DB6A06" w:rsidP="00B5788C">
            <w:pPr>
              <w:spacing w:after="0" w:line="240" w:lineRule="auto"/>
              <w:jc w:val="both"/>
              <w:rPr>
                <w:rFonts w:ascii="Trebuchet MS" w:hAnsi="Trebuchet MS"/>
                <w:b/>
                <w:u w:val="single"/>
              </w:rPr>
            </w:pPr>
            <w:bookmarkStart w:id="21" w:name="_Toc464479324"/>
            <w:r w:rsidRPr="00511C47">
              <w:rPr>
                <w:rFonts w:ascii="Trebuchet MS" w:hAnsi="Trebuchet MS"/>
                <w:b/>
              </w:rPr>
              <w:lastRenderedPageBreak/>
              <w:t>Indicatori de realizare</w:t>
            </w:r>
            <w:bookmarkEnd w:id="21"/>
          </w:p>
        </w:tc>
        <w:tc>
          <w:tcPr>
            <w:tcW w:w="5040" w:type="dxa"/>
          </w:tcPr>
          <w:p w14:paraId="2BA670D2" w14:textId="77777777" w:rsidR="00DB6A06" w:rsidRPr="00511C47" w:rsidRDefault="00DB6A06" w:rsidP="00B5788C">
            <w:pPr>
              <w:spacing w:after="0" w:line="240" w:lineRule="auto"/>
              <w:jc w:val="both"/>
              <w:rPr>
                <w:rFonts w:ascii="Trebuchet MS" w:hAnsi="Trebuchet MS"/>
                <w:b/>
                <w:u w:val="single"/>
              </w:rPr>
            </w:pPr>
            <w:r w:rsidRPr="00511C47">
              <w:rPr>
                <w:rFonts w:ascii="Trebuchet MS" w:hAnsi="Trebuchet MS"/>
                <w:b/>
              </w:rPr>
              <w:t>Indicatori de rezultat</w:t>
            </w:r>
          </w:p>
        </w:tc>
      </w:tr>
      <w:tr w:rsidR="00DB6A06" w:rsidRPr="00511C47" w14:paraId="6F1BFFE0" w14:textId="77777777" w:rsidTr="00B5788C">
        <w:trPr>
          <w:trHeight w:val="1888"/>
        </w:trPr>
        <w:tc>
          <w:tcPr>
            <w:tcW w:w="4500" w:type="dxa"/>
            <w:shd w:val="clear" w:color="auto" w:fill="auto"/>
          </w:tcPr>
          <w:p w14:paraId="43B8890A" w14:textId="77777777" w:rsidR="00DB6A06" w:rsidRPr="00431A21" w:rsidRDefault="00DB6A06" w:rsidP="00B5788C">
            <w:pPr>
              <w:spacing w:after="0" w:line="240" w:lineRule="auto"/>
              <w:jc w:val="both"/>
              <w:rPr>
                <w:rFonts w:ascii="Trebuchet MS" w:hAnsi="Trebuchet MS"/>
              </w:rPr>
            </w:pPr>
            <w:r w:rsidRPr="00431A21">
              <w:rPr>
                <w:rFonts w:ascii="Trebuchet MS" w:hAnsi="Trebuchet MS"/>
                <w:b/>
              </w:rPr>
              <w:t>4S161</w:t>
            </w:r>
            <w:r w:rsidRPr="00431A21">
              <w:rPr>
                <w:rFonts w:ascii="Trebuchet MS" w:hAnsi="Trebuchet MS"/>
              </w:rPr>
              <w:t xml:space="preserve"> - Servicii (din care: din zona rurală) la nivelul comunităților marginalizate aflate în risc de sărăcie sau excluziune socială care beneficiază de sprijin, din care: Servicii medicale /</w:t>
            </w:r>
            <w:r w:rsidRPr="00431A21">
              <w:rPr>
                <w:rFonts w:ascii="Trebuchet MS" w:hAnsi="Trebuchet MS"/>
              </w:rPr>
              <w:tab/>
              <w:t>Servicii sociale /</w:t>
            </w:r>
            <w:r w:rsidRPr="00431A21">
              <w:rPr>
                <w:rFonts w:ascii="Trebuchet MS" w:hAnsi="Trebuchet MS"/>
              </w:rPr>
              <w:tab/>
              <w:t>Servicii socio-medicale</w:t>
            </w:r>
          </w:p>
          <w:p w14:paraId="196E2F69" w14:textId="77777777" w:rsidR="00DB6A06" w:rsidRPr="00511C47" w:rsidRDefault="00DB6A06" w:rsidP="00B5788C">
            <w:pPr>
              <w:spacing w:after="0" w:line="240" w:lineRule="auto"/>
              <w:jc w:val="both"/>
              <w:rPr>
                <w:rFonts w:ascii="Trebuchet MS" w:hAnsi="Trebuchet MS"/>
                <w:highlight w:val="yellow"/>
              </w:rPr>
            </w:pPr>
            <w:r w:rsidRPr="00431A21">
              <w:rPr>
                <w:rFonts w:ascii="Trebuchet MS" w:hAnsi="Trebuchet MS"/>
                <w:b/>
              </w:rPr>
              <w:t>(in Regiuni mai puțin dezvoltate)</w:t>
            </w:r>
          </w:p>
        </w:tc>
        <w:tc>
          <w:tcPr>
            <w:tcW w:w="5040" w:type="dxa"/>
          </w:tcPr>
          <w:p w14:paraId="331D7C67" w14:textId="77777777" w:rsidR="00DB6A06" w:rsidRPr="00431A21" w:rsidRDefault="00DB6A06" w:rsidP="00B5788C">
            <w:pPr>
              <w:spacing w:after="0" w:line="240" w:lineRule="auto"/>
              <w:jc w:val="both"/>
              <w:rPr>
                <w:rFonts w:ascii="Trebuchet MS" w:hAnsi="Trebuchet MS"/>
              </w:rPr>
            </w:pPr>
            <w:r w:rsidRPr="00431A21">
              <w:rPr>
                <w:rFonts w:ascii="Trebuchet MS" w:hAnsi="Trebuchet MS"/>
                <w:b/>
              </w:rPr>
              <w:t xml:space="preserve">4S157 </w:t>
            </w:r>
            <w:r w:rsidRPr="00431A21">
              <w:rPr>
                <w:rFonts w:ascii="Trebuchet MS" w:hAnsi="Trebuchet MS"/>
              </w:rPr>
              <w:t>- Servicii funcționale (din care: din zona rurală) oferite la nivelul comunităților marginalizate aflate în risc de sărăcie sau excluziune socială, din care: Servicii medicale /Servicii sociale/Servicii socio-medicale</w:t>
            </w:r>
          </w:p>
          <w:p w14:paraId="0D3A4A2C" w14:textId="77777777" w:rsidR="00DB6A06" w:rsidRPr="00431A21" w:rsidRDefault="00DB6A06" w:rsidP="00B5788C">
            <w:pPr>
              <w:spacing w:after="0" w:line="240" w:lineRule="auto"/>
              <w:jc w:val="both"/>
              <w:rPr>
                <w:rFonts w:ascii="Trebuchet MS" w:hAnsi="Trebuchet MS"/>
              </w:rPr>
            </w:pPr>
          </w:p>
          <w:p w14:paraId="103C29CB" w14:textId="77777777" w:rsidR="00DB6A06" w:rsidRPr="00511C47" w:rsidRDefault="00DB6A06" w:rsidP="00B5788C">
            <w:pPr>
              <w:spacing w:after="0" w:line="240" w:lineRule="auto"/>
              <w:jc w:val="both"/>
              <w:rPr>
                <w:rFonts w:ascii="Trebuchet MS" w:hAnsi="Trebuchet MS"/>
                <w:b/>
                <w:highlight w:val="yellow"/>
              </w:rPr>
            </w:pPr>
            <w:r w:rsidRPr="00431A21">
              <w:rPr>
                <w:rFonts w:ascii="Trebuchet MS" w:hAnsi="Trebuchet MS"/>
                <w:b/>
              </w:rPr>
              <w:t>(in Regiuni mai puțin dezvoltate)</w:t>
            </w:r>
          </w:p>
        </w:tc>
      </w:tr>
      <w:tr w:rsidR="00DB6A06" w:rsidRPr="00511C47" w14:paraId="03E738DC" w14:textId="77777777" w:rsidTr="00B5788C">
        <w:trPr>
          <w:trHeight w:val="1888"/>
        </w:trPr>
        <w:tc>
          <w:tcPr>
            <w:tcW w:w="4500" w:type="dxa"/>
            <w:shd w:val="clear" w:color="auto" w:fill="auto"/>
          </w:tcPr>
          <w:p w14:paraId="203417E2" w14:textId="77777777" w:rsidR="00DB6A06" w:rsidRPr="00431A21" w:rsidRDefault="00DB6A06" w:rsidP="00B5788C">
            <w:pPr>
              <w:spacing w:after="0" w:line="240" w:lineRule="auto"/>
              <w:jc w:val="both"/>
              <w:rPr>
                <w:rFonts w:ascii="Trebuchet MS" w:hAnsi="Trebuchet MS"/>
              </w:rPr>
            </w:pPr>
            <w:r w:rsidRPr="00431A21">
              <w:rPr>
                <w:rFonts w:ascii="Trebuchet MS" w:hAnsi="Trebuchet MS"/>
                <w:b/>
              </w:rPr>
              <w:t>4S161</w:t>
            </w:r>
            <w:r w:rsidRPr="00431A21">
              <w:rPr>
                <w:rFonts w:ascii="Trebuchet MS" w:hAnsi="Trebuchet MS"/>
              </w:rPr>
              <w:t xml:space="preserve"> - Servicii (din care: din zona rurală) la nivelul comunităților marginalizate aflate în risc de sărăcie sau excluziune socială care beneficiază de sprijin, din care: Servicii medicale /</w:t>
            </w:r>
            <w:r w:rsidRPr="00431A21">
              <w:rPr>
                <w:rFonts w:ascii="Trebuchet MS" w:hAnsi="Trebuchet MS"/>
              </w:rPr>
              <w:tab/>
              <w:t>Servicii sociale /</w:t>
            </w:r>
            <w:r w:rsidRPr="00431A21">
              <w:rPr>
                <w:rFonts w:ascii="Trebuchet MS" w:hAnsi="Trebuchet MS"/>
              </w:rPr>
              <w:tab/>
              <w:t>Servicii socio-medicale</w:t>
            </w:r>
          </w:p>
          <w:p w14:paraId="0984F4F9" w14:textId="77777777" w:rsidR="00DB6A06" w:rsidRPr="00511C47" w:rsidRDefault="00DB6A06" w:rsidP="00B5788C">
            <w:pPr>
              <w:spacing w:after="0" w:line="240" w:lineRule="auto"/>
              <w:jc w:val="both"/>
              <w:rPr>
                <w:rFonts w:ascii="Trebuchet MS" w:hAnsi="Trebuchet MS"/>
                <w:highlight w:val="yellow"/>
              </w:rPr>
            </w:pPr>
            <w:r w:rsidRPr="00431A21">
              <w:rPr>
                <w:rFonts w:ascii="Trebuchet MS" w:hAnsi="Trebuchet MS"/>
              </w:rPr>
              <w:t xml:space="preserve">(in </w:t>
            </w:r>
            <w:r w:rsidRPr="00431A21">
              <w:rPr>
                <w:rFonts w:ascii="Trebuchet MS" w:hAnsi="Trebuchet MS"/>
                <w:b/>
              </w:rPr>
              <w:t>Regiuni dezvoltate)</w:t>
            </w:r>
          </w:p>
        </w:tc>
        <w:tc>
          <w:tcPr>
            <w:tcW w:w="5040" w:type="dxa"/>
          </w:tcPr>
          <w:p w14:paraId="4CB6ACF4" w14:textId="77777777" w:rsidR="00DB6A06" w:rsidRPr="00431A21" w:rsidRDefault="00DB6A06" w:rsidP="00B5788C">
            <w:pPr>
              <w:spacing w:after="0" w:line="240" w:lineRule="auto"/>
              <w:jc w:val="both"/>
              <w:rPr>
                <w:rFonts w:ascii="Trebuchet MS" w:hAnsi="Trebuchet MS"/>
              </w:rPr>
            </w:pPr>
            <w:r w:rsidRPr="00431A21">
              <w:rPr>
                <w:rFonts w:ascii="Trebuchet MS" w:hAnsi="Trebuchet MS"/>
                <w:b/>
              </w:rPr>
              <w:t xml:space="preserve">4S157 </w:t>
            </w:r>
            <w:r w:rsidRPr="00431A21">
              <w:rPr>
                <w:rFonts w:ascii="Trebuchet MS" w:hAnsi="Trebuchet MS"/>
              </w:rPr>
              <w:t>- Servicii funcționale (din care: din zona rurală) oferite la nivelul comunităților marginalizate aflate în risc de sărăcie sau excluziune socială, din care: Servicii medicale /Servicii sociale/Servicii socio-medicale</w:t>
            </w:r>
          </w:p>
          <w:p w14:paraId="1715E4D6" w14:textId="77777777" w:rsidR="00DB6A06" w:rsidRPr="00431A21" w:rsidRDefault="00DB6A06" w:rsidP="00B5788C">
            <w:pPr>
              <w:spacing w:after="0" w:line="240" w:lineRule="auto"/>
              <w:jc w:val="both"/>
              <w:rPr>
                <w:rFonts w:ascii="Trebuchet MS" w:hAnsi="Trebuchet MS"/>
              </w:rPr>
            </w:pPr>
          </w:p>
          <w:p w14:paraId="3DF89133" w14:textId="77777777" w:rsidR="00DB6A06" w:rsidRPr="00511C47" w:rsidRDefault="00DB6A06" w:rsidP="00B5788C">
            <w:pPr>
              <w:spacing w:after="0" w:line="240" w:lineRule="auto"/>
              <w:jc w:val="both"/>
              <w:rPr>
                <w:rFonts w:ascii="Trebuchet MS" w:hAnsi="Trebuchet MS"/>
                <w:b/>
                <w:highlight w:val="yellow"/>
              </w:rPr>
            </w:pPr>
            <w:r w:rsidRPr="00431A21">
              <w:rPr>
                <w:rFonts w:ascii="Trebuchet MS" w:hAnsi="Trebuchet MS"/>
              </w:rPr>
              <w:t xml:space="preserve">(in </w:t>
            </w:r>
            <w:r w:rsidRPr="00431A21">
              <w:rPr>
                <w:rFonts w:ascii="Trebuchet MS" w:hAnsi="Trebuchet MS"/>
                <w:b/>
              </w:rPr>
              <w:t>Regiuni dezvoltate)</w:t>
            </w:r>
          </w:p>
        </w:tc>
      </w:tr>
      <w:tr w:rsidR="00DB6A06" w:rsidRPr="00511C47" w14:paraId="7494BE50" w14:textId="77777777" w:rsidTr="00B5788C">
        <w:trPr>
          <w:trHeight w:val="1888"/>
        </w:trPr>
        <w:tc>
          <w:tcPr>
            <w:tcW w:w="4500" w:type="dxa"/>
            <w:shd w:val="clear" w:color="auto" w:fill="auto"/>
          </w:tcPr>
          <w:p w14:paraId="587CEF8A" w14:textId="54CA3AA4" w:rsidR="00DB6A06" w:rsidRPr="00511C47" w:rsidRDefault="00DB6A06" w:rsidP="00B5788C">
            <w:pPr>
              <w:spacing w:after="0" w:line="240" w:lineRule="auto"/>
              <w:jc w:val="both"/>
              <w:rPr>
                <w:rFonts w:ascii="Trebuchet MS" w:hAnsi="Trebuchet MS"/>
              </w:rPr>
            </w:pPr>
            <w:r w:rsidRPr="00511C47">
              <w:rPr>
                <w:rFonts w:ascii="Trebuchet MS" w:hAnsi="Trebuchet MS"/>
                <w:b/>
              </w:rPr>
              <w:t>4S47</w:t>
            </w:r>
            <w:r w:rsidRPr="00511C47">
              <w:rPr>
                <w:rFonts w:ascii="Trebuchet MS" w:hAnsi="Trebuchet MS"/>
              </w:rPr>
              <w:t xml:space="preserve"> - Persoane care aparţin grupurilor vulnerabile </w:t>
            </w:r>
            <w:bookmarkStart w:id="22" w:name="OLE_LINK1"/>
            <w:bookmarkStart w:id="23" w:name="OLE_LINK2"/>
            <w:bookmarkStart w:id="24" w:name="OLE_LINK3"/>
            <w:r w:rsidRPr="00511C47">
              <w:rPr>
                <w:rFonts w:ascii="Trebuchet MS" w:hAnsi="Trebuchet MS"/>
              </w:rPr>
              <w:t xml:space="preserve">(victimele violentei domestice si agresorii acestora) </w:t>
            </w:r>
            <w:bookmarkEnd w:id="22"/>
            <w:bookmarkEnd w:id="23"/>
            <w:bookmarkEnd w:id="24"/>
            <w:r w:rsidRPr="00511C47">
              <w:rPr>
                <w:rFonts w:ascii="Trebuchet MS" w:hAnsi="Trebuchet MS"/>
              </w:rPr>
              <w:t xml:space="preserve">care beneficiază de servicii integrate </w:t>
            </w:r>
          </w:p>
          <w:p w14:paraId="4BFE73FF" w14:textId="77777777" w:rsidR="00DB6A06" w:rsidRPr="00511C47" w:rsidRDefault="00DB6A06" w:rsidP="00B5788C">
            <w:pPr>
              <w:spacing w:after="0" w:line="240" w:lineRule="auto"/>
              <w:jc w:val="both"/>
              <w:rPr>
                <w:rFonts w:ascii="Trebuchet MS" w:hAnsi="Trebuchet MS"/>
                <w:b/>
              </w:rPr>
            </w:pPr>
          </w:p>
          <w:p w14:paraId="7BB4E8EE" w14:textId="77777777" w:rsidR="00DB6A06" w:rsidRPr="00511C47" w:rsidRDefault="00DB6A06" w:rsidP="00B5788C">
            <w:pPr>
              <w:spacing w:after="0" w:line="240" w:lineRule="auto"/>
              <w:jc w:val="both"/>
              <w:rPr>
                <w:rFonts w:ascii="Trebuchet MS" w:hAnsi="Trebuchet MS"/>
                <w:b/>
              </w:rPr>
            </w:pPr>
            <w:r w:rsidRPr="00511C47">
              <w:rPr>
                <w:rFonts w:ascii="Trebuchet MS" w:hAnsi="Trebuchet MS"/>
                <w:b/>
              </w:rPr>
              <w:t>(in Regiuni mai puțin dezvoltate)</w:t>
            </w:r>
          </w:p>
          <w:p w14:paraId="6658F6DB" w14:textId="77777777" w:rsidR="00DB6A06" w:rsidRPr="00511C47" w:rsidRDefault="00DB6A06" w:rsidP="00B5788C">
            <w:pPr>
              <w:spacing w:after="0" w:line="240" w:lineRule="auto"/>
              <w:jc w:val="both"/>
              <w:rPr>
                <w:rFonts w:ascii="Trebuchet MS" w:hAnsi="Trebuchet MS"/>
              </w:rPr>
            </w:pPr>
          </w:p>
        </w:tc>
        <w:tc>
          <w:tcPr>
            <w:tcW w:w="5040" w:type="dxa"/>
          </w:tcPr>
          <w:p w14:paraId="7E032E42" w14:textId="7539E980" w:rsidR="00DB6A06" w:rsidRPr="00511C47" w:rsidRDefault="00DB6A06" w:rsidP="00B5788C">
            <w:pPr>
              <w:spacing w:after="0" w:line="240" w:lineRule="auto"/>
              <w:jc w:val="both"/>
              <w:rPr>
                <w:rFonts w:ascii="Trebuchet MS" w:hAnsi="Trebuchet MS"/>
                <w:b/>
              </w:rPr>
            </w:pPr>
            <w:r w:rsidRPr="00511C47">
              <w:rPr>
                <w:rFonts w:ascii="Trebuchet MS" w:hAnsi="Trebuchet MS"/>
                <w:b/>
              </w:rPr>
              <w:t>4S42</w:t>
            </w:r>
            <w:r w:rsidRPr="00511C47">
              <w:rPr>
                <w:rFonts w:ascii="Trebuchet MS" w:hAnsi="Trebuchet MS"/>
              </w:rPr>
              <w:t xml:space="preserve"> – Persoane care aparțin grupurilor vulnerabile (victimele violentei domestice si agresorii acestora) care depășesc situația de vulnerabilitate urmare sprijinului primit: </w:t>
            </w:r>
            <w:r w:rsidRPr="00511C47">
              <w:rPr>
                <w:rFonts w:ascii="Trebuchet MS" w:hAnsi="Trebuchet MS"/>
                <w:b/>
              </w:rPr>
              <w:t>minim 40% din 4S47</w:t>
            </w:r>
          </w:p>
          <w:p w14:paraId="5B12A019" w14:textId="77777777" w:rsidR="00DB6A06" w:rsidRPr="00511C47" w:rsidRDefault="00DB6A06" w:rsidP="00B5788C">
            <w:pPr>
              <w:spacing w:after="0" w:line="240" w:lineRule="auto"/>
              <w:jc w:val="both"/>
              <w:rPr>
                <w:rFonts w:ascii="Trebuchet MS" w:hAnsi="Trebuchet MS"/>
              </w:rPr>
            </w:pPr>
            <w:r w:rsidRPr="00511C47">
              <w:rPr>
                <w:rFonts w:ascii="Trebuchet MS" w:hAnsi="Trebuchet MS"/>
                <w:b/>
              </w:rPr>
              <w:t>(in Regiuni mai puțin dezvoltate)</w:t>
            </w:r>
          </w:p>
        </w:tc>
      </w:tr>
      <w:tr w:rsidR="00DB6A06" w:rsidRPr="00511C47" w14:paraId="029BE92A" w14:textId="77777777" w:rsidTr="00B5788C">
        <w:trPr>
          <w:trHeight w:val="1888"/>
        </w:trPr>
        <w:tc>
          <w:tcPr>
            <w:tcW w:w="4500" w:type="dxa"/>
            <w:shd w:val="clear" w:color="auto" w:fill="auto"/>
          </w:tcPr>
          <w:p w14:paraId="0955FE19" w14:textId="3F4833F6" w:rsidR="00DB6A06" w:rsidRPr="00511C47" w:rsidRDefault="00DB6A06" w:rsidP="00B5788C">
            <w:pPr>
              <w:spacing w:after="0" w:line="240" w:lineRule="auto"/>
              <w:jc w:val="both"/>
              <w:rPr>
                <w:rFonts w:ascii="Trebuchet MS" w:hAnsi="Trebuchet MS"/>
              </w:rPr>
            </w:pPr>
            <w:r w:rsidRPr="00511C47">
              <w:rPr>
                <w:rFonts w:ascii="Trebuchet MS" w:hAnsi="Trebuchet MS"/>
                <w:b/>
              </w:rPr>
              <w:t>4S47</w:t>
            </w:r>
            <w:r w:rsidRPr="00511C47">
              <w:rPr>
                <w:rFonts w:ascii="Trebuchet MS" w:hAnsi="Trebuchet MS"/>
              </w:rPr>
              <w:t xml:space="preserve"> - Persoane care aparţin grupurilor vulnerabile (victimele violentei domestice si agresorii acestora) care beneficiază de servicii integrate </w:t>
            </w:r>
          </w:p>
          <w:p w14:paraId="4301C273" w14:textId="77777777" w:rsidR="00DB6A06" w:rsidRPr="00511C47" w:rsidRDefault="00DB6A06" w:rsidP="00B5788C">
            <w:pPr>
              <w:spacing w:after="0" w:line="240" w:lineRule="auto"/>
              <w:jc w:val="both"/>
              <w:rPr>
                <w:rFonts w:ascii="Trebuchet MS" w:hAnsi="Trebuchet MS"/>
                <w:b/>
              </w:rPr>
            </w:pPr>
            <w:r w:rsidRPr="00511C47">
              <w:rPr>
                <w:rFonts w:ascii="Trebuchet MS" w:hAnsi="Trebuchet MS"/>
              </w:rPr>
              <w:t xml:space="preserve">(in </w:t>
            </w:r>
            <w:r w:rsidRPr="00511C47">
              <w:rPr>
                <w:rFonts w:ascii="Trebuchet MS" w:hAnsi="Trebuchet MS"/>
                <w:b/>
              </w:rPr>
              <w:t>Regiuni dezvoltate)</w:t>
            </w:r>
          </w:p>
        </w:tc>
        <w:tc>
          <w:tcPr>
            <w:tcW w:w="5040" w:type="dxa"/>
          </w:tcPr>
          <w:p w14:paraId="358D868D" w14:textId="5CB67F3E" w:rsidR="00DB6A06" w:rsidRPr="00511C47" w:rsidRDefault="00DB6A06" w:rsidP="00B5788C">
            <w:pPr>
              <w:spacing w:after="0" w:line="240" w:lineRule="auto"/>
              <w:jc w:val="both"/>
              <w:rPr>
                <w:rFonts w:ascii="Trebuchet MS" w:hAnsi="Trebuchet MS"/>
                <w:b/>
              </w:rPr>
            </w:pPr>
            <w:r w:rsidRPr="00511C47">
              <w:rPr>
                <w:rFonts w:ascii="Trebuchet MS" w:hAnsi="Trebuchet MS"/>
                <w:b/>
              </w:rPr>
              <w:t>4S42</w:t>
            </w:r>
            <w:r w:rsidRPr="00511C47">
              <w:rPr>
                <w:rFonts w:ascii="Trebuchet MS" w:hAnsi="Trebuchet MS"/>
              </w:rPr>
              <w:t xml:space="preserve"> – Persoane care aparțin grupurilor vulnerabile (victimele violentei domestice si agresorii acestora) care depășesc situația de vulnerabilitate urmare </w:t>
            </w:r>
            <w:r w:rsidR="00D32B9A">
              <w:rPr>
                <w:rFonts w:ascii="Trebuchet MS" w:hAnsi="Trebuchet MS"/>
              </w:rPr>
              <w:t xml:space="preserve">a </w:t>
            </w:r>
            <w:r w:rsidRPr="00511C47">
              <w:rPr>
                <w:rFonts w:ascii="Trebuchet MS" w:hAnsi="Trebuchet MS"/>
              </w:rPr>
              <w:t xml:space="preserve">sprijinului primit: </w:t>
            </w:r>
            <w:r w:rsidRPr="00511C47">
              <w:rPr>
                <w:rFonts w:ascii="Trebuchet MS" w:hAnsi="Trebuchet MS"/>
                <w:b/>
              </w:rPr>
              <w:t>minim 40% din 4S47</w:t>
            </w:r>
          </w:p>
          <w:p w14:paraId="116FA1B9" w14:textId="77777777" w:rsidR="00DB6A06" w:rsidRPr="00511C47" w:rsidRDefault="00DB6A06" w:rsidP="00B5788C">
            <w:pPr>
              <w:spacing w:after="0" w:line="240" w:lineRule="auto"/>
              <w:jc w:val="both"/>
              <w:rPr>
                <w:rFonts w:ascii="Trebuchet MS" w:hAnsi="Trebuchet MS"/>
                <w:b/>
              </w:rPr>
            </w:pPr>
            <w:r w:rsidRPr="00511C47">
              <w:rPr>
                <w:rFonts w:ascii="Trebuchet MS" w:hAnsi="Trebuchet MS"/>
              </w:rPr>
              <w:t xml:space="preserve">(in </w:t>
            </w:r>
            <w:r w:rsidRPr="00511C47">
              <w:rPr>
                <w:rFonts w:ascii="Trebuchet MS" w:hAnsi="Trebuchet MS"/>
                <w:b/>
              </w:rPr>
              <w:t>Regiuni dezvoltate)</w:t>
            </w:r>
          </w:p>
        </w:tc>
      </w:tr>
    </w:tbl>
    <w:p w14:paraId="34F9DB54" w14:textId="77777777" w:rsidR="00DB6A06" w:rsidRPr="00511C47" w:rsidRDefault="00DB6A06" w:rsidP="00711901">
      <w:pPr>
        <w:autoSpaceDE w:val="0"/>
        <w:autoSpaceDN w:val="0"/>
        <w:adjustRightInd w:val="0"/>
        <w:spacing w:after="0" w:line="240" w:lineRule="auto"/>
        <w:jc w:val="both"/>
        <w:rPr>
          <w:rFonts w:ascii="Trebuchet MS" w:hAnsi="Trebuchet MS" w:cs="Calibri,Bold"/>
          <w:bCs/>
          <w:lang w:val="ro-RO"/>
        </w:rPr>
      </w:pPr>
    </w:p>
    <w:p w14:paraId="29A36010" w14:textId="77777777" w:rsidR="000D568F" w:rsidRPr="00511C47" w:rsidRDefault="000D568F" w:rsidP="007D2E7A">
      <w:pPr>
        <w:spacing w:after="0" w:line="240" w:lineRule="auto"/>
        <w:jc w:val="both"/>
        <w:rPr>
          <w:rFonts w:ascii="Trebuchet MS" w:hAnsi="Trebuchet MS"/>
          <w:lang w:val="ro-RO"/>
        </w:rPr>
      </w:pPr>
    </w:p>
    <w:p w14:paraId="7FA422F0" w14:textId="77777777" w:rsidR="00975FDD" w:rsidRPr="00511C47" w:rsidRDefault="002D5373" w:rsidP="007D2E7A">
      <w:pPr>
        <w:spacing w:after="0" w:line="240" w:lineRule="auto"/>
        <w:jc w:val="both"/>
        <w:rPr>
          <w:rFonts w:ascii="Trebuchet MS" w:hAnsi="Trebuchet MS"/>
        </w:rPr>
      </w:pPr>
      <w:r w:rsidRPr="00511C47">
        <w:rPr>
          <w:rFonts w:ascii="Trebuchet MS" w:hAnsi="Trebuchet MS"/>
        </w:rPr>
        <w:t>Definițiile indicatorilor de rezultat și realizare se regăsesc în Anexa 1 la prezentul ghid.</w:t>
      </w:r>
    </w:p>
    <w:p w14:paraId="2515ADBF" w14:textId="77777777" w:rsidR="005F20D0" w:rsidRPr="00511C47" w:rsidRDefault="005F20D0" w:rsidP="00711901">
      <w:pPr>
        <w:autoSpaceDE w:val="0"/>
        <w:autoSpaceDN w:val="0"/>
        <w:adjustRightInd w:val="0"/>
        <w:spacing w:after="0" w:line="240" w:lineRule="auto"/>
        <w:jc w:val="both"/>
        <w:rPr>
          <w:rFonts w:ascii="Trebuchet MS" w:hAnsi="Trebuchet MS" w:cs="Calibri,Bold"/>
          <w:b/>
          <w:bCs/>
          <w:lang w:val="ro-RO"/>
        </w:rPr>
      </w:pPr>
    </w:p>
    <w:p w14:paraId="02C2F2AC" w14:textId="77777777" w:rsidR="005F20D0" w:rsidRPr="00511C47" w:rsidRDefault="005F20D0" w:rsidP="00711901">
      <w:pPr>
        <w:autoSpaceDE w:val="0"/>
        <w:autoSpaceDN w:val="0"/>
        <w:adjustRightInd w:val="0"/>
        <w:spacing w:after="0" w:line="240" w:lineRule="auto"/>
        <w:jc w:val="both"/>
        <w:rPr>
          <w:rFonts w:ascii="Trebuchet MS" w:hAnsi="Trebuchet MS" w:cs="Calibri,Bold"/>
          <w:b/>
          <w:bCs/>
          <w:lang w:val="ro-RO"/>
        </w:rPr>
      </w:pPr>
    </w:p>
    <w:p w14:paraId="235AA8F9" w14:textId="792D60EA" w:rsidR="00711901" w:rsidRPr="00511C47" w:rsidRDefault="008A3F1C" w:rsidP="002034CF">
      <w:pPr>
        <w:pStyle w:val="Titlu2"/>
        <w:numPr>
          <w:ilvl w:val="0"/>
          <w:numId w:val="0"/>
        </w:numPr>
        <w:rPr>
          <w:rFonts w:ascii="Trebuchet MS" w:hAnsi="Trebuchet MS" w:cs="Calibri,Bold"/>
          <w:b/>
          <w:bCs/>
          <w:color w:val="auto"/>
          <w:sz w:val="22"/>
          <w:szCs w:val="22"/>
        </w:rPr>
      </w:pPr>
      <w:bookmarkStart w:id="25" w:name="_Toc519694596"/>
      <w:r w:rsidRPr="00511C47">
        <w:rPr>
          <w:rFonts w:ascii="Trebuchet MS" w:hAnsi="Trebuchet MS" w:cs="Calibri,Bold"/>
          <w:b/>
          <w:bCs/>
          <w:color w:val="auto"/>
          <w:sz w:val="22"/>
          <w:szCs w:val="22"/>
        </w:rPr>
        <w:t>1.</w:t>
      </w:r>
      <w:r w:rsidR="001A6341" w:rsidRPr="00511C47">
        <w:rPr>
          <w:rFonts w:ascii="Trebuchet MS" w:hAnsi="Trebuchet MS" w:cs="Calibri,Bold"/>
          <w:b/>
          <w:bCs/>
          <w:color w:val="auto"/>
          <w:sz w:val="22"/>
          <w:szCs w:val="22"/>
        </w:rPr>
        <w:t>8</w:t>
      </w:r>
      <w:r w:rsidRPr="00511C47">
        <w:rPr>
          <w:rFonts w:ascii="Trebuchet MS" w:hAnsi="Trebuchet MS" w:cs="Calibri,Bold"/>
          <w:b/>
          <w:bCs/>
          <w:color w:val="auto"/>
          <w:sz w:val="22"/>
          <w:szCs w:val="22"/>
        </w:rPr>
        <w:t xml:space="preserve"> </w:t>
      </w:r>
      <w:r w:rsidR="00711901" w:rsidRPr="00511C47">
        <w:rPr>
          <w:rFonts w:ascii="Trebuchet MS" w:hAnsi="Trebuchet MS" w:cs="Calibri,Bold"/>
          <w:b/>
          <w:bCs/>
          <w:color w:val="auto"/>
          <w:sz w:val="22"/>
          <w:szCs w:val="22"/>
        </w:rPr>
        <w:t>Raportarea indicatorilor</w:t>
      </w:r>
      <w:bookmarkEnd w:id="25"/>
    </w:p>
    <w:p w14:paraId="352A0F61" w14:textId="77777777" w:rsidR="00330097" w:rsidRPr="00511C47" w:rsidRDefault="00330097" w:rsidP="00711901">
      <w:pPr>
        <w:autoSpaceDE w:val="0"/>
        <w:autoSpaceDN w:val="0"/>
        <w:adjustRightInd w:val="0"/>
        <w:spacing w:after="0" w:line="240" w:lineRule="auto"/>
        <w:jc w:val="both"/>
        <w:rPr>
          <w:rFonts w:ascii="Trebuchet MS" w:hAnsi="Trebuchet MS" w:cs="Calibri,Bold"/>
          <w:b/>
          <w:bCs/>
          <w:lang w:val="ro-RO"/>
        </w:rPr>
      </w:pPr>
    </w:p>
    <w:p w14:paraId="5F21C3C9" w14:textId="77777777" w:rsidR="00330097" w:rsidRPr="00511C47" w:rsidRDefault="00330097" w:rsidP="00330097">
      <w:pPr>
        <w:autoSpaceDE w:val="0"/>
        <w:autoSpaceDN w:val="0"/>
        <w:adjustRightInd w:val="0"/>
        <w:spacing w:after="0" w:line="240" w:lineRule="auto"/>
        <w:jc w:val="both"/>
        <w:rPr>
          <w:rFonts w:ascii="Trebuchet MS" w:hAnsi="Trebuchet MS" w:cs="Calibri,Bold"/>
          <w:bCs/>
          <w:lang w:val="ro-RO"/>
        </w:rPr>
      </w:pPr>
      <w:bookmarkStart w:id="26" w:name="OLE_LINK9"/>
      <w:r w:rsidRPr="00511C47">
        <w:rPr>
          <w:rFonts w:ascii="Trebuchet MS" w:hAnsi="Trebuchet MS" w:cs="Calibri,Bold"/>
          <w:bCs/>
          <w:lang w:val="ro-RO"/>
        </w:rPr>
        <w:t>Conform Regulamentului (UE) nr. 1304/2013, „Participanți” sunt persoanele care beneficiază în mod direct de o intervenție din FSE, care pot fi identificate și cărora li se pot solicita caracteristicile, și pentru care sunt angajate cheltuieli specifice. Alte persoane nu vor fi clasificate ca participanți.</w:t>
      </w:r>
    </w:p>
    <w:p w14:paraId="2D60D9D3" w14:textId="77777777" w:rsidR="00330097" w:rsidRPr="00511C47" w:rsidRDefault="00330097" w:rsidP="00330097">
      <w:pPr>
        <w:autoSpaceDE w:val="0"/>
        <w:autoSpaceDN w:val="0"/>
        <w:adjustRightInd w:val="0"/>
        <w:spacing w:after="0" w:line="240" w:lineRule="auto"/>
        <w:jc w:val="both"/>
        <w:rPr>
          <w:rFonts w:ascii="Trebuchet MS" w:hAnsi="Trebuchet MS" w:cs="Calibri,Bold"/>
          <w:bCs/>
          <w:lang w:val="ro-RO"/>
        </w:rPr>
      </w:pPr>
    </w:p>
    <w:p w14:paraId="282375F6" w14:textId="77777777" w:rsidR="002034CF" w:rsidRDefault="00330097" w:rsidP="00327B1B">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Conform Regulamentului (UE) nr. 1304/2013, art. 5 ”Toți indicatorii comuni de realizare și de rezultat trebuie raportați pentru toate prioritățile de investiții”.</w:t>
      </w:r>
      <w:r w:rsidR="001E1733" w:rsidRPr="00511C47">
        <w:rPr>
          <w:rFonts w:ascii="Trebuchet MS" w:hAnsi="Trebuchet MS" w:cs="Calibri,Bold"/>
          <w:bCs/>
          <w:lang w:val="ro-RO"/>
        </w:rPr>
        <w:t xml:space="preserve"> </w:t>
      </w:r>
      <w:r w:rsidR="001E1733" w:rsidRPr="00511C47">
        <w:rPr>
          <w:rFonts w:ascii="Trebuchet MS" w:hAnsi="Trebuchet MS" w:cs="Calibri,Bold"/>
          <w:bCs/>
        </w:rPr>
        <w:t xml:space="preserve">Pentru a răspunde acestei </w:t>
      </w:r>
      <w:r w:rsidR="00327B1B" w:rsidRPr="00511C47">
        <w:rPr>
          <w:rFonts w:ascii="Trebuchet MS" w:hAnsi="Trebuchet MS" w:cs="Calibri,Bold"/>
          <w:bCs/>
          <w:lang w:val="ro-RO"/>
        </w:rPr>
        <w:t xml:space="preserve">cerințe, solicitantul </w:t>
      </w:r>
      <w:proofErr w:type="gramStart"/>
      <w:r w:rsidR="00327B1B" w:rsidRPr="00511C47">
        <w:rPr>
          <w:rFonts w:ascii="Trebuchet MS" w:hAnsi="Trebuchet MS" w:cs="Calibri,Bold"/>
          <w:bCs/>
          <w:lang w:val="ro-RO"/>
        </w:rPr>
        <w:t>va</w:t>
      </w:r>
      <w:proofErr w:type="gramEnd"/>
      <w:r w:rsidR="00327B1B" w:rsidRPr="00511C47">
        <w:rPr>
          <w:rFonts w:ascii="Trebuchet MS" w:hAnsi="Trebuchet MS" w:cs="Calibri,Bold"/>
          <w:bCs/>
          <w:lang w:val="ro-RO"/>
        </w:rPr>
        <w:t xml:space="preserve"> avea obligația raportării indicatorilor comuni, conform ghidului de</w:t>
      </w:r>
      <w:r w:rsidR="001E1733" w:rsidRPr="00511C47">
        <w:rPr>
          <w:rFonts w:ascii="Trebuchet MS" w:hAnsi="Trebuchet MS" w:cs="Calibri,Bold"/>
          <w:bCs/>
          <w:lang w:val="ro-RO"/>
        </w:rPr>
        <w:t xml:space="preserve"> </w:t>
      </w:r>
      <w:r w:rsidR="00327B1B" w:rsidRPr="00511C47">
        <w:rPr>
          <w:rFonts w:ascii="Trebuchet MS" w:hAnsi="Trebuchet MS" w:cs="Calibri,Bold"/>
          <w:bCs/>
          <w:lang w:val="ro-RO"/>
        </w:rPr>
        <w:t xml:space="preserve">raportare </w:t>
      </w:r>
    </w:p>
    <w:p w14:paraId="59AE591D" w14:textId="77777777" w:rsidR="002034CF" w:rsidRDefault="002034CF" w:rsidP="00327B1B">
      <w:pPr>
        <w:autoSpaceDE w:val="0"/>
        <w:autoSpaceDN w:val="0"/>
        <w:adjustRightInd w:val="0"/>
        <w:spacing w:after="0" w:line="240" w:lineRule="auto"/>
        <w:jc w:val="both"/>
        <w:rPr>
          <w:rFonts w:ascii="Trebuchet MS" w:hAnsi="Trebuchet MS" w:cs="Calibri,Bold"/>
          <w:bCs/>
          <w:lang w:val="ro-RO"/>
        </w:rPr>
      </w:pPr>
    </w:p>
    <w:p w14:paraId="5E00255A" w14:textId="73713941" w:rsidR="00327B1B" w:rsidRPr="00511C47" w:rsidRDefault="00327B1B" w:rsidP="00327B1B">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indicatori (comuni și specifici de program).</w:t>
      </w:r>
      <w:r w:rsidR="001E1733" w:rsidRPr="00511C47">
        <w:rPr>
          <w:rFonts w:ascii="Trebuchet MS" w:hAnsi="Trebuchet MS" w:cs="Calibri,Bold"/>
          <w:bCs/>
          <w:lang w:val="ro-RO"/>
        </w:rPr>
        <w:t xml:space="preserve"> </w:t>
      </w:r>
      <w:r w:rsidRPr="00511C47">
        <w:rPr>
          <w:rFonts w:ascii="Trebuchet MS" w:hAnsi="Trebuchet MS" w:cs="Calibri,Bold"/>
          <w:bCs/>
          <w:lang w:val="ro-RO"/>
        </w:rPr>
        <w:t>Toate datele aferente indicatorilor privind participanții trebuie raportate conform atributelor</w:t>
      </w:r>
      <w:r w:rsidR="001E1733" w:rsidRPr="00511C47">
        <w:rPr>
          <w:rFonts w:ascii="Trebuchet MS" w:hAnsi="Trebuchet MS" w:cs="Calibri,Bold"/>
          <w:bCs/>
          <w:lang w:val="ro-RO"/>
        </w:rPr>
        <w:t xml:space="preserve"> </w:t>
      </w:r>
      <w:r w:rsidRPr="00511C47">
        <w:rPr>
          <w:rFonts w:ascii="Trebuchet MS" w:hAnsi="Trebuchet MS" w:cs="Calibri,Bold"/>
          <w:bCs/>
          <w:lang w:val="ro-RO"/>
        </w:rPr>
        <w:t>menţionate în anexa I a Regulamentului FSE nr. 1304/2013.</w:t>
      </w:r>
    </w:p>
    <w:p w14:paraId="46A5D552" w14:textId="77777777" w:rsidR="00327B1B" w:rsidRPr="00511C47" w:rsidRDefault="00327B1B" w:rsidP="00327B1B">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Solicitantul va putea selecta dintr-o listă predefinită în aplicația informatică indicatorii aferenți</w:t>
      </w:r>
    </w:p>
    <w:p w14:paraId="62F58CA5" w14:textId="77777777" w:rsidR="00327B1B" w:rsidRPr="00511C47" w:rsidRDefault="00327B1B" w:rsidP="00327B1B">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cererii de propuneri de proiecte și va completa ținte pentru acei indicatori pentru care se solicită</w:t>
      </w:r>
    </w:p>
    <w:p w14:paraId="01217854" w14:textId="77777777" w:rsidR="00327B1B" w:rsidRPr="00511C47" w:rsidRDefault="00327B1B" w:rsidP="00327B1B">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acest lucru, așa cum i se va semnala și în sistemul informatic.</w:t>
      </w:r>
    </w:p>
    <w:p w14:paraId="7C11CE95" w14:textId="77777777" w:rsidR="00327B1B" w:rsidRPr="00511C47" w:rsidRDefault="00327B1B" w:rsidP="00327B1B">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Participanţii, în conformitate cu prevederile legale în vigoare, vor semna o declaraţie prin care îşi</w:t>
      </w:r>
    </w:p>
    <w:p w14:paraId="7A2B74A0" w14:textId="522F2071" w:rsidR="00327B1B" w:rsidRPr="00511C47" w:rsidRDefault="00327B1B" w:rsidP="00327B1B">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dau acordul privind utilizarea şi publicarea datelor personale.</w:t>
      </w:r>
    </w:p>
    <w:p w14:paraId="560C2CD2" w14:textId="77777777" w:rsidR="005F20D0" w:rsidRPr="00511C47" w:rsidRDefault="005F20D0" w:rsidP="005F20D0">
      <w:pPr>
        <w:autoSpaceDE w:val="0"/>
        <w:autoSpaceDN w:val="0"/>
        <w:adjustRightInd w:val="0"/>
        <w:spacing w:after="0" w:line="240" w:lineRule="auto"/>
        <w:jc w:val="both"/>
        <w:rPr>
          <w:rFonts w:ascii="Trebuchet MS" w:hAnsi="Trebuchet MS" w:cs="Calibri,Bold"/>
          <w:b/>
          <w:bCs/>
          <w:u w:val="single"/>
          <w:lang w:val="ro-RO"/>
        </w:rPr>
      </w:pPr>
      <w:r w:rsidRPr="00511C47">
        <w:rPr>
          <w:rFonts w:ascii="Trebuchet MS" w:hAnsi="Trebuchet MS" w:cs="Calibri,Bold"/>
          <w:b/>
          <w:bCs/>
          <w:u w:val="single"/>
          <w:lang w:val="ro-RO"/>
        </w:rPr>
        <w:t>Toți indicatorii menționați în prezentul apel de proiecte sunt obligatorii.</w:t>
      </w:r>
    </w:p>
    <w:p w14:paraId="1C8BA979" w14:textId="77777777" w:rsidR="002034CF" w:rsidRDefault="002034CF" w:rsidP="002034CF">
      <w:pPr>
        <w:pStyle w:val="Titlu2"/>
        <w:numPr>
          <w:ilvl w:val="0"/>
          <w:numId w:val="0"/>
        </w:numPr>
        <w:rPr>
          <w:rFonts w:ascii="Trebuchet MS" w:eastAsiaTheme="minorHAnsi" w:hAnsi="Trebuchet MS" w:cs="Calibri,Bold"/>
          <w:bCs/>
          <w:color w:val="auto"/>
          <w:sz w:val="22"/>
          <w:szCs w:val="22"/>
          <w:lang w:eastAsia="en-US"/>
        </w:rPr>
      </w:pPr>
      <w:bookmarkStart w:id="27" w:name="_Toc519694597"/>
      <w:bookmarkEnd w:id="26"/>
    </w:p>
    <w:p w14:paraId="366DC65F" w14:textId="254A118E" w:rsidR="00BC0C52" w:rsidRPr="00511C47" w:rsidRDefault="00711901" w:rsidP="002034CF">
      <w:pPr>
        <w:pStyle w:val="Titlu2"/>
        <w:numPr>
          <w:ilvl w:val="0"/>
          <w:numId w:val="0"/>
        </w:numPr>
        <w:rPr>
          <w:rFonts w:ascii="Trebuchet MS" w:hAnsi="Trebuchet MS"/>
          <w:b/>
          <w:color w:val="auto"/>
          <w:sz w:val="22"/>
          <w:szCs w:val="22"/>
        </w:rPr>
      </w:pPr>
      <w:r w:rsidRPr="00511C47">
        <w:rPr>
          <w:rFonts w:ascii="Trebuchet MS" w:hAnsi="Trebuchet MS" w:cs="Calibri,Bold"/>
          <w:b/>
          <w:bCs/>
          <w:color w:val="auto"/>
          <w:sz w:val="22"/>
          <w:szCs w:val="22"/>
        </w:rPr>
        <w:t>1.</w:t>
      </w:r>
      <w:r w:rsidR="003E47E6" w:rsidRPr="00511C47">
        <w:rPr>
          <w:rFonts w:ascii="Trebuchet MS" w:hAnsi="Trebuchet MS" w:cs="Calibri,Bold"/>
          <w:b/>
          <w:bCs/>
          <w:color w:val="auto"/>
          <w:sz w:val="22"/>
          <w:szCs w:val="22"/>
        </w:rPr>
        <w:t>9</w:t>
      </w:r>
      <w:r w:rsidRPr="00511C47">
        <w:rPr>
          <w:rFonts w:ascii="Trebuchet MS" w:hAnsi="Trebuchet MS" w:cs="Calibri,Bold"/>
          <w:b/>
          <w:bCs/>
          <w:color w:val="auto"/>
          <w:sz w:val="22"/>
          <w:szCs w:val="22"/>
        </w:rPr>
        <w:t xml:space="preserve"> Alocarea financiară stabilită </w:t>
      </w:r>
      <w:r w:rsidR="004B5B6C" w:rsidRPr="00511C47">
        <w:rPr>
          <w:rFonts w:ascii="Trebuchet MS" w:hAnsi="Trebuchet MS"/>
          <w:b/>
          <w:color w:val="auto"/>
          <w:sz w:val="22"/>
          <w:szCs w:val="22"/>
        </w:rPr>
        <w:t>în cadrul prezentului apel de proiect</w:t>
      </w:r>
      <w:r w:rsidR="003E47E6" w:rsidRPr="00511C47">
        <w:rPr>
          <w:rFonts w:ascii="Trebuchet MS" w:hAnsi="Trebuchet MS"/>
          <w:b/>
          <w:color w:val="auto"/>
          <w:sz w:val="22"/>
          <w:szCs w:val="22"/>
        </w:rPr>
        <w:t>e</w:t>
      </w:r>
      <w:bookmarkEnd w:id="27"/>
    </w:p>
    <w:p w14:paraId="2C5FFFEE" w14:textId="77777777" w:rsidR="004B5B6C" w:rsidRPr="00511C47" w:rsidRDefault="004B5B6C" w:rsidP="00711901">
      <w:pPr>
        <w:autoSpaceDE w:val="0"/>
        <w:autoSpaceDN w:val="0"/>
        <w:adjustRightInd w:val="0"/>
        <w:spacing w:after="0" w:line="240" w:lineRule="auto"/>
        <w:jc w:val="both"/>
        <w:rPr>
          <w:rFonts w:ascii="Trebuchet MS" w:hAnsi="Trebuchet MS" w:cs="Calibri,Bold"/>
          <w:b/>
          <w:bCs/>
          <w:lang w:val="ro-RO"/>
        </w:rPr>
      </w:pPr>
    </w:p>
    <w:p w14:paraId="79EA29FF" w14:textId="19BACC8A" w:rsidR="00711901" w:rsidRPr="00511C47" w:rsidRDefault="00711901" w:rsidP="00133675">
      <w:pPr>
        <w:autoSpaceDE w:val="0"/>
        <w:autoSpaceDN w:val="0"/>
        <w:adjustRightInd w:val="0"/>
        <w:spacing w:after="0" w:line="240" w:lineRule="auto"/>
        <w:jc w:val="both"/>
        <w:rPr>
          <w:rFonts w:ascii="Trebuchet MS" w:hAnsi="Trebuchet MS" w:cs="Calibri"/>
          <w:lang w:val="ro-RO"/>
        </w:rPr>
      </w:pPr>
      <w:r w:rsidRPr="00511C47">
        <w:rPr>
          <w:rFonts w:ascii="Trebuchet MS" w:hAnsi="Trebuchet MS" w:cs="Calibri"/>
          <w:lang w:val="ro-RO"/>
        </w:rPr>
        <w:t xml:space="preserve">În cadrul </w:t>
      </w:r>
      <w:r w:rsidR="00C85A27">
        <w:rPr>
          <w:rFonts w:ascii="Trebuchet MS" w:hAnsi="Trebuchet MS" w:cs="Calibri"/>
          <w:lang w:val="ro-RO"/>
        </w:rPr>
        <w:t xml:space="preserve">prezentului </w:t>
      </w:r>
      <w:r w:rsidRPr="00511C47">
        <w:rPr>
          <w:rFonts w:ascii="Trebuchet MS" w:hAnsi="Trebuchet MS" w:cs="Calibri"/>
          <w:lang w:val="ro-RO"/>
        </w:rPr>
        <w:t>apel de proiecte lansat în contextul Axei Prioritare 4, PI 9</w:t>
      </w:r>
      <w:r w:rsidR="00D6121C" w:rsidRPr="00511C47">
        <w:rPr>
          <w:rFonts w:ascii="Trebuchet MS" w:hAnsi="Trebuchet MS" w:cs="Calibri"/>
          <w:lang w:val="ro-RO"/>
        </w:rPr>
        <w:t>ii</w:t>
      </w:r>
      <w:r w:rsidRPr="00511C47">
        <w:rPr>
          <w:rFonts w:ascii="Trebuchet MS" w:hAnsi="Trebuchet MS" w:cs="Calibri"/>
          <w:lang w:val="ro-RO"/>
        </w:rPr>
        <w:t>, OS 4.</w:t>
      </w:r>
      <w:r w:rsidR="009F7951" w:rsidRPr="00511C47">
        <w:rPr>
          <w:rFonts w:ascii="Trebuchet MS" w:hAnsi="Trebuchet MS" w:cs="Calibri"/>
          <w:lang w:val="ro-RO"/>
        </w:rPr>
        <w:t>4</w:t>
      </w:r>
      <w:r w:rsidRPr="00511C47">
        <w:rPr>
          <w:rFonts w:ascii="Trebuchet MS" w:hAnsi="Trebuchet MS" w:cs="Calibri"/>
          <w:lang w:val="ro-RO"/>
        </w:rPr>
        <w:t xml:space="preserve"> din</w:t>
      </w:r>
      <w:r w:rsidR="00F17B76" w:rsidRPr="00511C47">
        <w:rPr>
          <w:rFonts w:ascii="Trebuchet MS" w:hAnsi="Trebuchet MS" w:cs="Calibri"/>
          <w:lang w:val="ro-RO"/>
        </w:rPr>
        <w:t xml:space="preserve"> </w:t>
      </w:r>
      <w:r w:rsidRPr="00511C47">
        <w:rPr>
          <w:rFonts w:ascii="Trebuchet MS" w:hAnsi="Trebuchet MS" w:cs="Calibri"/>
          <w:lang w:val="ro-RO"/>
        </w:rPr>
        <w:t xml:space="preserve">cadrul Programului Operațional Capital Uman 2014-2020, bugetul alocat este de </w:t>
      </w:r>
      <w:r w:rsidR="006B3CA9" w:rsidRPr="00511C47">
        <w:rPr>
          <w:rFonts w:ascii="Trebuchet MS" w:hAnsi="Trebuchet MS" w:cs="Calibri,Bold"/>
          <w:b/>
          <w:bCs/>
          <w:lang w:val="ro-RO"/>
        </w:rPr>
        <w:t>3</w:t>
      </w:r>
      <w:r w:rsidR="00133675" w:rsidRPr="00511C47">
        <w:rPr>
          <w:rFonts w:ascii="Trebuchet MS" w:hAnsi="Trebuchet MS" w:cs="Calibri,Bold"/>
          <w:b/>
          <w:bCs/>
          <w:lang w:val="ro-RO"/>
        </w:rPr>
        <w:t>.</w:t>
      </w:r>
      <w:r w:rsidR="006B3CA9" w:rsidRPr="00511C47">
        <w:rPr>
          <w:rFonts w:ascii="Trebuchet MS" w:hAnsi="Trebuchet MS" w:cs="Calibri,Bold"/>
          <w:b/>
          <w:bCs/>
          <w:lang w:val="ro-RO"/>
        </w:rPr>
        <w:t>000</w:t>
      </w:r>
      <w:r w:rsidR="00133675" w:rsidRPr="00511C47">
        <w:rPr>
          <w:rFonts w:ascii="Trebuchet MS" w:hAnsi="Trebuchet MS" w:cs="Calibri,Bold"/>
          <w:b/>
          <w:bCs/>
          <w:lang w:val="ro-RO"/>
        </w:rPr>
        <w:t>.000</w:t>
      </w:r>
      <w:r w:rsidR="00C82CCD" w:rsidRPr="00511C47">
        <w:rPr>
          <w:rFonts w:ascii="Trebuchet MS" w:hAnsi="Trebuchet MS" w:cs="Calibri,Bold"/>
          <w:b/>
          <w:bCs/>
          <w:lang w:val="ro-RO"/>
        </w:rPr>
        <w:t>,00</w:t>
      </w:r>
      <w:r w:rsidR="00133675" w:rsidRPr="00511C47">
        <w:rPr>
          <w:rFonts w:ascii="Trebuchet MS" w:hAnsi="Trebuchet MS" w:cs="Calibri"/>
          <w:lang w:val="ro-RO"/>
        </w:rPr>
        <w:t xml:space="preserve"> </w:t>
      </w:r>
      <w:r w:rsidR="00133675" w:rsidRPr="00511C47">
        <w:rPr>
          <w:rFonts w:ascii="Trebuchet MS" w:hAnsi="Trebuchet MS" w:cs="Calibri"/>
          <w:b/>
          <w:lang w:val="ro-RO"/>
        </w:rPr>
        <w:t xml:space="preserve">euro </w:t>
      </w:r>
      <w:r w:rsidRPr="00511C47">
        <w:rPr>
          <w:rFonts w:ascii="Trebuchet MS" w:hAnsi="Trebuchet MS" w:cs="Calibri"/>
          <w:lang w:val="ro-RO"/>
        </w:rPr>
        <w:t>(contribuția UE + contribuția națională)</w:t>
      </w:r>
      <w:r w:rsidR="00C85A27">
        <w:rPr>
          <w:rFonts w:ascii="Trebuchet MS" w:hAnsi="Trebuchet MS" w:cs="Calibri"/>
          <w:lang w:val="ro-RO"/>
        </w:rPr>
        <w:t xml:space="preserve">, repartizat </w:t>
      </w:r>
      <w:r w:rsidRPr="00511C47">
        <w:rPr>
          <w:rFonts w:ascii="Trebuchet MS" w:hAnsi="Trebuchet MS" w:cs="Calibri"/>
          <w:lang w:val="ro-RO"/>
        </w:rPr>
        <w:t>la nivelul categoriilor de regiuni după cum urmează:</w:t>
      </w:r>
    </w:p>
    <w:p w14:paraId="430B258B" w14:textId="43FE57DA" w:rsidR="00711901" w:rsidRPr="00511C47" w:rsidRDefault="00711901" w:rsidP="00A50EF2">
      <w:pPr>
        <w:pStyle w:val="Listparagraf"/>
        <w:numPr>
          <w:ilvl w:val="0"/>
          <w:numId w:val="3"/>
        </w:numPr>
        <w:autoSpaceDE w:val="0"/>
        <w:autoSpaceDN w:val="0"/>
        <w:adjustRightInd w:val="0"/>
        <w:spacing w:after="0" w:line="240" w:lineRule="auto"/>
        <w:jc w:val="both"/>
        <w:rPr>
          <w:rFonts w:ascii="Trebuchet MS" w:hAnsi="Trebuchet MS" w:cs="Calibri"/>
          <w:lang w:val="ro-RO"/>
        </w:rPr>
      </w:pPr>
      <w:r w:rsidRPr="00511C47">
        <w:rPr>
          <w:rFonts w:ascii="Trebuchet MS" w:hAnsi="Trebuchet MS" w:cs="Calibri"/>
          <w:lang w:val="ro-RO"/>
        </w:rPr>
        <w:t xml:space="preserve">pentru </w:t>
      </w:r>
      <w:r w:rsidRPr="00511C47">
        <w:rPr>
          <w:rFonts w:ascii="Trebuchet MS" w:hAnsi="Trebuchet MS" w:cs="Calibri,Bold"/>
          <w:b/>
          <w:bCs/>
          <w:lang w:val="ro-RO"/>
        </w:rPr>
        <w:t xml:space="preserve">regiunile mai puțin dezvoltate </w:t>
      </w:r>
      <w:r w:rsidRPr="00511C47">
        <w:rPr>
          <w:rFonts w:ascii="Trebuchet MS" w:hAnsi="Trebuchet MS" w:cs="Calibri"/>
          <w:lang w:val="ro-RO"/>
        </w:rPr>
        <w:t>(</w:t>
      </w:r>
      <w:r w:rsidRPr="00511C47">
        <w:rPr>
          <w:rFonts w:ascii="Trebuchet MS" w:hAnsi="Trebuchet MS" w:cs="Calibri,Italic"/>
          <w:i/>
          <w:iCs/>
          <w:lang w:val="ro-RO"/>
        </w:rPr>
        <w:t>Nord-Est, Nord-Vest, Vest, Sud-Vest Oltenia, Centru,</w:t>
      </w:r>
      <w:r w:rsidR="008E7520" w:rsidRPr="00511C47">
        <w:rPr>
          <w:rFonts w:ascii="Trebuchet MS" w:hAnsi="Trebuchet MS" w:cs="Calibri,Italic"/>
          <w:i/>
          <w:iCs/>
          <w:lang w:val="ro-RO"/>
        </w:rPr>
        <w:t xml:space="preserve"> </w:t>
      </w:r>
      <w:r w:rsidRPr="00511C47">
        <w:rPr>
          <w:rFonts w:ascii="Trebuchet MS" w:hAnsi="Trebuchet MS" w:cs="Calibri,Italic"/>
          <w:i/>
          <w:iCs/>
          <w:lang w:val="ro-RO"/>
        </w:rPr>
        <w:t xml:space="preserve">Sud-Est și Sud-Muntenia), </w:t>
      </w:r>
      <w:r w:rsidRPr="00511C47">
        <w:rPr>
          <w:rFonts w:ascii="Trebuchet MS" w:hAnsi="Trebuchet MS" w:cs="Calibri"/>
          <w:lang w:val="ro-RO"/>
        </w:rPr>
        <w:t xml:space="preserve">suma totală disponibilă este de </w:t>
      </w:r>
      <w:r w:rsidR="00D349D2" w:rsidRPr="00511C47">
        <w:rPr>
          <w:rFonts w:ascii="Trebuchet MS" w:hAnsi="Trebuchet MS" w:cs="Calibri"/>
          <w:b/>
          <w:lang w:val="ro-RO"/>
        </w:rPr>
        <w:t>2.</w:t>
      </w:r>
      <w:r w:rsidR="00A50EF2" w:rsidRPr="00511C47">
        <w:rPr>
          <w:rFonts w:ascii="Trebuchet MS" w:hAnsi="Trebuchet MS" w:cs="Calibri"/>
          <w:b/>
          <w:lang w:val="ro-RO"/>
        </w:rPr>
        <w:t>6</w:t>
      </w:r>
      <w:r w:rsidR="00C82CCD" w:rsidRPr="00511C47">
        <w:rPr>
          <w:rFonts w:ascii="Trebuchet MS" w:hAnsi="Trebuchet MS" w:cs="Calibri"/>
          <w:b/>
          <w:lang w:val="ro-RO"/>
        </w:rPr>
        <w:t>00</w:t>
      </w:r>
      <w:r w:rsidR="00D349D2" w:rsidRPr="00511C47">
        <w:rPr>
          <w:rFonts w:ascii="Trebuchet MS" w:hAnsi="Trebuchet MS" w:cs="Calibri"/>
          <w:b/>
          <w:lang w:val="ro-RO"/>
        </w:rPr>
        <w:t>.</w:t>
      </w:r>
      <w:r w:rsidR="00C82CCD" w:rsidRPr="00511C47">
        <w:rPr>
          <w:rFonts w:ascii="Trebuchet MS" w:hAnsi="Trebuchet MS" w:cs="Calibri"/>
          <w:b/>
          <w:lang w:val="ro-RO"/>
        </w:rPr>
        <w:t>000,00</w:t>
      </w:r>
      <w:r w:rsidR="00D349D2" w:rsidRPr="00511C47">
        <w:rPr>
          <w:rFonts w:ascii="Trebuchet MS" w:hAnsi="Trebuchet MS" w:cs="Calibri"/>
          <w:b/>
          <w:lang w:val="ro-RO"/>
        </w:rPr>
        <w:t xml:space="preserve"> euro</w:t>
      </w:r>
      <w:r w:rsidRPr="00511C47">
        <w:rPr>
          <w:rFonts w:ascii="Trebuchet MS" w:hAnsi="Trebuchet MS" w:cs="Calibri"/>
          <w:lang w:val="ro-RO"/>
        </w:rPr>
        <w:t>, din care</w:t>
      </w:r>
      <w:r w:rsidR="008E7520" w:rsidRPr="00511C47">
        <w:rPr>
          <w:rFonts w:ascii="Trebuchet MS" w:hAnsi="Trebuchet MS" w:cs="Calibri"/>
          <w:lang w:val="ro-RO"/>
        </w:rPr>
        <w:t xml:space="preserve"> </w:t>
      </w:r>
      <w:r w:rsidRPr="00511C47">
        <w:rPr>
          <w:rFonts w:ascii="Trebuchet MS" w:hAnsi="Trebuchet MS" w:cs="Calibri"/>
          <w:lang w:val="ro-RO"/>
        </w:rPr>
        <w:t xml:space="preserve">contribuția UE este de </w:t>
      </w:r>
      <w:r w:rsidR="00A50EF2" w:rsidRPr="00511C47">
        <w:rPr>
          <w:rFonts w:ascii="Trebuchet MS" w:hAnsi="Trebuchet MS" w:cs="Calibri,Bold"/>
          <w:b/>
          <w:bCs/>
          <w:lang w:val="ro-RO"/>
        </w:rPr>
        <w:t>2</w:t>
      </w:r>
      <w:r w:rsidR="00204E4F" w:rsidRPr="00511C47">
        <w:rPr>
          <w:rFonts w:ascii="Trebuchet MS" w:hAnsi="Trebuchet MS" w:cs="Calibri,Bold"/>
          <w:b/>
          <w:bCs/>
          <w:lang w:val="ro-RO"/>
        </w:rPr>
        <w:t>.</w:t>
      </w:r>
      <w:r w:rsidR="00A50EF2" w:rsidRPr="00511C47">
        <w:rPr>
          <w:rFonts w:ascii="Trebuchet MS" w:hAnsi="Trebuchet MS" w:cs="Calibri,Bold"/>
          <w:b/>
          <w:bCs/>
          <w:lang w:val="ro-RO"/>
        </w:rPr>
        <w:t>2</w:t>
      </w:r>
      <w:r w:rsidR="003131A1" w:rsidRPr="00511C47">
        <w:rPr>
          <w:rFonts w:ascii="Trebuchet MS" w:hAnsi="Trebuchet MS" w:cs="Calibri,Bold"/>
          <w:b/>
          <w:bCs/>
          <w:lang w:val="ro-RO"/>
        </w:rPr>
        <w:t>10</w:t>
      </w:r>
      <w:r w:rsidR="00204E4F" w:rsidRPr="00511C47">
        <w:rPr>
          <w:rFonts w:ascii="Trebuchet MS" w:hAnsi="Trebuchet MS" w:cs="Calibri,Bold"/>
          <w:b/>
          <w:bCs/>
          <w:lang w:val="ro-RO"/>
        </w:rPr>
        <w:t>.</w:t>
      </w:r>
      <w:r w:rsidR="00A50EF2" w:rsidRPr="00511C47">
        <w:rPr>
          <w:rFonts w:ascii="Trebuchet MS" w:hAnsi="Trebuchet MS" w:cs="Calibri,Bold"/>
          <w:b/>
          <w:bCs/>
          <w:lang w:val="ro-RO"/>
        </w:rPr>
        <w:t>0</w:t>
      </w:r>
      <w:r w:rsidR="003131A1" w:rsidRPr="00511C47">
        <w:rPr>
          <w:rFonts w:ascii="Trebuchet MS" w:hAnsi="Trebuchet MS" w:cs="Calibri,Bold"/>
          <w:b/>
          <w:bCs/>
          <w:lang w:val="ro-RO"/>
        </w:rPr>
        <w:t>00</w:t>
      </w:r>
      <w:r w:rsidR="00204E4F" w:rsidRPr="00511C47">
        <w:rPr>
          <w:rFonts w:ascii="Trebuchet MS" w:hAnsi="Trebuchet MS" w:cs="Calibri,Bold"/>
          <w:b/>
          <w:bCs/>
          <w:lang w:val="ro-RO"/>
        </w:rPr>
        <w:t>,</w:t>
      </w:r>
      <w:r w:rsidR="003131A1" w:rsidRPr="00511C47">
        <w:rPr>
          <w:rFonts w:ascii="Trebuchet MS" w:hAnsi="Trebuchet MS" w:cs="Calibri,Bold"/>
          <w:b/>
          <w:bCs/>
          <w:lang w:val="ro-RO"/>
        </w:rPr>
        <w:t>00</w:t>
      </w:r>
      <w:r w:rsidRPr="00511C47">
        <w:rPr>
          <w:rFonts w:ascii="Trebuchet MS" w:hAnsi="Trebuchet MS" w:cs="Calibri,Bold"/>
          <w:b/>
          <w:bCs/>
          <w:lang w:val="ro-RO"/>
        </w:rPr>
        <w:t xml:space="preserve"> </w:t>
      </w:r>
      <w:r w:rsidRPr="00511C47">
        <w:rPr>
          <w:rFonts w:ascii="Trebuchet MS" w:hAnsi="Trebuchet MS" w:cs="Calibri"/>
          <w:lang w:val="ro-RO"/>
        </w:rPr>
        <w:t>euro (corespunzând unei contribuții UE de 85%), iar</w:t>
      </w:r>
      <w:r w:rsidR="008E7520" w:rsidRPr="00511C47">
        <w:rPr>
          <w:rFonts w:ascii="Trebuchet MS" w:hAnsi="Trebuchet MS" w:cs="Calibri"/>
          <w:lang w:val="ro-RO"/>
        </w:rPr>
        <w:t xml:space="preserve"> </w:t>
      </w:r>
      <w:r w:rsidRPr="00511C47">
        <w:rPr>
          <w:rFonts w:ascii="Trebuchet MS" w:hAnsi="Trebuchet MS" w:cs="Calibri"/>
          <w:lang w:val="ro-RO"/>
        </w:rPr>
        <w:t xml:space="preserve">contribuția națională este de </w:t>
      </w:r>
      <w:r w:rsidR="00204E4F" w:rsidRPr="00511C47">
        <w:rPr>
          <w:rFonts w:ascii="Trebuchet MS" w:hAnsi="Trebuchet MS" w:cs="Calibri,Bold"/>
          <w:b/>
          <w:bCs/>
          <w:lang w:val="ro-RO"/>
        </w:rPr>
        <w:t>3</w:t>
      </w:r>
      <w:r w:rsidR="00A50EF2" w:rsidRPr="00511C47">
        <w:rPr>
          <w:rFonts w:ascii="Trebuchet MS" w:hAnsi="Trebuchet MS" w:cs="Calibri,Bold"/>
          <w:b/>
          <w:bCs/>
          <w:lang w:val="ro-RO"/>
        </w:rPr>
        <w:t>9</w:t>
      </w:r>
      <w:r w:rsidR="0083268B" w:rsidRPr="00511C47">
        <w:rPr>
          <w:rFonts w:ascii="Trebuchet MS" w:hAnsi="Trebuchet MS" w:cs="Calibri,Bold"/>
          <w:b/>
          <w:bCs/>
          <w:lang w:val="ro-RO"/>
        </w:rPr>
        <w:t>0</w:t>
      </w:r>
      <w:r w:rsidR="00204E4F" w:rsidRPr="00511C47">
        <w:rPr>
          <w:rFonts w:ascii="Trebuchet MS" w:hAnsi="Trebuchet MS" w:cs="Calibri,Bold"/>
          <w:b/>
          <w:bCs/>
          <w:lang w:val="ro-RO"/>
        </w:rPr>
        <w:t>.</w:t>
      </w:r>
      <w:r w:rsidR="0083268B" w:rsidRPr="00511C47">
        <w:rPr>
          <w:rFonts w:ascii="Trebuchet MS" w:hAnsi="Trebuchet MS" w:cs="Calibri,Bold"/>
          <w:b/>
          <w:bCs/>
          <w:lang w:val="ro-RO"/>
        </w:rPr>
        <w:t>000</w:t>
      </w:r>
      <w:r w:rsidR="00204E4F" w:rsidRPr="00511C47">
        <w:rPr>
          <w:rFonts w:ascii="Trebuchet MS" w:hAnsi="Trebuchet MS" w:cs="Calibri,Bold"/>
          <w:b/>
          <w:bCs/>
          <w:lang w:val="ro-RO"/>
        </w:rPr>
        <w:t>,</w:t>
      </w:r>
      <w:r w:rsidR="0083268B" w:rsidRPr="00511C47">
        <w:rPr>
          <w:rFonts w:ascii="Trebuchet MS" w:hAnsi="Trebuchet MS" w:cs="Calibri,Bold"/>
          <w:b/>
          <w:bCs/>
          <w:lang w:val="ro-RO"/>
        </w:rPr>
        <w:t>00</w:t>
      </w:r>
      <w:r w:rsidRPr="00511C47">
        <w:rPr>
          <w:rFonts w:ascii="Trebuchet MS" w:hAnsi="Trebuchet MS" w:cs="Calibri,Bold"/>
          <w:b/>
          <w:bCs/>
          <w:lang w:val="ro-RO"/>
        </w:rPr>
        <w:t xml:space="preserve"> </w:t>
      </w:r>
      <w:r w:rsidRPr="00511C47">
        <w:rPr>
          <w:rFonts w:ascii="Trebuchet MS" w:hAnsi="Trebuchet MS" w:cs="Calibri"/>
          <w:lang w:val="ro-RO"/>
        </w:rPr>
        <w:t>euro (corespunzând unei contribuții naționale de</w:t>
      </w:r>
      <w:r w:rsidR="008E7520" w:rsidRPr="00511C47">
        <w:rPr>
          <w:rFonts w:ascii="Trebuchet MS" w:hAnsi="Trebuchet MS" w:cs="Calibri"/>
          <w:lang w:val="ro-RO"/>
        </w:rPr>
        <w:t xml:space="preserve"> </w:t>
      </w:r>
      <w:r w:rsidRPr="00511C47">
        <w:rPr>
          <w:rFonts w:ascii="Trebuchet MS" w:hAnsi="Trebuchet MS" w:cs="Calibri"/>
          <w:lang w:val="ro-RO"/>
        </w:rPr>
        <w:t>15%);</w:t>
      </w:r>
      <w:r w:rsidR="00A50EF2" w:rsidRPr="00511C47">
        <w:rPr>
          <w:rFonts w:ascii="Trebuchet MS" w:hAnsi="Trebuchet MS" w:cs="Calibri"/>
          <w:lang w:val="ro-RO"/>
        </w:rPr>
        <w:t xml:space="preserve"> </w:t>
      </w:r>
    </w:p>
    <w:p w14:paraId="0415F94E" w14:textId="77777777" w:rsidR="00EC17F0" w:rsidRPr="00511C47" w:rsidRDefault="00EC17F0" w:rsidP="00292E9B">
      <w:pPr>
        <w:pStyle w:val="Listparagraf"/>
        <w:autoSpaceDE w:val="0"/>
        <w:autoSpaceDN w:val="0"/>
        <w:adjustRightInd w:val="0"/>
        <w:spacing w:after="0" w:line="240" w:lineRule="auto"/>
        <w:jc w:val="both"/>
        <w:rPr>
          <w:rFonts w:ascii="Trebuchet MS" w:hAnsi="Trebuchet MS" w:cs="Calibri"/>
          <w:lang w:val="ro-RO"/>
        </w:rPr>
      </w:pPr>
    </w:p>
    <w:p w14:paraId="71997CA0" w14:textId="63237962" w:rsidR="00D9625F" w:rsidRPr="00511C47" w:rsidRDefault="00711901" w:rsidP="003E0DE9">
      <w:pPr>
        <w:pStyle w:val="Listparagraf"/>
        <w:numPr>
          <w:ilvl w:val="0"/>
          <w:numId w:val="3"/>
        </w:numPr>
        <w:autoSpaceDE w:val="0"/>
        <w:autoSpaceDN w:val="0"/>
        <w:adjustRightInd w:val="0"/>
        <w:spacing w:after="0" w:line="240" w:lineRule="auto"/>
        <w:jc w:val="both"/>
        <w:rPr>
          <w:rFonts w:ascii="Trebuchet MS" w:hAnsi="Trebuchet MS" w:cs="Calibri"/>
          <w:lang w:val="ro-RO"/>
        </w:rPr>
      </w:pPr>
      <w:r w:rsidRPr="00511C47">
        <w:rPr>
          <w:rFonts w:ascii="Trebuchet MS" w:hAnsi="Trebuchet MS" w:cs="Calibri"/>
          <w:lang w:val="ro-RO"/>
        </w:rPr>
        <w:t xml:space="preserve">pentru </w:t>
      </w:r>
      <w:r w:rsidRPr="00511C47">
        <w:rPr>
          <w:rFonts w:ascii="Trebuchet MS" w:hAnsi="Trebuchet MS" w:cs="Calibri,Bold"/>
          <w:b/>
          <w:bCs/>
          <w:lang w:val="ro-RO"/>
        </w:rPr>
        <w:t>regiun</w:t>
      </w:r>
      <w:r w:rsidR="00013D1A" w:rsidRPr="00511C47">
        <w:rPr>
          <w:rFonts w:ascii="Trebuchet MS" w:hAnsi="Trebuchet MS" w:cs="Calibri,Bold"/>
          <w:b/>
          <w:bCs/>
          <w:lang w:val="ro-RO"/>
        </w:rPr>
        <w:t xml:space="preserve">i mai </w:t>
      </w:r>
      <w:r w:rsidRPr="00511C47">
        <w:rPr>
          <w:rFonts w:ascii="Trebuchet MS" w:hAnsi="Trebuchet MS" w:cs="Calibri,Bold"/>
          <w:b/>
          <w:bCs/>
          <w:lang w:val="ro-RO"/>
        </w:rPr>
        <w:t>dezvoltat</w:t>
      </w:r>
      <w:r w:rsidR="00013D1A" w:rsidRPr="00511C47">
        <w:rPr>
          <w:rFonts w:ascii="Trebuchet MS" w:hAnsi="Trebuchet MS" w:cs="Calibri,Bold"/>
          <w:b/>
          <w:bCs/>
          <w:lang w:val="ro-RO"/>
        </w:rPr>
        <w:t>e</w:t>
      </w:r>
      <w:r w:rsidRPr="00511C47">
        <w:rPr>
          <w:rFonts w:ascii="Trebuchet MS" w:hAnsi="Trebuchet MS" w:cs="Calibri,Bold"/>
          <w:b/>
          <w:bCs/>
          <w:lang w:val="ro-RO"/>
        </w:rPr>
        <w:t xml:space="preserve"> </w:t>
      </w:r>
      <w:r w:rsidRPr="00511C47">
        <w:rPr>
          <w:rFonts w:ascii="Trebuchet MS" w:hAnsi="Trebuchet MS" w:cs="Calibri"/>
          <w:lang w:val="ro-RO"/>
        </w:rPr>
        <w:t>(</w:t>
      </w:r>
      <w:r w:rsidRPr="00511C47">
        <w:rPr>
          <w:rFonts w:ascii="Trebuchet MS" w:hAnsi="Trebuchet MS" w:cs="Calibri,Italic"/>
          <w:i/>
          <w:iCs/>
          <w:lang w:val="ro-RO"/>
        </w:rPr>
        <w:t>București-Ilfov</w:t>
      </w:r>
      <w:r w:rsidRPr="00511C47">
        <w:rPr>
          <w:rFonts w:ascii="Trebuchet MS" w:hAnsi="Trebuchet MS" w:cs="Calibri"/>
          <w:lang w:val="ro-RO"/>
        </w:rPr>
        <w:t xml:space="preserve">), suma totală disponibilă este de </w:t>
      </w:r>
      <w:r w:rsidR="00E4781E" w:rsidRPr="00511C47">
        <w:rPr>
          <w:rFonts w:ascii="Trebuchet MS" w:hAnsi="Trebuchet MS" w:cs="Calibri"/>
          <w:b/>
          <w:lang w:val="ro-RO"/>
        </w:rPr>
        <w:t>400.000,00</w:t>
      </w:r>
      <w:r w:rsidR="00D349D2" w:rsidRPr="00511C47">
        <w:rPr>
          <w:rFonts w:ascii="Trebuchet MS" w:hAnsi="Trebuchet MS" w:cs="Calibri"/>
          <w:b/>
          <w:lang w:val="ro-RO"/>
        </w:rPr>
        <w:t xml:space="preserve"> euro</w:t>
      </w:r>
      <w:r w:rsidRPr="00511C47">
        <w:rPr>
          <w:rFonts w:ascii="Trebuchet MS" w:hAnsi="Trebuchet MS" w:cs="Calibri"/>
          <w:lang w:val="ro-RO"/>
        </w:rPr>
        <w:t xml:space="preserve">, din care contribuția UE este de </w:t>
      </w:r>
      <w:r w:rsidR="00566CF4" w:rsidRPr="00511C47">
        <w:rPr>
          <w:rFonts w:ascii="Trebuchet MS" w:hAnsi="Trebuchet MS" w:cs="Calibri,Bold"/>
          <w:b/>
          <w:bCs/>
          <w:lang w:val="ro-RO"/>
        </w:rPr>
        <w:t>320.000,00</w:t>
      </w:r>
      <w:r w:rsidRPr="00511C47">
        <w:rPr>
          <w:rFonts w:ascii="Trebuchet MS" w:hAnsi="Trebuchet MS" w:cs="Calibri,Bold"/>
          <w:b/>
          <w:bCs/>
          <w:lang w:val="ro-RO"/>
        </w:rPr>
        <w:t xml:space="preserve"> </w:t>
      </w:r>
      <w:r w:rsidRPr="00511C47">
        <w:rPr>
          <w:rFonts w:ascii="Trebuchet MS" w:hAnsi="Trebuchet MS" w:cs="Calibri"/>
          <w:lang w:val="ro-RO"/>
        </w:rPr>
        <w:t>euro (corespunzând unei contribuții UE</w:t>
      </w:r>
      <w:r w:rsidR="008E7520" w:rsidRPr="00511C47">
        <w:rPr>
          <w:rFonts w:ascii="Trebuchet MS" w:hAnsi="Trebuchet MS" w:cs="Calibri"/>
          <w:lang w:val="ro-RO"/>
        </w:rPr>
        <w:t xml:space="preserve"> </w:t>
      </w:r>
      <w:r w:rsidRPr="00511C47">
        <w:rPr>
          <w:rFonts w:ascii="Trebuchet MS" w:hAnsi="Trebuchet MS" w:cs="Calibri"/>
          <w:lang w:val="ro-RO"/>
        </w:rPr>
        <w:t xml:space="preserve">de 80%), iar contribuția națională este de </w:t>
      </w:r>
      <w:r w:rsidR="00566CF4" w:rsidRPr="00511C47">
        <w:rPr>
          <w:rFonts w:ascii="Trebuchet MS" w:hAnsi="Trebuchet MS" w:cs="Calibri"/>
          <w:b/>
          <w:lang w:val="ro-RO"/>
        </w:rPr>
        <w:t>8</w:t>
      </w:r>
      <w:r w:rsidR="001E10B6" w:rsidRPr="00511C47">
        <w:rPr>
          <w:rFonts w:ascii="Trebuchet MS" w:hAnsi="Trebuchet MS" w:cs="Calibri"/>
          <w:b/>
          <w:lang w:val="ro-RO"/>
        </w:rPr>
        <w:t>0</w:t>
      </w:r>
      <w:r w:rsidR="0039709C" w:rsidRPr="00511C47">
        <w:rPr>
          <w:rFonts w:ascii="Trebuchet MS" w:hAnsi="Trebuchet MS" w:cs="Calibri"/>
          <w:b/>
          <w:lang w:val="ro-RO"/>
        </w:rPr>
        <w:t>.</w:t>
      </w:r>
      <w:r w:rsidR="00566CF4" w:rsidRPr="00511C47">
        <w:rPr>
          <w:rFonts w:ascii="Trebuchet MS" w:hAnsi="Trebuchet MS" w:cs="Calibri"/>
          <w:b/>
          <w:lang w:val="ro-RO"/>
        </w:rPr>
        <w:t>000</w:t>
      </w:r>
      <w:r w:rsidR="0039709C" w:rsidRPr="00511C47">
        <w:rPr>
          <w:rFonts w:ascii="Trebuchet MS" w:hAnsi="Trebuchet MS" w:cs="Calibri"/>
          <w:b/>
          <w:lang w:val="ro-RO"/>
        </w:rPr>
        <w:t>,</w:t>
      </w:r>
      <w:r w:rsidR="00566CF4" w:rsidRPr="00511C47">
        <w:rPr>
          <w:rFonts w:ascii="Trebuchet MS" w:hAnsi="Trebuchet MS" w:cs="Calibri"/>
          <w:b/>
          <w:lang w:val="ro-RO"/>
        </w:rPr>
        <w:t>00</w:t>
      </w:r>
      <w:r w:rsidRPr="00511C47">
        <w:rPr>
          <w:rFonts w:ascii="Trebuchet MS" w:hAnsi="Trebuchet MS" w:cs="Calibri,Bold"/>
          <w:b/>
          <w:bCs/>
          <w:lang w:val="ro-RO"/>
        </w:rPr>
        <w:t xml:space="preserve"> </w:t>
      </w:r>
      <w:r w:rsidRPr="00511C47">
        <w:rPr>
          <w:rFonts w:ascii="Trebuchet MS" w:hAnsi="Trebuchet MS" w:cs="Calibri"/>
          <w:lang w:val="ro-RO"/>
        </w:rPr>
        <w:t>euro (corespunzând unei contribuții</w:t>
      </w:r>
      <w:r w:rsidR="008E7520" w:rsidRPr="00511C47">
        <w:rPr>
          <w:rFonts w:ascii="Trebuchet MS" w:hAnsi="Trebuchet MS" w:cs="Calibri"/>
          <w:lang w:val="ro-RO"/>
        </w:rPr>
        <w:t xml:space="preserve"> </w:t>
      </w:r>
      <w:r w:rsidRPr="00511C47">
        <w:rPr>
          <w:rFonts w:ascii="Trebuchet MS" w:hAnsi="Trebuchet MS" w:cs="Calibri"/>
          <w:lang w:val="ro-RO"/>
        </w:rPr>
        <w:t>naționale de 20%).</w:t>
      </w:r>
      <w:r w:rsidR="001E10B6" w:rsidRPr="00511C47">
        <w:rPr>
          <w:rFonts w:ascii="Trebuchet MS" w:hAnsi="Trebuchet MS" w:cs="Calibri"/>
          <w:lang w:val="ro-RO"/>
        </w:rPr>
        <w:t xml:space="preserve">  </w:t>
      </w:r>
    </w:p>
    <w:p w14:paraId="74E983BE" w14:textId="77777777" w:rsidR="001E10B6" w:rsidRPr="00511C47" w:rsidRDefault="001E10B6" w:rsidP="001E10B6">
      <w:pPr>
        <w:pStyle w:val="Listparagraf"/>
        <w:rPr>
          <w:rFonts w:ascii="Trebuchet MS" w:hAnsi="Trebuchet MS" w:cs="Calibri"/>
          <w:lang w:val="ro-RO"/>
        </w:rPr>
      </w:pPr>
    </w:p>
    <w:p w14:paraId="1296F60C" w14:textId="2A06A877" w:rsidR="008E5451" w:rsidRPr="00511C47" w:rsidRDefault="008E5451" w:rsidP="008E5451">
      <w:pPr>
        <w:spacing w:before="120" w:after="120" w:line="240" w:lineRule="auto"/>
        <w:jc w:val="both"/>
        <w:rPr>
          <w:rFonts w:ascii="Trebuchet MS" w:hAnsi="Trebuchet MS" w:cs="Calibri"/>
        </w:rPr>
      </w:pPr>
      <w:r w:rsidRPr="00511C47">
        <w:rPr>
          <w:rFonts w:ascii="Trebuchet MS" w:hAnsi="Trebuchet MS" w:cs="Calibri"/>
          <w:b/>
        </w:rPr>
        <w:t xml:space="preserve">NB </w:t>
      </w:r>
      <w:r w:rsidRPr="00511C47">
        <w:rPr>
          <w:rFonts w:ascii="Trebuchet MS" w:hAnsi="Trebuchet MS" w:cs="Calibri"/>
        </w:rPr>
        <w:t xml:space="preserve">În cadrul prezentelor apeluri de proiecte vor fi finanţate proiecte care sunt implementate fie in una sau mai multe </w:t>
      </w:r>
      <w:r w:rsidR="007F7A90">
        <w:rPr>
          <w:rFonts w:ascii="Trebuchet MS" w:hAnsi="Trebuchet MS" w:cs="Calibri"/>
          <w:b/>
        </w:rPr>
        <w:t>regiuni mai puț</w:t>
      </w:r>
      <w:r w:rsidRPr="00511C47">
        <w:rPr>
          <w:rFonts w:ascii="Trebuchet MS" w:hAnsi="Trebuchet MS" w:cs="Calibri"/>
          <w:b/>
        </w:rPr>
        <w:t>in dezvoltate</w:t>
      </w:r>
      <w:r w:rsidRPr="00511C47">
        <w:rPr>
          <w:rFonts w:ascii="Trebuchet MS" w:hAnsi="Trebuchet MS" w:cs="Calibri"/>
        </w:rPr>
        <w:t xml:space="preserve"> (</w:t>
      </w:r>
      <w:r w:rsidRPr="00511C47">
        <w:rPr>
          <w:rFonts w:ascii="Trebuchet MS" w:hAnsi="Trebuchet MS" w:cs="Calibri"/>
          <w:i/>
        </w:rPr>
        <w:t>Nord-Est, Nord-Vest, Vest, Sud-Vest Oltenia, Centru, Sud-Est și Sud-Muntenia</w:t>
      </w:r>
      <w:r w:rsidRPr="00511C47">
        <w:rPr>
          <w:rFonts w:ascii="Trebuchet MS" w:hAnsi="Trebuchet MS" w:cs="Calibri"/>
        </w:rPr>
        <w:t xml:space="preserve">), fie doar in regiunea dezvoltata Bucuresti-Ilfov (criteriu de eligibilitate proiect). </w:t>
      </w:r>
    </w:p>
    <w:p w14:paraId="4469E720" w14:textId="180652F7" w:rsidR="008E5451" w:rsidRPr="00511C47" w:rsidRDefault="008E5451" w:rsidP="008E5451">
      <w:pPr>
        <w:spacing w:before="120" w:after="120" w:line="240" w:lineRule="auto"/>
        <w:jc w:val="both"/>
        <w:rPr>
          <w:rFonts w:ascii="Trebuchet MS" w:hAnsi="Trebuchet MS" w:cs="Calibri"/>
        </w:rPr>
      </w:pPr>
      <w:r w:rsidRPr="00511C47">
        <w:rPr>
          <w:rFonts w:ascii="Trebuchet MS" w:hAnsi="Trebuchet MS" w:cs="Calibri"/>
        </w:rPr>
        <w:t>Proiectele c</w:t>
      </w:r>
      <w:r w:rsidR="007F7A90">
        <w:rPr>
          <w:rFonts w:ascii="Trebuchet MS" w:hAnsi="Trebuchet MS" w:cs="Calibri"/>
        </w:rPr>
        <w:t>are vor viza regiunea dezvoltată ș</w:t>
      </w:r>
      <w:r w:rsidRPr="00511C47">
        <w:rPr>
          <w:rFonts w:ascii="Trebuchet MS" w:hAnsi="Trebuchet MS" w:cs="Calibri"/>
        </w:rPr>
        <w:t>i u</w:t>
      </w:r>
      <w:r w:rsidR="007F7A90">
        <w:rPr>
          <w:rFonts w:ascii="Trebuchet MS" w:hAnsi="Trebuchet MS" w:cs="Calibri"/>
        </w:rPr>
        <w:t>na sau mai multe regiuni mai puț</w:t>
      </w:r>
      <w:r w:rsidRPr="00511C47">
        <w:rPr>
          <w:rFonts w:ascii="Trebuchet MS" w:hAnsi="Trebuchet MS" w:cs="Calibri"/>
        </w:rPr>
        <w:t>in dezvoltate vor fi declarate neeligibile.</w:t>
      </w:r>
    </w:p>
    <w:p w14:paraId="1232A405" w14:textId="77777777" w:rsidR="00EE7BD6" w:rsidRPr="00511C47" w:rsidRDefault="00EE7BD6" w:rsidP="00EE7BD6">
      <w:pPr>
        <w:spacing w:before="120" w:after="120" w:line="240" w:lineRule="auto"/>
        <w:jc w:val="both"/>
        <w:rPr>
          <w:rFonts w:ascii="Trebuchet MS" w:hAnsi="Trebuchet MS" w:cs="Calibri"/>
          <w:lang w:val="ro-RO"/>
        </w:rPr>
      </w:pPr>
      <w:r w:rsidRPr="00511C47">
        <w:rPr>
          <w:rFonts w:ascii="Trebuchet MS" w:hAnsi="Trebuchet MS" w:cs="Calibri"/>
          <w:lang w:val="ro-RO"/>
        </w:rPr>
        <w:t xml:space="preserve">În accepțiunea prezentului ghid, selectarea </w:t>
      </w:r>
      <w:r w:rsidRPr="00511C47">
        <w:rPr>
          <w:rFonts w:ascii="Trebuchet MS" w:hAnsi="Trebuchet MS" w:cs="Calibri"/>
          <w:b/>
          <w:lang w:val="ro-RO"/>
        </w:rPr>
        <w:t>regiunii de dezvoltare</w:t>
      </w:r>
      <w:r w:rsidRPr="00511C47">
        <w:rPr>
          <w:rFonts w:ascii="Trebuchet MS" w:hAnsi="Trebuchet MS" w:cs="Calibri"/>
          <w:lang w:val="ro-RO"/>
        </w:rPr>
        <w:t xml:space="preserve"> se va realiza </w:t>
      </w:r>
      <w:r w:rsidRPr="00511C47">
        <w:rPr>
          <w:rFonts w:ascii="Trebuchet MS" w:hAnsi="Trebuchet MS" w:cs="Calibri"/>
          <w:b/>
          <w:lang w:val="ro-RO"/>
        </w:rPr>
        <w:t>EXCLUSIV</w:t>
      </w:r>
      <w:r w:rsidRPr="00511C47">
        <w:rPr>
          <w:rFonts w:ascii="Trebuchet MS" w:hAnsi="Trebuchet MS" w:cs="Calibri"/>
          <w:lang w:val="ro-RO"/>
        </w:rPr>
        <w:t xml:space="preserve"> în funcție de domiciliul/ locuirea grupului țintă vizat prin proiect. </w:t>
      </w:r>
    </w:p>
    <w:p w14:paraId="50800257" w14:textId="156416AA" w:rsidR="008E5451" w:rsidRDefault="008E5451" w:rsidP="008E5451">
      <w:pPr>
        <w:spacing w:before="120" w:after="120" w:line="240" w:lineRule="auto"/>
        <w:jc w:val="both"/>
        <w:rPr>
          <w:rFonts w:ascii="Trebuchet MS" w:hAnsi="Trebuchet MS" w:cs="Calibri"/>
        </w:rPr>
      </w:pPr>
      <w:r w:rsidRPr="00511C47">
        <w:rPr>
          <w:rFonts w:ascii="Trebuchet MS" w:hAnsi="Trebuchet MS" w:cs="Calibri"/>
          <w:b/>
        </w:rPr>
        <w:t>Atenție!</w:t>
      </w:r>
      <w:r w:rsidRPr="00511C47">
        <w:rPr>
          <w:rFonts w:ascii="Trebuchet MS" w:hAnsi="Trebuchet MS" w:cs="Calibri"/>
        </w:rPr>
        <w:t xml:space="preserve"> Anumite activități ale proiectului care vizeaza regiunile mai putin dezvoltate se pot desfășura în regiunea dezvoltata si respectiv anumite activități ale proiectului care vizeaza regiunea mai dezvoltata se pot desfășura în regiunile mai putin dezvoltate, cu condiția ca acestea să fie în interesul grupului țintă vizat prin proiect.</w:t>
      </w:r>
    </w:p>
    <w:p w14:paraId="3352088C" w14:textId="77777777" w:rsidR="007F7A90" w:rsidRDefault="007F7A90" w:rsidP="007F7A90">
      <w:pPr>
        <w:pStyle w:val="Titlu2"/>
        <w:numPr>
          <w:ilvl w:val="0"/>
          <w:numId w:val="0"/>
        </w:numPr>
        <w:rPr>
          <w:rFonts w:ascii="Trebuchet MS" w:hAnsi="Trebuchet MS" w:cs="Calibri,Bold"/>
          <w:b/>
          <w:bCs/>
          <w:color w:val="auto"/>
          <w:sz w:val="22"/>
          <w:szCs w:val="22"/>
        </w:rPr>
      </w:pPr>
      <w:bookmarkStart w:id="28" w:name="_Toc519694598"/>
    </w:p>
    <w:p w14:paraId="7652F757" w14:textId="2E2223E6" w:rsidR="003C690A" w:rsidRPr="00511C47" w:rsidRDefault="003C690A" w:rsidP="007F7A90">
      <w:pPr>
        <w:pStyle w:val="Titlu2"/>
        <w:numPr>
          <w:ilvl w:val="0"/>
          <w:numId w:val="0"/>
        </w:numPr>
        <w:rPr>
          <w:rFonts w:ascii="Trebuchet MS" w:hAnsi="Trebuchet MS" w:cs="Calibri,Bold"/>
          <w:b/>
          <w:bCs/>
          <w:color w:val="auto"/>
          <w:sz w:val="22"/>
          <w:szCs w:val="22"/>
        </w:rPr>
      </w:pPr>
      <w:r w:rsidRPr="00511C47">
        <w:rPr>
          <w:rFonts w:ascii="Trebuchet MS" w:hAnsi="Trebuchet MS" w:cs="Calibri,Bold"/>
          <w:b/>
          <w:bCs/>
          <w:color w:val="auto"/>
          <w:sz w:val="22"/>
          <w:szCs w:val="22"/>
        </w:rPr>
        <w:t>1.</w:t>
      </w:r>
      <w:r w:rsidR="003E47E6" w:rsidRPr="00511C47">
        <w:rPr>
          <w:rFonts w:ascii="Trebuchet MS" w:hAnsi="Trebuchet MS" w:cs="Calibri,Bold"/>
          <w:b/>
          <w:bCs/>
          <w:color w:val="auto"/>
          <w:sz w:val="22"/>
          <w:szCs w:val="22"/>
        </w:rPr>
        <w:t>10</w:t>
      </w:r>
      <w:r w:rsidRPr="00511C47">
        <w:rPr>
          <w:rFonts w:ascii="Trebuchet MS" w:hAnsi="Trebuchet MS" w:cs="Calibri,Bold"/>
          <w:b/>
          <w:bCs/>
          <w:color w:val="auto"/>
          <w:sz w:val="22"/>
          <w:szCs w:val="22"/>
        </w:rPr>
        <w:t>. Valoarea maximă a proiect</w:t>
      </w:r>
      <w:r w:rsidR="00233F2F">
        <w:rPr>
          <w:rFonts w:ascii="Trebuchet MS" w:hAnsi="Trebuchet MS" w:cs="Calibri,Bold"/>
          <w:b/>
          <w:bCs/>
          <w:color w:val="auto"/>
          <w:sz w:val="22"/>
          <w:szCs w:val="22"/>
        </w:rPr>
        <w:t>elor</w:t>
      </w:r>
      <w:r w:rsidRPr="00511C47">
        <w:rPr>
          <w:rFonts w:ascii="Trebuchet MS" w:hAnsi="Trebuchet MS" w:cs="Calibri,Bold"/>
          <w:b/>
          <w:bCs/>
          <w:color w:val="auto"/>
          <w:sz w:val="22"/>
          <w:szCs w:val="22"/>
        </w:rPr>
        <w:t>, rata de cofinanțare</w:t>
      </w:r>
      <w:bookmarkEnd w:id="28"/>
    </w:p>
    <w:p w14:paraId="6D304B84" w14:textId="77777777" w:rsidR="00092F0B" w:rsidRPr="00511C47" w:rsidRDefault="00092F0B" w:rsidP="003C690A">
      <w:pPr>
        <w:autoSpaceDE w:val="0"/>
        <w:autoSpaceDN w:val="0"/>
        <w:adjustRightInd w:val="0"/>
        <w:spacing w:after="0" w:line="240" w:lineRule="auto"/>
        <w:jc w:val="both"/>
        <w:rPr>
          <w:rFonts w:ascii="Trebuchet MS" w:hAnsi="Trebuchet MS" w:cs="Calibri,Bold"/>
          <w:b/>
          <w:bCs/>
          <w:lang w:val="ro-RO"/>
        </w:rPr>
      </w:pPr>
    </w:p>
    <w:p w14:paraId="4AE4629E" w14:textId="77777777" w:rsidR="007F7A90" w:rsidRDefault="00B5788C" w:rsidP="00E133FB">
      <w:pPr>
        <w:pStyle w:val="Corptext"/>
        <w:spacing w:after="0" w:line="240" w:lineRule="auto"/>
        <w:jc w:val="both"/>
        <w:rPr>
          <w:rFonts w:ascii="Trebuchet MS" w:hAnsi="Trebuchet MS"/>
        </w:rPr>
      </w:pPr>
      <w:r w:rsidRPr="00511C47">
        <w:rPr>
          <w:rFonts w:ascii="Trebuchet MS" w:hAnsi="Trebuchet MS"/>
        </w:rPr>
        <w:t xml:space="preserve">Bugetul proiectului va fi exprimat DOAR în lei. </w:t>
      </w:r>
      <w:r w:rsidR="00E133FB" w:rsidRPr="00511C47">
        <w:rPr>
          <w:rFonts w:ascii="Trebuchet MS" w:hAnsi="Trebuchet MS"/>
        </w:rPr>
        <w:t xml:space="preserve">Cursul de schimb care va fi utilizat de beneficiar pentru verificarea încadrării bugetului proiectului în valoarea maxima eligibila a proiectului, este </w:t>
      </w:r>
    </w:p>
    <w:p w14:paraId="6DAAD4D3" w14:textId="77777777" w:rsidR="007F7A90" w:rsidRDefault="007F7A90" w:rsidP="00E133FB">
      <w:pPr>
        <w:pStyle w:val="Corptext"/>
        <w:spacing w:after="0" w:line="240" w:lineRule="auto"/>
        <w:jc w:val="both"/>
        <w:rPr>
          <w:rFonts w:ascii="Trebuchet MS" w:hAnsi="Trebuchet MS"/>
        </w:rPr>
      </w:pPr>
    </w:p>
    <w:p w14:paraId="369006BE" w14:textId="36A8329F" w:rsidR="00E133FB" w:rsidRPr="00511C47" w:rsidRDefault="00E133FB" w:rsidP="00E133FB">
      <w:pPr>
        <w:pStyle w:val="Corptext"/>
        <w:spacing w:after="0" w:line="240" w:lineRule="auto"/>
        <w:jc w:val="both"/>
        <w:rPr>
          <w:rFonts w:ascii="Trebuchet MS" w:hAnsi="Trebuchet MS"/>
        </w:rPr>
      </w:pPr>
      <w:r w:rsidRPr="00511C47">
        <w:rPr>
          <w:rFonts w:ascii="Trebuchet MS" w:hAnsi="Trebuchet MS"/>
        </w:rPr>
        <w:t xml:space="preserve">cursul Inforeuro disponibil la următoarea adresa:                   </w:t>
      </w:r>
      <w:hyperlink r:id="rId9" w:history="1">
        <w:r w:rsidRPr="00511C47">
          <w:rPr>
            <w:rStyle w:val="Hyperlink"/>
            <w:rFonts w:ascii="Trebuchet MS" w:hAnsi="Trebuchet MS"/>
            <w:color w:val="auto"/>
          </w:rPr>
          <w:t>http://ec.europa.eu/budget/contracts_grants/info_contracts/inforeuro/index_en.cfm</w:t>
        </w:r>
      </w:hyperlink>
      <w:r w:rsidRPr="00511C47">
        <w:rPr>
          <w:rFonts w:ascii="Trebuchet MS" w:hAnsi="Trebuchet MS"/>
        </w:rPr>
        <w:t xml:space="preserve">. </w:t>
      </w:r>
    </w:p>
    <w:p w14:paraId="4E5F6C42" w14:textId="77777777" w:rsidR="00E133FB" w:rsidRPr="00511C47" w:rsidRDefault="00E133FB" w:rsidP="00E133FB">
      <w:pPr>
        <w:pStyle w:val="Corptext"/>
        <w:spacing w:after="0" w:line="240" w:lineRule="auto"/>
        <w:jc w:val="both"/>
        <w:rPr>
          <w:rFonts w:ascii="Trebuchet MS" w:hAnsi="Trebuchet MS"/>
        </w:rPr>
      </w:pPr>
      <w:r w:rsidRPr="00511C47">
        <w:rPr>
          <w:rFonts w:ascii="Trebuchet MS" w:hAnsi="Trebuchet MS"/>
        </w:rPr>
        <w:t>În cadrul acestui apel de proiecte se va considera cursul Inforeuro aferent lunii ... 2018, respectiv 1 EURO = ... RON.</w:t>
      </w:r>
    </w:p>
    <w:p w14:paraId="376B9CE7" w14:textId="77777777" w:rsidR="007B6DCB" w:rsidRPr="00511C47" w:rsidRDefault="007B6DCB" w:rsidP="003C690A">
      <w:pPr>
        <w:autoSpaceDE w:val="0"/>
        <w:autoSpaceDN w:val="0"/>
        <w:adjustRightInd w:val="0"/>
        <w:spacing w:after="0" w:line="240" w:lineRule="auto"/>
        <w:jc w:val="both"/>
        <w:rPr>
          <w:rFonts w:ascii="Trebuchet MS" w:hAnsi="Trebuchet MS" w:cs="Calibri,Bold"/>
          <w:b/>
          <w:bCs/>
          <w:lang w:val="ro-RO"/>
        </w:rPr>
      </w:pPr>
    </w:p>
    <w:p w14:paraId="1AE9A586" w14:textId="25BC1DE8" w:rsidR="007B6DCB" w:rsidRPr="00511C47" w:rsidRDefault="007B6DCB" w:rsidP="003E47E6">
      <w:pPr>
        <w:pStyle w:val="Titlu3"/>
        <w:rPr>
          <w:rFonts w:ascii="Trebuchet MS" w:hAnsi="Trebuchet MS" w:cs="Calibri,Bold"/>
          <w:b/>
          <w:bCs/>
          <w:color w:val="auto"/>
          <w:sz w:val="22"/>
          <w:szCs w:val="22"/>
          <w:lang w:val="ro-RO"/>
        </w:rPr>
      </w:pPr>
      <w:bookmarkStart w:id="29" w:name="_Toc519694599"/>
      <w:r w:rsidRPr="00511C47">
        <w:rPr>
          <w:rFonts w:ascii="Trebuchet MS" w:hAnsi="Trebuchet MS" w:cs="Calibri,Bold"/>
          <w:b/>
          <w:bCs/>
          <w:color w:val="auto"/>
          <w:sz w:val="22"/>
          <w:szCs w:val="22"/>
          <w:lang w:val="ro-RO"/>
        </w:rPr>
        <w:t>1.</w:t>
      </w:r>
      <w:r w:rsidR="003E47E6" w:rsidRPr="00511C47">
        <w:rPr>
          <w:rFonts w:ascii="Trebuchet MS" w:hAnsi="Trebuchet MS" w:cs="Calibri,Bold"/>
          <w:b/>
          <w:bCs/>
          <w:color w:val="auto"/>
          <w:sz w:val="22"/>
          <w:szCs w:val="22"/>
          <w:lang w:val="ro-RO"/>
        </w:rPr>
        <w:t>10</w:t>
      </w:r>
      <w:r w:rsidR="00D21B40" w:rsidRPr="00511C47">
        <w:rPr>
          <w:rFonts w:ascii="Trebuchet MS" w:hAnsi="Trebuchet MS" w:cs="Calibri,Bold"/>
          <w:b/>
          <w:bCs/>
          <w:color w:val="auto"/>
          <w:sz w:val="22"/>
          <w:szCs w:val="22"/>
          <w:lang w:val="ro-RO"/>
        </w:rPr>
        <w:t>.1</w:t>
      </w:r>
      <w:r w:rsidRPr="00511C47">
        <w:rPr>
          <w:rFonts w:ascii="Trebuchet MS" w:hAnsi="Trebuchet MS" w:cs="Calibri,Bold"/>
          <w:b/>
          <w:bCs/>
          <w:color w:val="auto"/>
          <w:sz w:val="22"/>
          <w:szCs w:val="22"/>
          <w:lang w:val="ro-RO"/>
        </w:rPr>
        <w:t xml:space="preserve"> Valoarea maximă a proiectului, rata de cofinanțare</w:t>
      </w:r>
      <w:bookmarkEnd w:id="29"/>
    </w:p>
    <w:p w14:paraId="6A9F9098" w14:textId="77777777" w:rsidR="00E67229" w:rsidRPr="00511C47" w:rsidRDefault="00E67229" w:rsidP="007B6DCB">
      <w:pPr>
        <w:autoSpaceDE w:val="0"/>
        <w:autoSpaceDN w:val="0"/>
        <w:adjustRightInd w:val="0"/>
        <w:spacing w:after="0" w:line="240" w:lineRule="auto"/>
        <w:jc w:val="both"/>
        <w:rPr>
          <w:rFonts w:ascii="Trebuchet MS" w:hAnsi="Trebuchet MS" w:cs="Calibri,Bold"/>
          <w:bCs/>
          <w:lang w:val="ro-RO"/>
        </w:rPr>
      </w:pPr>
    </w:p>
    <w:p w14:paraId="107FCE10" w14:textId="049F35C6" w:rsidR="007B6DCB" w:rsidRPr="00511C47" w:rsidRDefault="007B6DCB" w:rsidP="007B6DCB">
      <w:pPr>
        <w:autoSpaceDE w:val="0"/>
        <w:autoSpaceDN w:val="0"/>
        <w:adjustRightInd w:val="0"/>
        <w:spacing w:after="0" w:line="240" w:lineRule="auto"/>
        <w:jc w:val="both"/>
        <w:rPr>
          <w:rFonts w:ascii="Trebuchet MS" w:hAnsi="Trebuchet MS" w:cs="Calibri,Bold"/>
          <w:bCs/>
          <w:lang w:val="ro-RO"/>
        </w:rPr>
      </w:pPr>
      <w:r w:rsidRPr="00511C47">
        <w:rPr>
          <w:rFonts w:ascii="Trebuchet MS" w:hAnsi="Trebuchet MS" w:cs="Calibri,Bold"/>
          <w:bCs/>
          <w:lang w:val="ro-RO"/>
        </w:rPr>
        <w:t xml:space="preserve">Valoarea </w:t>
      </w:r>
      <w:r w:rsidR="00092F0B" w:rsidRPr="00511C47">
        <w:rPr>
          <w:rFonts w:ascii="Trebuchet MS" w:hAnsi="Trebuchet MS" w:cs="Calibri,Bold"/>
          <w:bCs/>
          <w:lang w:val="ro-RO"/>
        </w:rPr>
        <w:t xml:space="preserve">totala eligibila </w:t>
      </w:r>
      <w:r w:rsidRPr="00511C47">
        <w:rPr>
          <w:rFonts w:ascii="Trebuchet MS" w:hAnsi="Trebuchet MS" w:cs="Calibri,Bold"/>
          <w:bCs/>
          <w:lang w:val="ro-RO"/>
        </w:rPr>
        <w:t xml:space="preserve">maxima a </w:t>
      </w:r>
      <w:r w:rsidR="00092F0B" w:rsidRPr="00511C47">
        <w:rPr>
          <w:rFonts w:ascii="Trebuchet MS" w:hAnsi="Trebuchet MS" w:cs="Calibri,Bold"/>
          <w:bCs/>
          <w:lang w:val="ro-RO"/>
        </w:rPr>
        <w:t xml:space="preserve">unui </w:t>
      </w:r>
      <w:r w:rsidRPr="00511C47">
        <w:rPr>
          <w:rFonts w:ascii="Trebuchet MS" w:hAnsi="Trebuchet MS" w:cs="Calibri,Bold"/>
          <w:bCs/>
          <w:lang w:val="ro-RO"/>
        </w:rPr>
        <w:t xml:space="preserve">proiect este </w:t>
      </w:r>
      <w:r w:rsidR="00092F0B" w:rsidRPr="00511C47">
        <w:rPr>
          <w:rFonts w:ascii="Trebuchet MS" w:hAnsi="Trebuchet MS" w:cs="Calibri,Bold"/>
          <w:bCs/>
          <w:lang w:val="ro-RO"/>
        </w:rPr>
        <w:t xml:space="preserve">de </w:t>
      </w:r>
      <w:r w:rsidR="006E2065" w:rsidRPr="00511C47">
        <w:rPr>
          <w:rFonts w:ascii="Trebuchet MS" w:hAnsi="Trebuchet MS" w:cs="Calibri"/>
          <w:b/>
          <w:lang w:val="ro-RO"/>
        </w:rPr>
        <w:t>400.000,00</w:t>
      </w:r>
      <w:r w:rsidR="00092F0B" w:rsidRPr="00511C47">
        <w:rPr>
          <w:rFonts w:ascii="Trebuchet MS" w:hAnsi="Trebuchet MS" w:cs="Calibri"/>
          <w:b/>
          <w:lang w:val="ro-RO"/>
        </w:rPr>
        <w:t xml:space="preserve"> </w:t>
      </w:r>
      <w:r w:rsidRPr="00511C47">
        <w:rPr>
          <w:rFonts w:ascii="Trebuchet MS" w:hAnsi="Trebuchet MS" w:cs="Calibri,Bold"/>
          <w:bCs/>
          <w:lang w:val="ro-RO"/>
        </w:rPr>
        <w:t>euro</w:t>
      </w:r>
      <w:r w:rsidR="00092F0B" w:rsidRPr="00511C47">
        <w:rPr>
          <w:rFonts w:ascii="Trebuchet MS" w:hAnsi="Trebuchet MS" w:cs="Calibri,Bold"/>
          <w:bCs/>
          <w:lang w:val="ro-RO"/>
        </w:rPr>
        <w:t>.</w:t>
      </w:r>
    </w:p>
    <w:p w14:paraId="4C43B58B" w14:textId="77777777" w:rsidR="00664868" w:rsidRPr="00511C47" w:rsidRDefault="00664868" w:rsidP="007B6DCB">
      <w:pPr>
        <w:autoSpaceDE w:val="0"/>
        <w:autoSpaceDN w:val="0"/>
        <w:adjustRightInd w:val="0"/>
        <w:spacing w:after="0" w:line="240" w:lineRule="auto"/>
        <w:jc w:val="both"/>
        <w:rPr>
          <w:rFonts w:ascii="Trebuchet MS" w:hAnsi="Trebuchet MS" w:cs="Calibri,Bold"/>
          <w:bCs/>
          <w:lang w:val="ro-RO"/>
        </w:rPr>
      </w:pPr>
    </w:p>
    <w:p w14:paraId="366F11C6" w14:textId="77777777" w:rsidR="007B6DCB" w:rsidRPr="00511C47" w:rsidRDefault="007B6DCB" w:rsidP="003C690A">
      <w:pPr>
        <w:autoSpaceDE w:val="0"/>
        <w:autoSpaceDN w:val="0"/>
        <w:adjustRightInd w:val="0"/>
        <w:spacing w:after="0" w:line="240" w:lineRule="auto"/>
        <w:jc w:val="both"/>
        <w:rPr>
          <w:rFonts w:ascii="Trebuchet MS" w:hAnsi="Trebuchet MS" w:cs="Calibri,Bold"/>
          <w:b/>
          <w:bCs/>
          <w:lang w:val="ro-RO"/>
        </w:rPr>
      </w:pPr>
    </w:p>
    <w:p w14:paraId="0973B9B6" w14:textId="5698384A" w:rsidR="00664868" w:rsidRPr="00511C47" w:rsidRDefault="00664868" w:rsidP="003E47E6">
      <w:pPr>
        <w:pStyle w:val="Titlu3"/>
        <w:rPr>
          <w:rFonts w:ascii="Trebuchet MS" w:hAnsi="Trebuchet MS" w:cs="Calibri,Bold"/>
          <w:b/>
          <w:bCs/>
          <w:color w:val="auto"/>
          <w:sz w:val="22"/>
          <w:szCs w:val="22"/>
        </w:rPr>
      </w:pPr>
      <w:bookmarkStart w:id="30" w:name="_Toc519694600"/>
      <w:r w:rsidRPr="00511C47">
        <w:rPr>
          <w:rFonts w:ascii="Trebuchet MS" w:hAnsi="Trebuchet MS" w:cs="Calibri,Bold"/>
          <w:b/>
          <w:bCs/>
          <w:color w:val="auto"/>
          <w:sz w:val="22"/>
          <w:szCs w:val="22"/>
        </w:rPr>
        <w:t>1.</w:t>
      </w:r>
      <w:r w:rsidR="003E47E6" w:rsidRPr="00511C47">
        <w:rPr>
          <w:rFonts w:ascii="Trebuchet MS" w:hAnsi="Trebuchet MS" w:cs="Calibri,Bold"/>
          <w:b/>
          <w:bCs/>
          <w:color w:val="auto"/>
          <w:sz w:val="22"/>
          <w:szCs w:val="22"/>
        </w:rPr>
        <w:t>10</w:t>
      </w:r>
      <w:r w:rsidRPr="00511C47">
        <w:rPr>
          <w:rFonts w:ascii="Trebuchet MS" w:hAnsi="Trebuchet MS" w:cs="Calibri,Bold"/>
          <w:b/>
          <w:bCs/>
          <w:color w:val="auto"/>
          <w:sz w:val="22"/>
          <w:szCs w:val="22"/>
        </w:rPr>
        <w:t xml:space="preserve">.2. Cofinanțarea </w:t>
      </w:r>
      <w:r w:rsidR="00233F2F">
        <w:rPr>
          <w:rFonts w:ascii="Trebuchet MS" w:hAnsi="Trebuchet MS" w:cs="Calibri,Bold"/>
          <w:b/>
          <w:bCs/>
          <w:color w:val="auto"/>
          <w:sz w:val="22"/>
          <w:szCs w:val="22"/>
        </w:rPr>
        <w:t>UE si c</w:t>
      </w:r>
      <w:r w:rsidR="00233F2F" w:rsidRPr="00233F2F">
        <w:rPr>
          <w:rFonts w:ascii="Trebuchet MS" w:hAnsi="Trebuchet MS" w:cs="Calibri,Bold"/>
          <w:b/>
          <w:bCs/>
          <w:color w:val="auto"/>
          <w:sz w:val="22"/>
          <w:szCs w:val="22"/>
        </w:rPr>
        <w:t>ofinanțarea națională (cofinanțarea publică și cofinanțarea proprie)</w:t>
      </w:r>
      <w:bookmarkEnd w:id="30"/>
      <w:r w:rsidRPr="00511C47">
        <w:rPr>
          <w:rFonts w:ascii="Trebuchet MS" w:hAnsi="Trebuchet MS" w:cs="Calibri,Bold"/>
          <w:b/>
          <w:bCs/>
          <w:color w:val="auto"/>
          <w:sz w:val="22"/>
          <w:szCs w:val="22"/>
        </w:rPr>
        <w:t xml:space="preserve"> </w:t>
      </w:r>
    </w:p>
    <w:p w14:paraId="66797B03" w14:textId="77777777" w:rsidR="00233F2F" w:rsidRPr="00233F2F" w:rsidRDefault="00233F2F" w:rsidP="00233F2F">
      <w:pPr>
        <w:spacing w:before="120" w:after="120" w:line="240" w:lineRule="auto"/>
        <w:jc w:val="both"/>
        <w:rPr>
          <w:rFonts w:ascii="Trebuchet MS" w:hAnsi="Trebuchet MS"/>
        </w:rPr>
      </w:pPr>
      <w:r w:rsidRPr="00233F2F">
        <w:rPr>
          <w:rFonts w:ascii="Trebuchet MS" w:hAnsi="Trebuchet MS"/>
        </w:rPr>
        <w:t>Contribuția proprie minima a solicitantului reprezintă o valoare obținuta prin aplicarea procentului minim de cofinanțare proprie (C.pr) la valoarea eligibila angajata de solicitant in cadrul proiectului.</w:t>
      </w:r>
    </w:p>
    <w:p w14:paraId="09C71268" w14:textId="5D710046" w:rsidR="005F20D0" w:rsidRPr="00511C47" w:rsidRDefault="00233F2F" w:rsidP="00233F2F">
      <w:pPr>
        <w:spacing w:before="120" w:after="120" w:line="240" w:lineRule="auto"/>
        <w:jc w:val="both"/>
        <w:rPr>
          <w:rFonts w:ascii="Trebuchet MS" w:hAnsi="Trebuchet MS"/>
        </w:rPr>
      </w:pPr>
      <w:r w:rsidRPr="00233F2F">
        <w:rPr>
          <w:rFonts w:ascii="Trebuchet MS" w:hAnsi="Trebuchet MS"/>
        </w:rPr>
        <w:t xml:space="preserve">In cadrul prezentului apel de proiecte, procentul minim de cofinantare proprie (C.pr.) obligatoriu pentru fiecare tip de entitate juridica, </w:t>
      </w:r>
      <w:proofErr w:type="gramStart"/>
      <w:r w:rsidRPr="00233F2F">
        <w:rPr>
          <w:rFonts w:ascii="Trebuchet MS" w:hAnsi="Trebuchet MS"/>
        </w:rPr>
        <w:t>este</w:t>
      </w:r>
      <w:proofErr w:type="gramEnd"/>
      <w:r w:rsidRPr="00233F2F">
        <w:rPr>
          <w:rFonts w:ascii="Trebuchet MS" w:hAnsi="Trebuchet MS"/>
        </w:rPr>
        <w:t xml:space="preserve"> prezentat in sectiunea 4.3.1. Cofinantarea proprie minima a beneficiarului din cadrul documentului Orientari privind accesarea finantarilor in cadrul Programului Operational Capital Uman 2014-2020, cu modificarile si completarile ulterioare, disponibil la http://www.fonduri-ue.ro/pocu-2014#implementare-program.</w:t>
      </w:r>
      <w:r w:rsidR="005F20D0" w:rsidRPr="00511C47">
        <w:rPr>
          <w:rFonts w:ascii="Trebuchet MS" w:hAnsi="Trebuchet MS"/>
        </w:rPr>
        <w:t>Pe parcursul implementării proiectului, cheltuielile considerate neeligibile, dar necesare derulării proiectului vor fi suportate de către beneficiar, respectiv de parteneri, în funcție de specificul cheltuielilor.</w:t>
      </w:r>
    </w:p>
    <w:p w14:paraId="3519DC8D" w14:textId="77777777" w:rsidR="005F20D0" w:rsidRPr="00511C47" w:rsidRDefault="005F20D0" w:rsidP="005F20D0">
      <w:pPr>
        <w:spacing w:before="120" w:after="120" w:line="240" w:lineRule="auto"/>
        <w:jc w:val="both"/>
        <w:rPr>
          <w:rFonts w:ascii="Trebuchet MS" w:hAnsi="Trebuchet MS"/>
        </w:rPr>
      </w:pPr>
      <w:r w:rsidRPr="00511C47">
        <w:rPr>
          <w:rFonts w:ascii="Trebuchet MS" w:hAnsi="Trebuchet MS"/>
        </w:rPr>
        <w:t xml:space="preserve">Atat solicitantul cat si fiecare partener trebuie </w:t>
      </w:r>
      <w:proofErr w:type="gramStart"/>
      <w:r w:rsidRPr="00511C47">
        <w:rPr>
          <w:rFonts w:ascii="Trebuchet MS" w:hAnsi="Trebuchet MS"/>
        </w:rPr>
        <w:t>sa</w:t>
      </w:r>
      <w:proofErr w:type="gramEnd"/>
      <w:r w:rsidRPr="00511C47">
        <w:rPr>
          <w:rFonts w:ascii="Trebuchet MS" w:hAnsi="Trebuchet MS"/>
        </w:rPr>
        <w:t xml:space="preserve"> contribuie financiar la implementarea proiectului, respectiv sa aiba alocate cheltuieli eligibile din totalul cheltuielilor eligibile prevazute in bugetul proiectului, nefiind posibil ca un partener sau/si solicitantul sa asigure partea de buget (asistenta financiara nerambursabila sau/si contributie proprie) prevăzută pentru un alt partener.</w:t>
      </w:r>
    </w:p>
    <w:p w14:paraId="3714338F" w14:textId="77777777" w:rsidR="00795B71" w:rsidRPr="00511C47" w:rsidRDefault="00795B71" w:rsidP="00711901">
      <w:pPr>
        <w:autoSpaceDE w:val="0"/>
        <w:autoSpaceDN w:val="0"/>
        <w:adjustRightInd w:val="0"/>
        <w:spacing w:after="0" w:line="240" w:lineRule="auto"/>
        <w:jc w:val="both"/>
        <w:rPr>
          <w:rFonts w:ascii="Trebuchet MS" w:hAnsi="Trebuchet MS" w:cs="Calibri,Bold"/>
          <w:b/>
          <w:bCs/>
          <w:lang w:val="ro-RO"/>
        </w:rPr>
      </w:pPr>
    </w:p>
    <w:p w14:paraId="0B01D824" w14:textId="77777777" w:rsidR="00711901" w:rsidRPr="00511C47" w:rsidRDefault="00711901" w:rsidP="003E47E6">
      <w:pPr>
        <w:pStyle w:val="Titlu1"/>
        <w:rPr>
          <w:rFonts w:ascii="Trebuchet MS" w:hAnsi="Trebuchet MS" w:cs="Calibri,Bold"/>
          <w:b/>
          <w:bCs/>
          <w:color w:val="auto"/>
          <w:sz w:val="22"/>
          <w:szCs w:val="22"/>
          <w:lang w:val="ro-RO"/>
        </w:rPr>
      </w:pPr>
      <w:bookmarkStart w:id="31" w:name="_Toc519694602"/>
      <w:r w:rsidRPr="00511C47">
        <w:rPr>
          <w:rFonts w:ascii="Trebuchet MS" w:hAnsi="Trebuchet MS" w:cs="Calibri,Bold"/>
          <w:b/>
          <w:bCs/>
          <w:color w:val="auto"/>
          <w:sz w:val="22"/>
          <w:szCs w:val="22"/>
          <w:lang w:val="ro-RO"/>
        </w:rPr>
        <w:t>CAPITOLUL 2. Reguli pentru acordarea finanțării</w:t>
      </w:r>
      <w:bookmarkEnd w:id="31"/>
    </w:p>
    <w:p w14:paraId="18AA3EF4" w14:textId="77777777" w:rsidR="00795B71" w:rsidRPr="00511C47" w:rsidRDefault="00795B71" w:rsidP="007F7A90">
      <w:pPr>
        <w:pStyle w:val="Titlu2"/>
        <w:numPr>
          <w:ilvl w:val="0"/>
          <w:numId w:val="0"/>
        </w:numPr>
        <w:rPr>
          <w:rFonts w:ascii="Trebuchet MS" w:hAnsi="Trebuchet MS" w:cs="Calibri,Bold"/>
          <w:b/>
          <w:bCs/>
          <w:color w:val="auto"/>
          <w:sz w:val="22"/>
          <w:szCs w:val="22"/>
          <w:lang w:val="fr-FR"/>
        </w:rPr>
      </w:pPr>
      <w:bookmarkStart w:id="32" w:name="_Toc519694603"/>
      <w:r w:rsidRPr="00511C47">
        <w:rPr>
          <w:rFonts w:ascii="Trebuchet MS" w:hAnsi="Trebuchet MS" w:cs="Calibri,Bold"/>
          <w:b/>
          <w:bCs/>
          <w:color w:val="auto"/>
          <w:sz w:val="22"/>
          <w:szCs w:val="22"/>
          <w:lang w:val="fr-FR"/>
        </w:rPr>
        <w:t>2.1. Eligibilitatea solicitantului și a partenerilor</w:t>
      </w:r>
      <w:bookmarkEnd w:id="32"/>
      <w:r w:rsidRPr="00511C47">
        <w:rPr>
          <w:rFonts w:ascii="Trebuchet MS" w:hAnsi="Trebuchet MS" w:cs="Calibri,Bold"/>
          <w:b/>
          <w:bCs/>
          <w:color w:val="auto"/>
          <w:sz w:val="22"/>
          <w:szCs w:val="22"/>
          <w:lang w:val="fr-FR"/>
        </w:rPr>
        <w:t xml:space="preserve"> </w:t>
      </w:r>
    </w:p>
    <w:p w14:paraId="563DE28B" w14:textId="77777777" w:rsidR="00795B71" w:rsidRPr="00511C47" w:rsidRDefault="00795B71" w:rsidP="00795B71">
      <w:pPr>
        <w:autoSpaceDE w:val="0"/>
        <w:autoSpaceDN w:val="0"/>
        <w:adjustRightInd w:val="0"/>
        <w:spacing w:after="0" w:line="240" w:lineRule="auto"/>
        <w:jc w:val="both"/>
        <w:rPr>
          <w:rFonts w:ascii="Trebuchet MS" w:hAnsi="Trebuchet MS" w:cs="Calibri,Bold"/>
          <w:b/>
          <w:bCs/>
          <w:lang w:val="fr-FR"/>
        </w:rPr>
      </w:pPr>
    </w:p>
    <w:p w14:paraId="1F28C86A" w14:textId="77777777" w:rsidR="00795B71" w:rsidRPr="00511C47" w:rsidRDefault="00795B71" w:rsidP="00795B71">
      <w:pPr>
        <w:autoSpaceDE w:val="0"/>
        <w:autoSpaceDN w:val="0"/>
        <w:adjustRightInd w:val="0"/>
        <w:spacing w:after="0" w:line="240" w:lineRule="auto"/>
        <w:jc w:val="both"/>
        <w:rPr>
          <w:rFonts w:ascii="Trebuchet MS" w:hAnsi="Trebuchet MS" w:cs="Calibri,Bold"/>
          <w:bCs/>
          <w:lang w:val="fr-FR"/>
        </w:rPr>
      </w:pPr>
      <w:r w:rsidRPr="00511C47">
        <w:rPr>
          <w:rFonts w:ascii="Trebuchet MS" w:hAnsi="Trebuchet MS" w:cs="Calibri,Bold"/>
          <w:bCs/>
          <w:lang w:val="fr-FR"/>
        </w:rPr>
        <w:t xml:space="preserve">În plus față de prevederile specifice din prezentul ghid, se vor avea în vedere secțiunile relevante din </w:t>
      </w:r>
      <w:r w:rsidRPr="00511C47">
        <w:rPr>
          <w:rFonts w:ascii="Trebuchet MS" w:hAnsi="Trebuchet MS" w:cs="Calibri,Bold"/>
          <w:bCs/>
          <w:i/>
          <w:lang w:val="fr-FR"/>
        </w:rPr>
        <w:t>Orientări privind accesarea finanțărilor în cadrul POCU 2014-2020</w:t>
      </w:r>
      <w:r w:rsidRPr="00511C47">
        <w:rPr>
          <w:rFonts w:ascii="Trebuchet MS" w:hAnsi="Trebuchet MS" w:cs="Calibri,Bold"/>
          <w:bCs/>
          <w:lang w:val="fr-FR"/>
        </w:rPr>
        <w:t>.</w:t>
      </w:r>
    </w:p>
    <w:p w14:paraId="7A9D3CC8" w14:textId="77777777" w:rsidR="00795B71" w:rsidRPr="00511C47" w:rsidRDefault="00795B71" w:rsidP="00795B71">
      <w:pPr>
        <w:autoSpaceDE w:val="0"/>
        <w:autoSpaceDN w:val="0"/>
        <w:adjustRightInd w:val="0"/>
        <w:spacing w:after="0" w:line="240" w:lineRule="auto"/>
        <w:jc w:val="both"/>
        <w:rPr>
          <w:rFonts w:ascii="Trebuchet MS" w:hAnsi="Trebuchet MS" w:cs="Calibri,Bold"/>
          <w:bCs/>
          <w:i/>
          <w:lang w:val="fr-FR"/>
        </w:rPr>
      </w:pPr>
    </w:p>
    <w:p w14:paraId="7D31C049" w14:textId="77777777" w:rsidR="00795B71" w:rsidRPr="00511C47" w:rsidRDefault="00795B71" w:rsidP="007F7A90">
      <w:pPr>
        <w:pStyle w:val="Titlu2"/>
        <w:numPr>
          <w:ilvl w:val="0"/>
          <w:numId w:val="0"/>
        </w:numPr>
        <w:rPr>
          <w:rFonts w:ascii="Trebuchet MS" w:hAnsi="Trebuchet MS" w:cs="Calibri,Bold"/>
          <w:b/>
          <w:bCs/>
          <w:color w:val="auto"/>
          <w:sz w:val="22"/>
          <w:szCs w:val="22"/>
          <w:lang w:val="fr-FR"/>
        </w:rPr>
      </w:pPr>
      <w:bookmarkStart w:id="33" w:name="_Toc519694604"/>
      <w:r w:rsidRPr="00511C47">
        <w:rPr>
          <w:rFonts w:ascii="Trebuchet MS" w:hAnsi="Trebuchet MS" w:cs="Calibri,Bold"/>
          <w:b/>
          <w:bCs/>
          <w:color w:val="auto"/>
          <w:sz w:val="22"/>
          <w:szCs w:val="22"/>
          <w:lang w:val="fr-FR"/>
        </w:rPr>
        <w:t>2.2. Eligibilitatea proiectului</w:t>
      </w:r>
      <w:bookmarkEnd w:id="33"/>
      <w:r w:rsidRPr="00511C47">
        <w:rPr>
          <w:rFonts w:ascii="Trebuchet MS" w:hAnsi="Trebuchet MS" w:cs="Calibri,Bold"/>
          <w:b/>
          <w:bCs/>
          <w:color w:val="auto"/>
          <w:sz w:val="22"/>
          <w:szCs w:val="22"/>
          <w:lang w:val="fr-FR"/>
        </w:rPr>
        <w:t xml:space="preserve"> </w:t>
      </w:r>
    </w:p>
    <w:p w14:paraId="78AAA5A1" w14:textId="77777777" w:rsidR="00795B71" w:rsidRPr="00511C47" w:rsidRDefault="00795B71" w:rsidP="00795B71">
      <w:pPr>
        <w:autoSpaceDE w:val="0"/>
        <w:autoSpaceDN w:val="0"/>
        <w:adjustRightInd w:val="0"/>
        <w:spacing w:after="0" w:line="240" w:lineRule="auto"/>
        <w:jc w:val="both"/>
        <w:rPr>
          <w:rFonts w:ascii="Trebuchet MS" w:hAnsi="Trebuchet MS" w:cs="Calibri,Bold"/>
          <w:bCs/>
          <w:lang w:val="fr-FR"/>
        </w:rPr>
      </w:pPr>
    </w:p>
    <w:p w14:paraId="45A10E18" w14:textId="77777777" w:rsidR="00795B71" w:rsidRPr="00511C47" w:rsidRDefault="00795B71" w:rsidP="00795B71">
      <w:pPr>
        <w:autoSpaceDE w:val="0"/>
        <w:autoSpaceDN w:val="0"/>
        <w:adjustRightInd w:val="0"/>
        <w:spacing w:after="0" w:line="240" w:lineRule="auto"/>
        <w:jc w:val="both"/>
        <w:rPr>
          <w:rFonts w:ascii="Trebuchet MS" w:hAnsi="Trebuchet MS" w:cs="Calibri,Bold"/>
          <w:bCs/>
          <w:lang w:val="fr-FR"/>
        </w:rPr>
      </w:pPr>
      <w:r w:rsidRPr="00511C47">
        <w:rPr>
          <w:rFonts w:ascii="Trebuchet MS" w:hAnsi="Trebuchet MS" w:cs="Calibri,Bold"/>
          <w:bCs/>
          <w:lang w:val="fr-FR"/>
        </w:rPr>
        <w:t xml:space="preserve">În plus față de prevederile specifice din prezentul ghid, se vor avea în vedere secțiunile relevante din </w:t>
      </w:r>
      <w:r w:rsidRPr="00511C47">
        <w:rPr>
          <w:rFonts w:ascii="Trebuchet MS" w:hAnsi="Trebuchet MS" w:cs="Calibri,Bold"/>
          <w:bCs/>
          <w:i/>
          <w:lang w:val="fr-FR"/>
        </w:rPr>
        <w:t>Orientări privind accesarea finanțărilor în cadrul POCU 2014-2020</w:t>
      </w:r>
      <w:r w:rsidRPr="00511C47">
        <w:rPr>
          <w:rFonts w:ascii="Trebuchet MS" w:hAnsi="Trebuchet MS" w:cs="Calibri,Bold"/>
          <w:bCs/>
          <w:lang w:val="fr-FR"/>
        </w:rPr>
        <w:t xml:space="preserve">. </w:t>
      </w:r>
    </w:p>
    <w:p w14:paraId="4EA68B41" w14:textId="77777777" w:rsidR="00795B71" w:rsidRPr="00511C47" w:rsidRDefault="00795B71" w:rsidP="00795B71">
      <w:pPr>
        <w:autoSpaceDE w:val="0"/>
        <w:autoSpaceDN w:val="0"/>
        <w:adjustRightInd w:val="0"/>
        <w:spacing w:after="0" w:line="240" w:lineRule="auto"/>
        <w:jc w:val="both"/>
        <w:rPr>
          <w:rFonts w:ascii="Trebuchet MS" w:hAnsi="Trebuchet MS" w:cs="Calibri,Bold"/>
          <w:b/>
          <w:bCs/>
          <w:lang w:val="fr-FR"/>
        </w:rPr>
      </w:pPr>
    </w:p>
    <w:p w14:paraId="1C283B2F" w14:textId="77777777" w:rsidR="00FA6859" w:rsidRPr="00511C47" w:rsidRDefault="00FA6859" w:rsidP="00711901">
      <w:pPr>
        <w:autoSpaceDE w:val="0"/>
        <w:autoSpaceDN w:val="0"/>
        <w:adjustRightInd w:val="0"/>
        <w:spacing w:after="0" w:line="240" w:lineRule="auto"/>
        <w:jc w:val="both"/>
        <w:rPr>
          <w:rFonts w:ascii="Trebuchet MS" w:hAnsi="Trebuchet MS" w:cs="Calibri,Bold"/>
          <w:b/>
          <w:bCs/>
          <w:highlight w:val="yellow"/>
          <w:lang w:val="ro-RO"/>
        </w:rPr>
      </w:pPr>
    </w:p>
    <w:p w14:paraId="088BA4C2" w14:textId="77777777" w:rsidR="00E60B81" w:rsidRPr="00511C47" w:rsidRDefault="00AB1661" w:rsidP="00711901">
      <w:pPr>
        <w:jc w:val="both"/>
        <w:rPr>
          <w:rFonts w:ascii="Trebuchet MS" w:hAnsi="Trebuchet MS"/>
          <w:b/>
        </w:rPr>
      </w:pPr>
      <w:bookmarkStart w:id="34" w:name="_Toc483552607"/>
      <w:r w:rsidRPr="00511C47">
        <w:rPr>
          <w:rFonts w:ascii="Trebuchet MS" w:hAnsi="Trebuchet MS"/>
          <w:b/>
        </w:rPr>
        <w:t xml:space="preserve">CAPITOLUL 2. Reguli pentru acordarea finanțării </w:t>
      </w:r>
    </w:p>
    <w:p w14:paraId="571CEE42" w14:textId="77777777" w:rsidR="00E60B81" w:rsidRDefault="00AB1661" w:rsidP="00711901">
      <w:pPr>
        <w:jc w:val="both"/>
        <w:rPr>
          <w:rFonts w:ascii="Trebuchet MS" w:hAnsi="Trebuchet MS"/>
          <w:b/>
        </w:rPr>
      </w:pPr>
      <w:r w:rsidRPr="00511C47">
        <w:rPr>
          <w:rFonts w:ascii="Trebuchet MS" w:hAnsi="Trebuchet MS"/>
          <w:b/>
        </w:rPr>
        <w:t>2.1 Eligibilitatea solicitantului/ partenerilor</w:t>
      </w:r>
    </w:p>
    <w:p w14:paraId="5DB3E04C" w14:textId="77777777" w:rsidR="007F7A90" w:rsidRDefault="007F7A90" w:rsidP="00711901">
      <w:pPr>
        <w:jc w:val="both"/>
        <w:rPr>
          <w:rFonts w:ascii="Trebuchet MS" w:hAnsi="Trebuchet MS"/>
          <w:b/>
        </w:rPr>
      </w:pPr>
    </w:p>
    <w:p w14:paraId="58B09FFF" w14:textId="77777777" w:rsidR="007F7A90" w:rsidRPr="00511C47" w:rsidRDefault="007F7A90" w:rsidP="00711901">
      <w:pPr>
        <w:jc w:val="both"/>
        <w:rPr>
          <w:rFonts w:ascii="Trebuchet MS" w:hAnsi="Trebuchet MS"/>
          <w:b/>
        </w:rPr>
      </w:pPr>
    </w:p>
    <w:p w14:paraId="0A2A83FD" w14:textId="77777777" w:rsidR="007F7A90" w:rsidRDefault="00AB1661" w:rsidP="00711901">
      <w:pPr>
        <w:jc w:val="both"/>
        <w:rPr>
          <w:rFonts w:ascii="Trebuchet MS" w:hAnsi="Trebuchet MS"/>
        </w:rPr>
      </w:pPr>
      <w:r w:rsidRPr="00511C47">
        <w:rPr>
          <w:rFonts w:ascii="Trebuchet MS" w:hAnsi="Trebuchet MS"/>
        </w:rPr>
        <w:t xml:space="preserve">Se va avea în vedere capitolul relevant din documentul Orientări privind accesarea finanțărilor în cadrul POCU 2014-2020, cu modificarile si completarile ulterioare, disponibil la http://www.fonduri-ue.ro/pocu-2014#implementare-program </w:t>
      </w:r>
    </w:p>
    <w:p w14:paraId="1A9CAEDF" w14:textId="77777777" w:rsidR="007F7A90" w:rsidRDefault="00AB1661" w:rsidP="00711901">
      <w:pPr>
        <w:jc w:val="both"/>
        <w:rPr>
          <w:rFonts w:ascii="Trebuchet MS" w:hAnsi="Trebuchet MS"/>
        </w:rPr>
      </w:pPr>
      <w:r w:rsidRPr="00511C47">
        <w:rPr>
          <w:rFonts w:ascii="Trebuchet MS" w:hAnsi="Trebuchet MS"/>
        </w:rPr>
        <w:t>2.2. Eligibilitatea proiectului</w:t>
      </w:r>
    </w:p>
    <w:p w14:paraId="02DA7A60" w14:textId="3AAEC477" w:rsidR="004D498E" w:rsidRPr="00511C47" w:rsidRDefault="00AB1661" w:rsidP="00711901">
      <w:pPr>
        <w:jc w:val="both"/>
        <w:rPr>
          <w:rFonts w:ascii="Trebuchet MS" w:hAnsi="Trebuchet MS"/>
          <w:lang w:val="ro-RO"/>
        </w:rPr>
        <w:sectPr w:rsidR="004D498E" w:rsidRPr="00511C47" w:rsidSect="00315F62">
          <w:headerReference w:type="default" r:id="rId10"/>
          <w:footerReference w:type="default" r:id="rId11"/>
          <w:pgSz w:w="12240" w:h="15840"/>
          <w:pgMar w:top="539" w:right="992" w:bottom="567" w:left="1276" w:header="720" w:footer="720" w:gutter="0"/>
          <w:cols w:space="720"/>
          <w:docGrid w:linePitch="360"/>
        </w:sectPr>
      </w:pPr>
      <w:r w:rsidRPr="00511C47">
        <w:rPr>
          <w:rFonts w:ascii="Trebuchet MS" w:hAnsi="Trebuchet MS"/>
        </w:rPr>
        <w:t xml:space="preserve">Se </w:t>
      </w:r>
      <w:proofErr w:type="gramStart"/>
      <w:r w:rsidRPr="00511C47">
        <w:rPr>
          <w:rFonts w:ascii="Trebuchet MS" w:hAnsi="Trebuchet MS"/>
        </w:rPr>
        <w:t>va</w:t>
      </w:r>
      <w:proofErr w:type="gramEnd"/>
      <w:r w:rsidRPr="00511C47">
        <w:rPr>
          <w:rFonts w:ascii="Trebuchet MS" w:hAnsi="Trebuchet MS"/>
        </w:rPr>
        <w:t xml:space="preserve"> avea în vedere capitolul relevant din Orientări privind accesarea finanțărilor în cadrul POCU 2014-2020 disponibil la http://www.fonduri-ue.ro/pocu-2014#implementare-program</w:t>
      </w:r>
    </w:p>
    <w:p w14:paraId="12957458" w14:textId="77777777" w:rsidR="004D498E" w:rsidRPr="00511C47" w:rsidRDefault="004D498E" w:rsidP="00711901">
      <w:pPr>
        <w:jc w:val="both"/>
        <w:rPr>
          <w:rFonts w:ascii="Trebuchet MS" w:hAnsi="Trebuchet MS"/>
          <w:b/>
          <w:lang w:val="ro-RO"/>
        </w:rPr>
      </w:pPr>
    </w:p>
    <w:p w14:paraId="0A9D01AE" w14:textId="77777777" w:rsidR="004D498E" w:rsidRPr="00511C47" w:rsidRDefault="004D498E" w:rsidP="00711901">
      <w:pPr>
        <w:jc w:val="both"/>
        <w:rPr>
          <w:rFonts w:ascii="Trebuchet MS" w:hAnsi="Trebuchet MS"/>
          <w:b/>
          <w:lang w:val="ro-RO"/>
        </w:rPr>
      </w:pPr>
    </w:p>
    <w:p w14:paraId="71DBE5E8" w14:textId="77777777" w:rsidR="008F76FE" w:rsidRPr="00511C47" w:rsidRDefault="008F76FE" w:rsidP="002D062E">
      <w:pPr>
        <w:pStyle w:val="Titlu2"/>
        <w:numPr>
          <w:ilvl w:val="0"/>
          <w:numId w:val="0"/>
        </w:numPr>
        <w:ind w:left="1080"/>
        <w:rPr>
          <w:rFonts w:ascii="Trebuchet MS" w:hAnsi="Trebuchet MS" w:cs="Calibri,Bold"/>
          <w:b/>
          <w:bCs/>
          <w:color w:val="auto"/>
          <w:sz w:val="22"/>
          <w:szCs w:val="22"/>
        </w:rPr>
      </w:pPr>
      <w:bookmarkStart w:id="35" w:name="_Toc519694605"/>
      <w:r w:rsidRPr="00511C47">
        <w:rPr>
          <w:rFonts w:ascii="Trebuchet MS" w:hAnsi="Trebuchet MS" w:cs="Calibri,Bold"/>
          <w:b/>
          <w:bCs/>
          <w:color w:val="auto"/>
          <w:sz w:val="22"/>
          <w:szCs w:val="22"/>
        </w:rPr>
        <w:t>2.3. Încadrarea cheltuielilor</w:t>
      </w:r>
      <w:bookmarkEnd w:id="35"/>
    </w:p>
    <w:p w14:paraId="39F12E19" w14:textId="77777777" w:rsidR="00711901" w:rsidRPr="00511C47" w:rsidRDefault="00DC1CEE" w:rsidP="002D062E">
      <w:pPr>
        <w:pStyle w:val="Titlu3"/>
        <w:rPr>
          <w:rFonts w:ascii="Trebuchet MS" w:hAnsi="Trebuchet MS"/>
          <w:b/>
          <w:color w:val="auto"/>
          <w:sz w:val="22"/>
          <w:szCs w:val="22"/>
          <w:lang w:val="ro-RO"/>
        </w:rPr>
      </w:pPr>
      <w:bookmarkStart w:id="36" w:name="_Toc519694606"/>
      <w:r w:rsidRPr="00511C47">
        <w:rPr>
          <w:rFonts w:ascii="Trebuchet MS" w:hAnsi="Trebuchet MS"/>
          <w:b/>
          <w:color w:val="auto"/>
          <w:sz w:val="22"/>
          <w:szCs w:val="22"/>
          <w:lang w:val="ro-RO"/>
        </w:rPr>
        <w:t>2.3.1 Listă orientativă privind încadrarea cheltuielilor aferente proiectului în categoriile/subcategoriile de cheltuieli conform MySMIS:</w:t>
      </w:r>
      <w:bookmarkEnd w:id="34"/>
      <w:bookmarkEnd w:id="36"/>
    </w:p>
    <w:p w14:paraId="60AFAD56" w14:textId="18712269" w:rsidR="000E7CFE" w:rsidRPr="00511C47" w:rsidRDefault="000E7CFE" w:rsidP="000E7CFE">
      <w:pPr>
        <w:spacing w:after="0"/>
        <w:rPr>
          <w:rFonts w:ascii="Trebuchet MS" w:hAnsi="Trebuchet MS"/>
        </w:rPr>
      </w:pPr>
      <w:r w:rsidRPr="00511C47">
        <w:rPr>
          <w:rFonts w:ascii="Trebuchet MS" w:hAnsi="Trebuchet MS"/>
          <w:b/>
        </w:rPr>
        <w:t>A)</w:t>
      </w:r>
      <w:r w:rsidRPr="00511C47">
        <w:rPr>
          <w:rFonts w:ascii="Trebuchet MS" w:hAnsi="Trebuchet MS"/>
        </w:rPr>
        <w:t xml:space="preserve"> Pentru implementarea acti</w:t>
      </w:r>
      <w:r w:rsidR="00C12AD9">
        <w:rPr>
          <w:rFonts w:ascii="Trebuchet MS" w:hAnsi="Trebuchet MS"/>
        </w:rPr>
        <w:t>vitatilor proiectului [cu excepția implement</w:t>
      </w:r>
      <w:r w:rsidR="00C12AD9">
        <w:rPr>
          <w:rFonts w:ascii="Trebuchet MS" w:hAnsi="Trebuchet MS"/>
          <w:lang w:val="ro-RO"/>
        </w:rPr>
        <w:t>ă</w:t>
      </w:r>
      <w:r w:rsidRPr="00511C47">
        <w:rPr>
          <w:rFonts w:ascii="Trebuchet MS" w:hAnsi="Trebuchet MS"/>
        </w:rPr>
        <w:t xml:space="preserve">rii cursurilor de calificare/recalificare de </w:t>
      </w:r>
      <w:proofErr w:type="gramStart"/>
      <w:r w:rsidRPr="00511C47">
        <w:rPr>
          <w:rFonts w:ascii="Trebuchet MS" w:hAnsi="Trebuchet MS"/>
        </w:rPr>
        <w:t>nivel  2</w:t>
      </w:r>
      <w:proofErr w:type="gramEnd"/>
      <w:r w:rsidRPr="00511C47">
        <w:rPr>
          <w:rFonts w:ascii="Trebuchet MS" w:hAnsi="Trebuchet MS"/>
        </w:rPr>
        <w:t xml:space="preserve"> (360 ore), nivel 3 (720 ore) sau nivel 4 (1080 ore)], decontarea cheltuielilor se realizează pe bază de costuri reale prin raportare la lista privind încadrarea cheltuielilor eligibile aferente proiectului în categoriile/subcategoriile de cheltuieli conform MySMIS:</w:t>
      </w:r>
    </w:p>
    <w:p w14:paraId="4E99994D" w14:textId="77777777" w:rsidR="000E7CFE" w:rsidRPr="00511C47" w:rsidRDefault="000E7CFE" w:rsidP="000E7CFE">
      <w:pPr>
        <w:spacing w:after="0"/>
        <w:rPr>
          <w:rFonts w:ascii="Trebuchet MS" w:hAnsi="Trebuchet MS"/>
        </w:rPr>
      </w:pPr>
    </w:p>
    <w:tbl>
      <w:tblPr>
        <w:tblW w:w="49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4"/>
        <w:gridCol w:w="2642"/>
        <w:gridCol w:w="26"/>
        <w:gridCol w:w="4400"/>
        <w:gridCol w:w="7404"/>
      </w:tblGrid>
      <w:tr w:rsidR="000E7CFE" w:rsidRPr="00511C47" w14:paraId="198E0ABB" w14:textId="77777777" w:rsidTr="003E47E6">
        <w:tc>
          <w:tcPr>
            <w:tcW w:w="5000" w:type="pct"/>
            <w:gridSpan w:val="5"/>
            <w:shd w:val="clear" w:color="auto" w:fill="F2DBDB"/>
          </w:tcPr>
          <w:p w14:paraId="759B0FBD" w14:textId="77777777" w:rsidR="000E7CFE" w:rsidRPr="00511C47" w:rsidRDefault="000E7CFE" w:rsidP="003E47E6">
            <w:pPr>
              <w:spacing w:after="0" w:line="240" w:lineRule="auto"/>
              <w:jc w:val="both"/>
              <w:rPr>
                <w:rFonts w:ascii="Trebuchet MS" w:hAnsi="Trebuchet MS"/>
                <w:b/>
              </w:rPr>
            </w:pPr>
            <w:r w:rsidRPr="00511C47">
              <w:rPr>
                <w:rFonts w:ascii="Trebuchet MS" w:hAnsi="Trebuchet MS"/>
                <w:b/>
              </w:rPr>
              <w:t xml:space="preserve">Cheltuieli directe </w:t>
            </w:r>
          </w:p>
          <w:p w14:paraId="58B7ADA9" w14:textId="77777777" w:rsidR="000E7CFE" w:rsidRPr="00511C47" w:rsidRDefault="000E7CFE" w:rsidP="003E47E6">
            <w:pPr>
              <w:spacing w:after="0" w:line="240" w:lineRule="auto"/>
              <w:jc w:val="both"/>
              <w:rPr>
                <w:rFonts w:ascii="Trebuchet MS" w:hAnsi="Trebuchet MS"/>
                <w:b/>
              </w:rPr>
            </w:pPr>
            <w:r w:rsidRPr="00511C47">
              <w:rPr>
                <w:rFonts w:ascii="Trebuchet MS" w:hAnsi="Trebuchet MS"/>
                <w:b/>
              </w:rPr>
              <w:t>Cheltuielile eligibile</w:t>
            </w:r>
            <w:r w:rsidRPr="00511C47">
              <w:rPr>
                <w:rFonts w:ascii="Trebuchet MS" w:hAnsi="Trebuchet MS"/>
              </w:rPr>
              <w:t xml:space="preserve"> </w:t>
            </w:r>
            <w:r w:rsidRPr="00511C47">
              <w:rPr>
                <w:rFonts w:ascii="Trebuchet MS" w:hAnsi="Trebuchet MS"/>
                <w:b/>
              </w:rPr>
              <w:t xml:space="preserve">directe </w:t>
            </w:r>
            <w:r w:rsidRPr="00511C47">
              <w:rPr>
                <w:rFonts w:ascii="Trebuchet MS" w:hAnsi="Trebuchet MS"/>
              </w:rPr>
              <w:t xml:space="preserve">reprezintă cheltuieli care pot fi atribuite unei anumite activități individuale din cadrul proiectului şi pentru care este demonstrată legătura cu activitatea/ sub activitatea în cauză </w:t>
            </w:r>
          </w:p>
        </w:tc>
      </w:tr>
      <w:tr w:rsidR="000E7CFE" w:rsidRPr="00511C47" w14:paraId="3174C2B3" w14:textId="77777777" w:rsidTr="003E47E6">
        <w:tc>
          <w:tcPr>
            <w:tcW w:w="524" w:type="pct"/>
            <w:tcBorders>
              <w:bottom w:val="single" w:sz="4" w:space="0" w:color="auto"/>
            </w:tcBorders>
            <w:shd w:val="clear" w:color="auto" w:fill="F2DBDB"/>
          </w:tcPr>
          <w:p w14:paraId="793E75B5" w14:textId="77777777" w:rsidR="000E7CFE" w:rsidRPr="00511C47" w:rsidRDefault="000E7CFE" w:rsidP="003E47E6">
            <w:pPr>
              <w:spacing w:after="0" w:line="240" w:lineRule="auto"/>
              <w:jc w:val="both"/>
              <w:rPr>
                <w:rFonts w:ascii="Trebuchet MS" w:hAnsi="Trebuchet MS"/>
                <w:b/>
              </w:rPr>
            </w:pPr>
          </w:p>
        </w:tc>
        <w:tc>
          <w:tcPr>
            <w:tcW w:w="817" w:type="pct"/>
            <w:shd w:val="clear" w:color="auto" w:fill="F2DBDB"/>
            <w:vAlign w:val="center"/>
          </w:tcPr>
          <w:p w14:paraId="6C368F6C" w14:textId="77777777" w:rsidR="000E7CFE" w:rsidRPr="00511C47" w:rsidRDefault="000E7CFE" w:rsidP="003E47E6">
            <w:pPr>
              <w:spacing w:after="0" w:line="240" w:lineRule="auto"/>
              <w:jc w:val="both"/>
              <w:rPr>
                <w:rFonts w:ascii="Trebuchet MS" w:hAnsi="Trebuchet MS"/>
                <w:b/>
              </w:rPr>
            </w:pPr>
            <w:r w:rsidRPr="00511C47">
              <w:rPr>
                <w:rFonts w:ascii="Trebuchet MS" w:hAnsi="Trebuchet MS"/>
                <w:b/>
              </w:rPr>
              <w:t>Categorie MySMIS</w:t>
            </w:r>
          </w:p>
        </w:tc>
        <w:tc>
          <w:tcPr>
            <w:tcW w:w="1369" w:type="pct"/>
            <w:gridSpan w:val="2"/>
            <w:shd w:val="clear" w:color="auto" w:fill="F2DBDB"/>
            <w:vAlign w:val="center"/>
          </w:tcPr>
          <w:p w14:paraId="04290704" w14:textId="77777777" w:rsidR="000E7CFE" w:rsidRPr="00511C47" w:rsidRDefault="000E7CFE" w:rsidP="003E47E6">
            <w:pPr>
              <w:spacing w:after="0" w:line="240" w:lineRule="auto"/>
              <w:jc w:val="both"/>
              <w:rPr>
                <w:rFonts w:ascii="Trebuchet MS" w:hAnsi="Trebuchet MS"/>
                <w:b/>
              </w:rPr>
            </w:pPr>
            <w:r w:rsidRPr="00511C47">
              <w:rPr>
                <w:rFonts w:ascii="Trebuchet MS" w:hAnsi="Trebuchet MS"/>
                <w:b/>
              </w:rPr>
              <w:t>Subcategorie MySMIS</w:t>
            </w:r>
          </w:p>
        </w:tc>
        <w:tc>
          <w:tcPr>
            <w:tcW w:w="2290" w:type="pct"/>
            <w:shd w:val="clear" w:color="auto" w:fill="F2DBDB"/>
            <w:vAlign w:val="center"/>
          </w:tcPr>
          <w:p w14:paraId="34FEE3C5" w14:textId="77777777" w:rsidR="000E7CFE" w:rsidRPr="00511C47" w:rsidRDefault="000E7CFE" w:rsidP="003E47E6">
            <w:pPr>
              <w:spacing w:after="0" w:line="240" w:lineRule="auto"/>
              <w:jc w:val="both"/>
              <w:rPr>
                <w:rFonts w:ascii="Trebuchet MS" w:hAnsi="Trebuchet MS"/>
                <w:b/>
              </w:rPr>
            </w:pPr>
            <w:r w:rsidRPr="00511C47">
              <w:rPr>
                <w:rFonts w:ascii="Trebuchet MS" w:hAnsi="Trebuchet MS"/>
                <w:b/>
              </w:rPr>
              <w:t>Subcategoria (descrierea cheltuielii) conține:</w:t>
            </w:r>
          </w:p>
        </w:tc>
      </w:tr>
      <w:tr w:rsidR="000E7CFE" w:rsidRPr="00511C47" w14:paraId="40270FDB" w14:textId="77777777" w:rsidTr="003E47E6">
        <w:tc>
          <w:tcPr>
            <w:tcW w:w="524" w:type="pct"/>
            <w:vMerge w:val="restart"/>
            <w:shd w:val="clear" w:color="auto" w:fill="B8CCE4"/>
          </w:tcPr>
          <w:p w14:paraId="675E2777" w14:textId="77777777" w:rsidR="000E7CFE" w:rsidRPr="00511C47" w:rsidRDefault="000E7CFE" w:rsidP="003E47E6">
            <w:pPr>
              <w:spacing w:after="0" w:line="240" w:lineRule="auto"/>
              <w:rPr>
                <w:rFonts w:ascii="Trebuchet MS" w:hAnsi="Trebuchet MS"/>
              </w:rPr>
            </w:pPr>
            <w:r w:rsidRPr="00511C47">
              <w:rPr>
                <w:rFonts w:ascii="Trebuchet MS" w:hAnsi="Trebuchet MS"/>
                <w:b/>
              </w:rPr>
              <w:t>Cheltuielile eligibile</w:t>
            </w:r>
            <w:r w:rsidRPr="00511C47">
              <w:rPr>
                <w:rFonts w:ascii="Trebuchet MS" w:hAnsi="Trebuchet MS"/>
              </w:rPr>
              <w:t xml:space="preserve"> </w:t>
            </w:r>
            <w:r w:rsidRPr="00511C47">
              <w:rPr>
                <w:rFonts w:ascii="Trebuchet MS" w:hAnsi="Trebuchet MS"/>
                <w:b/>
              </w:rPr>
              <w:t xml:space="preserve">directe  </w:t>
            </w:r>
          </w:p>
        </w:tc>
        <w:tc>
          <w:tcPr>
            <w:tcW w:w="817" w:type="pct"/>
            <w:vAlign w:val="center"/>
          </w:tcPr>
          <w:p w14:paraId="221CE34A" w14:textId="77777777" w:rsidR="000E7CFE" w:rsidRPr="00511C47" w:rsidRDefault="000E7CFE" w:rsidP="003E47E6">
            <w:pPr>
              <w:autoSpaceDE w:val="0"/>
              <w:autoSpaceDN w:val="0"/>
              <w:adjustRightInd w:val="0"/>
              <w:spacing w:after="0" w:line="240" w:lineRule="auto"/>
              <w:rPr>
                <w:rFonts w:ascii="Trebuchet MS" w:hAnsi="Trebuchet MS" w:cs="Calibri"/>
              </w:rPr>
            </w:pPr>
            <w:r w:rsidRPr="00511C47">
              <w:rPr>
                <w:rFonts w:ascii="Trebuchet MS" w:hAnsi="Trebuchet MS" w:cs="Calibri"/>
              </w:rPr>
              <w:t>9-Cheltuieli aferente</w:t>
            </w:r>
          </w:p>
          <w:p w14:paraId="4948464E" w14:textId="77777777" w:rsidR="000E7CFE" w:rsidRPr="00511C47" w:rsidRDefault="000E7CFE" w:rsidP="003E47E6">
            <w:pPr>
              <w:spacing w:after="0" w:line="240" w:lineRule="auto"/>
              <w:jc w:val="both"/>
              <w:rPr>
                <w:rFonts w:ascii="Trebuchet MS" w:hAnsi="Trebuchet MS"/>
              </w:rPr>
            </w:pPr>
            <w:r w:rsidRPr="00511C47">
              <w:rPr>
                <w:rFonts w:ascii="Trebuchet MS" w:hAnsi="Trebuchet MS" w:cs="Calibri"/>
              </w:rPr>
              <w:t>managementului de proiect</w:t>
            </w:r>
          </w:p>
        </w:tc>
        <w:tc>
          <w:tcPr>
            <w:tcW w:w="1369" w:type="pct"/>
            <w:gridSpan w:val="2"/>
            <w:vAlign w:val="center"/>
          </w:tcPr>
          <w:p w14:paraId="74BDEF8E" w14:textId="77777777" w:rsidR="000E7CFE" w:rsidRPr="00511C47" w:rsidRDefault="000E7CFE" w:rsidP="003E47E6">
            <w:pPr>
              <w:spacing w:after="0" w:line="240" w:lineRule="auto"/>
              <w:jc w:val="both"/>
              <w:rPr>
                <w:rFonts w:ascii="Trebuchet MS" w:hAnsi="Trebuchet MS"/>
              </w:rPr>
            </w:pPr>
            <w:r w:rsidRPr="00511C47">
              <w:rPr>
                <w:rFonts w:ascii="Trebuchet MS" w:hAnsi="Trebuchet MS"/>
              </w:rPr>
              <w:t xml:space="preserve">23-Cheltuieli salariale cu managerul de proiect </w:t>
            </w:r>
          </w:p>
        </w:tc>
        <w:tc>
          <w:tcPr>
            <w:tcW w:w="2290" w:type="pct"/>
          </w:tcPr>
          <w:p w14:paraId="359C16E5" w14:textId="77777777" w:rsidR="000E7CFE" w:rsidRPr="00511C47" w:rsidRDefault="000E7CFE" w:rsidP="000E7CFE">
            <w:pPr>
              <w:numPr>
                <w:ilvl w:val="0"/>
                <w:numId w:val="11"/>
              </w:numPr>
              <w:spacing w:after="0" w:line="240" w:lineRule="auto"/>
              <w:jc w:val="both"/>
              <w:rPr>
                <w:rFonts w:ascii="Trebuchet MS" w:hAnsi="Trebuchet MS"/>
              </w:rPr>
            </w:pPr>
            <w:r w:rsidRPr="00511C47">
              <w:rPr>
                <w:rFonts w:ascii="Trebuchet MS" w:hAnsi="Trebuchet MS"/>
              </w:rPr>
              <w:t>Salariu manager de proiect</w:t>
            </w:r>
          </w:p>
        </w:tc>
      </w:tr>
      <w:tr w:rsidR="000E7CFE" w:rsidRPr="00511C47" w14:paraId="66E85647" w14:textId="77777777" w:rsidTr="003E47E6">
        <w:tc>
          <w:tcPr>
            <w:tcW w:w="524" w:type="pct"/>
            <w:vMerge/>
            <w:shd w:val="clear" w:color="auto" w:fill="B8CCE4"/>
          </w:tcPr>
          <w:p w14:paraId="35981508" w14:textId="77777777" w:rsidR="000E7CFE" w:rsidRPr="00511C47" w:rsidRDefault="000E7CFE" w:rsidP="003E47E6">
            <w:pPr>
              <w:spacing w:after="0" w:line="240" w:lineRule="auto"/>
              <w:jc w:val="both"/>
              <w:rPr>
                <w:rFonts w:ascii="Trebuchet MS" w:hAnsi="Trebuchet MS"/>
              </w:rPr>
            </w:pPr>
          </w:p>
        </w:tc>
        <w:tc>
          <w:tcPr>
            <w:tcW w:w="817" w:type="pct"/>
            <w:vMerge w:val="restart"/>
            <w:vAlign w:val="center"/>
          </w:tcPr>
          <w:p w14:paraId="266BB0E5" w14:textId="77777777" w:rsidR="000E7CFE" w:rsidRPr="00511C47" w:rsidRDefault="000E7CFE" w:rsidP="003E47E6">
            <w:pPr>
              <w:spacing w:after="0" w:line="240" w:lineRule="auto"/>
              <w:jc w:val="both"/>
              <w:rPr>
                <w:rFonts w:ascii="Trebuchet MS" w:hAnsi="Trebuchet MS"/>
              </w:rPr>
            </w:pPr>
            <w:r w:rsidRPr="00511C47">
              <w:rPr>
                <w:rFonts w:ascii="Trebuchet MS" w:hAnsi="Trebuchet MS"/>
              </w:rPr>
              <w:t>25-Cheltuieli salariale</w:t>
            </w:r>
          </w:p>
        </w:tc>
        <w:tc>
          <w:tcPr>
            <w:tcW w:w="1369" w:type="pct"/>
            <w:gridSpan w:val="2"/>
            <w:vAlign w:val="center"/>
          </w:tcPr>
          <w:p w14:paraId="0C6E04A1" w14:textId="77777777" w:rsidR="000E7CFE" w:rsidRPr="00511C47" w:rsidRDefault="000E7CFE" w:rsidP="003E47E6">
            <w:pPr>
              <w:spacing w:after="0" w:line="240" w:lineRule="auto"/>
              <w:jc w:val="both"/>
              <w:rPr>
                <w:rFonts w:ascii="Trebuchet MS" w:hAnsi="Trebuchet MS"/>
              </w:rPr>
            </w:pPr>
            <w:r w:rsidRPr="00511C47">
              <w:rPr>
                <w:rFonts w:ascii="Trebuchet MS" w:hAnsi="Trebuchet MS"/>
              </w:rPr>
              <w:t>83-Cheltuieli salariale cu personalul implicat in implementarea proiectului (în derularea activităților, altele decât management de proiect)</w:t>
            </w:r>
          </w:p>
        </w:tc>
        <w:tc>
          <w:tcPr>
            <w:tcW w:w="2290" w:type="pct"/>
          </w:tcPr>
          <w:p w14:paraId="73B45A3E" w14:textId="159CFD39" w:rsidR="000E7CFE" w:rsidRPr="00511C47" w:rsidRDefault="000E7CFE" w:rsidP="000E7CFE">
            <w:pPr>
              <w:numPr>
                <w:ilvl w:val="0"/>
                <w:numId w:val="11"/>
              </w:numPr>
              <w:spacing w:after="0" w:line="240" w:lineRule="auto"/>
              <w:jc w:val="both"/>
              <w:rPr>
                <w:rFonts w:ascii="Trebuchet MS" w:hAnsi="Trebuchet MS"/>
              </w:rPr>
            </w:pPr>
            <w:r w:rsidRPr="00511C47">
              <w:rPr>
                <w:rFonts w:ascii="Trebuchet MS" w:hAnsi="Trebuchet MS"/>
              </w:rPr>
              <w:t xml:space="preserve">Salarii pentru personalul implicat în implementarea proiectului, altele decât management de proiect, cu exceptia lectorilor care vor fi implicati în programele de formare (nivel 2, 3 sau 4). </w:t>
            </w:r>
          </w:p>
          <w:p w14:paraId="68F700D8" w14:textId="2735D5BB" w:rsidR="000E7CFE" w:rsidRPr="00511C47" w:rsidRDefault="000E7CFE" w:rsidP="000E7CFE">
            <w:pPr>
              <w:numPr>
                <w:ilvl w:val="0"/>
                <w:numId w:val="11"/>
              </w:numPr>
              <w:spacing w:after="0" w:line="240" w:lineRule="auto"/>
              <w:jc w:val="both"/>
              <w:rPr>
                <w:rFonts w:ascii="Trebuchet MS" w:hAnsi="Trebuchet MS"/>
              </w:rPr>
            </w:pPr>
            <w:r w:rsidRPr="00511C47">
              <w:rPr>
                <w:rFonts w:ascii="Trebuchet MS" w:hAnsi="Trebuchet MS"/>
              </w:rPr>
              <w:t>NB: nu vor fi incluse articole de cheltuiala aferente lectorilor implicati în implementarea programelor de formare profesionala (nivel 2, 3 sau 4), care vor fi decontate de la subcategoriile MySMIS 210, 211 sau 212.</w:t>
            </w:r>
          </w:p>
        </w:tc>
      </w:tr>
      <w:tr w:rsidR="000E7CFE" w:rsidRPr="00511C47" w14:paraId="154885B4" w14:textId="77777777" w:rsidTr="003E47E6">
        <w:tc>
          <w:tcPr>
            <w:tcW w:w="524" w:type="pct"/>
            <w:vMerge/>
            <w:shd w:val="clear" w:color="auto" w:fill="B8CCE4"/>
          </w:tcPr>
          <w:p w14:paraId="7A42CCA3" w14:textId="77777777" w:rsidR="000E7CFE" w:rsidRPr="00511C47" w:rsidRDefault="000E7CFE" w:rsidP="003E47E6">
            <w:pPr>
              <w:spacing w:after="0" w:line="240" w:lineRule="auto"/>
              <w:jc w:val="both"/>
              <w:rPr>
                <w:rFonts w:ascii="Trebuchet MS" w:hAnsi="Trebuchet MS"/>
              </w:rPr>
            </w:pPr>
          </w:p>
        </w:tc>
        <w:tc>
          <w:tcPr>
            <w:tcW w:w="817" w:type="pct"/>
            <w:vMerge/>
            <w:vAlign w:val="center"/>
          </w:tcPr>
          <w:p w14:paraId="6FB18A2A" w14:textId="77777777" w:rsidR="000E7CFE" w:rsidRPr="00511C47" w:rsidRDefault="000E7CFE" w:rsidP="003E47E6">
            <w:pPr>
              <w:spacing w:after="0" w:line="240" w:lineRule="auto"/>
              <w:jc w:val="both"/>
              <w:rPr>
                <w:rFonts w:ascii="Trebuchet MS" w:hAnsi="Trebuchet MS"/>
              </w:rPr>
            </w:pPr>
          </w:p>
        </w:tc>
        <w:tc>
          <w:tcPr>
            <w:tcW w:w="1369" w:type="pct"/>
            <w:gridSpan w:val="2"/>
            <w:vAlign w:val="center"/>
          </w:tcPr>
          <w:p w14:paraId="090E5E54" w14:textId="77777777" w:rsidR="000E7CFE" w:rsidRPr="00511C47" w:rsidRDefault="000E7CFE" w:rsidP="003E47E6">
            <w:pPr>
              <w:spacing w:after="0" w:line="240" w:lineRule="auto"/>
              <w:jc w:val="both"/>
              <w:rPr>
                <w:rFonts w:ascii="Trebuchet MS" w:hAnsi="Trebuchet MS"/>
              </w:rPr>
            </w:pPr>
            <w:r w:rsidRPr="00511C47">
              <w:rPr>
                <w:rFonts w:ascii="Trebuchet MS" w:hAnsi="Trebuchet MS"/>
              </w:rPr>
              <w:t>164-Contribuții sociale aferente cheltuielilor salariale şi cheltuielilor asimilate acestora (contribuții angajați şi angajatori)</w:t>
            </w:r>
          </w:p>
        </w:tc>
        <w:tc>
          <w:tcPr>
            <w:tcW w:w="2290" w:type="pct"/>
          </w:tcPr>
          <w:p w14:paraId="074573BE" w14:textId="77777777" w:rsidR="000E7CFE" w:rsidRPr="00511C47" w:rsidRDefault="000E7CFE" w:rsidP="000E7CFE">
            <w:pPr>
              <w:numPr>
                <w:ilvl w:val="0"/>
                <w:numId w:val="11"/>
              </w:numPr>
              <w:spacing w:after="0" w:line="240" w:lineRule="auto"/>
              <w:jc w:val="both"/>
              <w:rPr>
                <w:rFonts w:ascii="Trebuchet MS" w:hAnsi="Trebuchet MS"/>
              </w:rPr>
            </w:pPr>
            <w:r w:rsidRPr="00511C47">
              <w:rPr>
                <w:rFonts w:ascii="Trebuchet MS" w:hAnsi="Trebuchet MS" w:cs="Calibri"/>
              </w:rPr>
              <w:t>Contribuții angajat şi angajator pentru manager de proiect</w:t>
            </w:r>
          </w:p>
          <w:p w14:paraId="0E75EE7B" w14:textId="2EA378AC" w:rsidR="000E7CFE" w:rsidRPr="00511C47" w:rsidRDefault="000E7CFE" w:rsidP="000E7CFE">
            <w:pPr>
              <w:numPr>
                <w:ilvl w:val="0"/>
                <w:numId w:val="11"/>
              </w:numPr>
              <w:autoSpaceDE w:val="0"/>
              <w:autoSpaceDN w:val="0"/>
              <w:adjustRightInd w:val="0"/>
              <w:spacing w:after="0" w:line="240" w:lineRule="auto"/>
              <w:jc w:val="both"/>
              <w:rPr>
                <w:rFonts w:ascii="Trebuchet MS" w:hAnsi="Trebuchet MS" w:cs="Calibri"/>
              </w:rPr>
            </w:pPr>
            <w:r w:rsidRPr="00511C47">
              <w:rPr>
                <w:rFonts w:ascii="Trebuchet MS" w:hAnsi="Trebuchet MS" w:cs="Calibri"/>
              </w:rPr>
              <w:t>Contribuții angajați şi angajatori pentru personalul implicat in implementarea proiectului altele decât management de proiect, cu exceptia</w:t>
            </w:r>
            <w:r w:rsidR="00BD36FA">
              <w:rPr>
                <w:rFonts w:ascii="Trebuchet MS" w:hAnsi="Trebuchet MS" w:cs="Calibri"/>
              </w:rPr>
              <w:t xml:space="preserve"> lectorilor care vor fi implicaț</w:t>
            </w:r>
            <w:r w:rsidRPr="00511C47">
              <w:rPr>
                <w:rFonts w:ascii="Trebuchet MS" w:hAnsi="Trebuchet MS" w:cs="Calibri"/>
              </w:rPr>
              <w:t xml:space="preserve">i în programele de formare (nivel 2, 3 sau 4). </w:t>
            </w:r>
          </w:p>
          <w:p w14:paraId="5D4AAFD6" w14:textId="0C460E06" w:rsidR="000E7CFE" w:rsidRPr="00511C47" w:rsidRDefault="000E7CFE" w:rsidP="000E7CFE">
            <w:pPr>
              <w:numPr>
                <w:ilvl w:val="0"/>
                <w:numId w:val="11"/>
              </w:numPr>
              <w:autoSpaceDE w:val="0"/>
              <w:autoSpaceDN w:val="0"/>
              <w:adjustRightInd w:val="0"/>
              <w:spacing w:after="0" w:line="240" w:lineRule="auto"/>
              <w:jc w:val="both"/>
              <w:rPr>
                <w:rFonts w:ascii="Trebuchet MS" w:hAnsi="Trebuchet MS"/>
              </w:rPr>
            </w:pPr>
            <w:r w:rsidRPr="00511C47">
              <w:rPr>
                <w:rFonts w:ascii="Trebuchet MS" w:hAnsi="Trebuchet MS" w:cs="Calibri"/>
              </w:rPr>
              <w:t>NB: nu vor fi incluse articole de cheltuiala aferente lectorilor implicati în implementarea programelor de formare profesionala (nivel 2, 3 sau 4), care vor fi decontate de la subcategoriile MySMIS 210, 211 sau 212.</w:t>
            </w:r>
          </w:p>
        </w:tc>
      </w:tr>
      <w:tr w:rsidR="000E7CFE" w:rsidRPr="00511C47" w14:paraId="06A62B56" w14:textId="77777777" w:rsidTr="003E47E6">
        <w:tc>
          <w:tcPr>
            <w:tcW w:w="524" w:type="pct"/>
            <w:vMerge/>
            <w:shd w:val="clear" w:color="auto" w:fill="B8CCE4"/>
          </w:tcPr>
          <w:p w14:paraId="1A3DFF84" w14:textId="77777777" w:rsidR="000E7CFE" w:rsidRPr="00511C47" w:rsidRDefault="000E7CFE" w:rsidP="003E47E6">
            <w:pPr>
              <w:spacing w:after="0" w:line="240" w:lineRule="auto"/>
              <w:jc w:val="both"/>
              <w:rPr>
                <w:rFonts w:ascii="Trebuchet MS" w:hAnsi="Trebuchet MS"/>
              </w:rPr>
            </w:pPr>
          </w:p>
        </w:tc>
        <w:tc>
          <w:tcPr>
            <w:tcW w:w="817" w:type="pct"/>
            <w:vMerge w:val="restart"/>
            <w:vAlign w:val="center"/>
          </w:tcPr>
          <w:p w14:paraId="57803C79" w14:textId="77777777" w:rsidR="000E7CFE" w:rsidRPr="00511C47" w:rsidRDefault="000E7CFE" w:rsidP="003E47E6">
            <w:pPr>
              <w:spacing w:after="0" w:line="240" w:lineRule="auto"/>
              <w:rPr>
                <w:rFonts w:ascii="Trebuchet MS" w:hAnsi="Trebuchet MS"/>
              </w:rPr>
            </w:pPr>
            <w:r w:rsidRPr="00511C47">
              <w:rPr>
                <w:rFonts w:ascii="Trebuchet MS" w:hAnsi="Trebuchet MS"/>
              </w:rPr>
              <w:t xml:space="preserve">27-Cheltuieli cu </w:t>
            </w:r>
            <w:r w:rsidRPr="00511C47">
              <w:rPr>
                <w:rFonts w:ascii="Trebuchet MS" w:hAnsi="Trebuchet MS"/>
              </w:rPr>
              <w:lastRenderedPageBreak/>
              <w:t>deplasarea</w:t>
            </w:r>
          </w:p>
        </w:tc>
        <w:tc>
          <w:tcPr>
            <w:tcW w:w="1369" w:type="pct"/>
            <w:gridSpan w:val="2"/>
            <w:vAlign w:val="center"/>
          </w:tcPr>
          <w:p w14:paraId="6D9CDFC5" w14:textId="77777777" w:rsidR="000E7CFE" w:rsidRPr="00511C47" w:rsidRDefault="000E7CFE" w:rsidP="003E47E6">
            <w:pPr>
              <w:spacing w:after="0" w:line="240" w:lineRule="auto"/>
              <w:jc w:val="both"/>
              <w:rPr>
                <w:rFonts w:ascii="Trebuchet MS" w:hAnsi="Trebuchet MS"/>
              </w:rPr>
            </w:pPr>
            <w:r w:rsidRPr="00511C47">
              <w:rPr>
                <w:rFonts w:ascii="Trebuchet MS" w:hAnsi="Trebuchet MS"/>
              </w:rPr>
              <w:lastRenderedPageBreak/>
              <w:t xml:space="preserve">98-Cheltuieli cu deplasarea pentru </w:t>
            </w:r>
            <w:r w:rsidRPr="00511C47">
              <w:rPr>
                <w:rFonts w:ascii="Trebuchet MS" w:hAnsi="Trebuchet MS"/>
              </w:rPr>
              <w:lastRenderedPageBreak/>
              <w:t>personal propriu și experți implicați in implementarea proiectului</w:t>
            </w:r>
          </w:p>
        </w:tc>
        <w:tc>
          <w:tcPr>
            <w:tcW w:w="2290" w:type="pct"/>
          </w:tcPr>
          <w:p w14:paraId="36418566" w14:textId="77777777" w:rsidR="000E7CFE" w:rsidRPr="00511C47" w:rsidRDefault="000E7CFE" w:rsidP="000E7CFE">
            <w:pPr>
              <w:numPr>
                <w:ilvl w:val="0"/>
                <w:numId w:val="11"/>
              </w:numPr>
              <w:spacing w:after="0" w:line="240" w:lineRule="auto"/>
              <w:jc w:val="both"/>
              <w:rPr>
                <w:rFonts w:ascii="Trebuchet MS" w:hAnsi="Trebuchet MS"/>
              </w:rPr>
            </w:pPr>
            <w:r w:rsidRPr="00511C47">
              <w:rPr>
                <w:rFonts w:ascii="Trebuchet MS" w:hAnsi="Trebuchet MS"/>
              </w:rPr>
              <w:lastRenderedPageBreak/>
              <w:t>Cheltuieli pentru cazare</w:t>
            </w:r>
          </w:p>
          <w:p w14:paraId="0AA76536" w14:textId="77777777" w:rsidR="000E7CFE" w:rsidRPr="00511C47" w:rsidRDefault="000E7CFE" w:rsidP="000E7CFE">
            <w:pPr>
              <w:numPr>
                <w:ilvl w:val="0"/>
                <w:numId w:val="11"/>
              </w:numPr>
              <w:spacing w:after="0" w:line="240" w:lineRule="auto"/>
              <w:jc w:val="both"/>
              <w:rPr>
                <w:rFonts w:ascii="Trebuchet MS" w:hAnsi="Trebuchet MS"/>
              </w:rPr>
            </w:pPr>
            <w:r w:rsidRPr="00511C47">
              <w:rPr>
                <w:rFonts w:ascii="Trebuchet MS" w:hAnsi="Trebuchet MS"/>
              </w:rPr>
              <w:lastRenderedPageBreak/>
              <w:t>Cheltuieli cu diurna personalului propriu</w:t>
            </w:r>
          </w:p>
          <w:p w14:paraId="52E28336" w14:textId="77777777" w:rsidR="000E7CFE" w:rsidRPr="00511C47" w:rsidRDefault="000E7CFE" w:rsidP="000E7CFE">
            <w:pPr>
              <w:numPr>
                <w:ilvl w:val="0"/>
                <w:numId w:val="11"/>
              </w:numPr>
              <w:spacing w:after="0" w:line="240" w:lineRule="auto"/>
              <w:jc w:val="both"/>
              <w:rPr>
                <w:rFonts w:ascii="Trebuchet MS" w:hAnsi="Trebuchet MS"/>
              </w:rPr>
            </w:pPr>
            <w:r w:rsidRPr="00511C47">
              <w:rPr>
                <w:rFonts w:ascii="Trebuchet MS" w:hAnsi="Trebuchet MS"/>
              </w:rPr>
              <w:t>Cheltuieli pentru transportul persoanelor (inclusiv transportul efectuat cu mijloacele de transport în comun sau taxi,  gară, autogară sau port şi locul delegării ori locul de cazare, precum şi transportul efectuat pe distanta dintre locul de cazare şi locul delegării)</w:t>
            </w:r>
          </w:p>
          <w:p w14:paraId="56D08A1B" w14:textId="77777777" w:rsidR="000E7CFE" w:rsidRPr="00511C47" w:rsidRDefault="000E7CFE" w:rsidP="000E7CFE">
            <w:pPr>
              <w:numPr>
                <w:ilvl w:val="0"/>
                <w:numId w:val="11"/>
              </w:numPr>
              <w:spacing w:after="0" w:line="240" w:lineRule="auto"/>
              <w:jc w:val="both"/>
              <w:rPr>
                <w:rFonts w:ascii="Trebuchet MS" w:hAnsi="Trebuchet MS"/>
              </w:rPr>
            </w:pPr>
            <w:r w:rsidRPr="00511C47">
              <w:rPr>
                <w:rFonts w:ascii="Trebuchet MS" w:hAnsi="Trebuchet MS"/>
              </w:rPr>
              <w:t>Taxe şi asigurări de călătorie și asigurări medicale aferente deplasării</w:t>
            </w:r>
          </w:p>
          <w:p w14:paraId="194EFF55" w14:textId="77777777" w:rsidR="000E7CFE" w:rsidRPr="00511C47" w:rsidRDefault="000E7CFE" w:rsidP="003E47E6">
            <w:pPr>
              <w:spacing w:after="0" w:line="240" w:lineRule="auto"/>
              <w:ind w:left="360"/>
              <w:jc w:val="both"/>
              <w:rPr>
                <w:rFonts w:ascii="Trebuchet MS" w:hAnsi="Trebuchet MS"/>
              </w:rPr>
            </w:pPr>
            <w:r w:rsidRPr="00511C47">
              <w:rPr>
                <w:rFonts w:ascii="Trebuchet MS" w:hAnsi="Trebuchet MS"/>
              </w:rPr>
              <w:t>NB: nu vor fi incluse articole de cheltuială aferente lectorilor implicați în implementarea programelor de formare profesională (nivel 2, 3 sau 4), care vor fi decontate de la subcategoriile MySMIS 210, 211 sau 212.</w:t>
            </w:r>
          </w:p>
        </w:tc>
      </w:tr>
      <w:tr w:rsidR="000E7CFE" w:rsidRPr="00511C47" w14:paraId="39A10044" w14:textId="77777777" w:rsidTr="003E47E6">
        <w:tc>
          <w:tcPr>
            <w:tcW w:w="524" w:type="pct"/>
            <w:vMerge/>
            <w:shd w:val="clear" w:color="auto" w:fill="B8CCE4"/>
          </w:tcPr>
          <w:p w14:paraId="2FD93259" w14:textId="77777777" w:rsidR="000E7CFE" w:rsidRPr="00511C47" w:rsidRDefault="000E7CFE" w:rsidP="003E47E6">
            <w:pPr>
              <w:spacing w:after="0" w:line="240" w:lineRule="auto"/>
              <w:jc w:val="both"/>
              <w:rPr>
                <w:rFonts w:ascii="Trebuchet MS" w:hAnsi="Trebuchet MS"/>
              </w:rPr>
            </w:pPr>
          </w:p>
        </w:tc>
        <w:tc>
          <w:tcPr>
            <w:tcW w:w="817" w:type="pct"/>
            <w:vMerge/>
          </w:tcPr>
          <w:p w14:paraId="3A6D4B56" w14:textId="77777777" w:rsidR="000E7CFE" w:rsidRPr="00511C47" w:rsidRDefault="000E7CFE" w:rsidP="003E47E6">
            <w:pPr>
              <w:spacing w:after="0" w:line="240" w:lineRule="auto"/>
              <w:jc w:val="both"/>
              <w:rPr>
                <w:rFonts w:ascii="Trebuchet MS" w:hAnsi="Trebuchet MS"/>
              </w:rPr>
            </w:pPr>
          </w:p>
        </w:tc>
        <w:tc>
          <w:tcPr>
            <w:tcW w:w="1369" w:type="pct"/>
            <w:gridSpan w:val="2"/>
            <w:vAlign w:val="center"/>
          </w:tcPr>
          <w:p w14:paraId="0DEFF544" w14:textId="77777777" w:rsidR="000E7CFE" w:rsidRPr="00511C47" w:rsidRDefault="000E7CFE" w:rsidP="003E47E6">
            <w:pPr>
              <w:spacing w:after="0" w:line="240" w:lineRule="auto"/>
              <w:jc w:val="both"/>
              <w:rPr>
                <w:rFonts w:ascii="Trebuchet MS" w:hAnsi="Trebuchet MS"/>
              </w:rPr>
            </w:pPr>
            <w:r w:rsidRPr="00511C47">
              <w:rPr>
                <w:rFonts w:ascii="Trebuchet MS" w:hAnsi="Trebuchet MS"/>
              </w:rPr>
              <w:t>97-Cheltuieli cu deplasarea pentru participanți - grup țintă</w:t>
            </w:r>
          </w:p>
        </w:tc>
        <w:tc>
          <w:tcPr>
            <w:tcW w:w="2290" w:type="pct"/>
          </w:tcPr>
          <w:p w14:paraId="49A0EF12" w14:textId="77777777" w:rsidR="000E7CFE" w:rsidRPr="00511C47" w:rsidRDefault="000E7CFE" w:rsidP="000E7CFE">
            <w:pPr>
              <w:numPr>
                <w:ilvl w:val="0"/>
                <w:numId w:val="4"/>
              </w:numPr>
              <w:spacing w:after="0" w:line="240" w:lineRule="auto"/>
              <w:jc w:val="both"/>
              <w:rPr>
                <w:rFonts w:ascii="Trebuchet MS" w:hAnsi="Trebuchet MS"/>
              </w:rPr>
            </w:pPr>
            <w:r w:rsidRPr="00511C47">
              <w:rPr>
                <w:rFonts w:ascii="Trebuchet MS" w:hAnsi="Trebuchet MS"/>
              </w:rPr>
              <w:t>Cheltuieli pentru cazare</w:t>
            </w:r>
          </w:p>
          <w:p w14:paraId="3E005650" w14:textId="77777777" w:rsidR="000E7CFE" w:rsidRPr="00511C47" w:rsidRDefault="000E7CFE" w:rsidP="000E7CFE">
            <w:pPr>
              <w:numPr>
                <w:ilvl w:val="0"/>
                <w:numId w:val="4"/>
              </w:numPr>
              <w:spacing w:after="0" w:line="240" w:lineRule="auto"/>
              <w:jc w:val="both"/>
              <w:rPr>
                <w:rFonts w:ascii="Trebuchet MS" w:hAnsi="Trebuchet MS"/>
              </w:rPr>
            </w:pPr>
            <w:r w:rsidRPr="00511C47">
              <w:rPr>
                <w:rFonts w:ascii="Trebuchet MS" w:hAnsi="Trebuchet MS"/>
              </w:rPr>
              <w:t>Cheltuieli pentru transportul persoanelor (inclusiv transportul efectuat cu mijloacele de transport în comun sau taxi, gară, autogară sau port şi locul delegării ori locul de cazare, precum şi transportul efectuat pe distanta dintre locul de cazare şi locul delegării)</w:t>
            </w:r>
          </w:p>
          <w:p w14:paraId="2DFC0D8F" w14:textId="77777777" w:rsidR="000E7CFE" w:rsidRPr="00511C47" w:rsidRDefault="000E7CFE" w:rsidP="000E7CFE">
            <w:pPr>
              <w:numPr>
                <w:ilvl w:val="0"/>
                <w:numId w:val="4"/>
              </w:numPr>
              <w:spacing w:after="0" w:line="240" w:lineRule="auto"/>
              <w:jc w:val="both"/>
              <w:rPr>
                <w:rFonts w:ascii="Trebuchet MS" w:hAnsi="Trebuchet MS"/>
              </w:rPr>
            </w:pPr>
            <w:r w:rsidRPr="00511C47">
              <w:rPr>
                <w:rFonts w:ascii="Trebuchet MS" w:hAnsi="Trebuchet MS"/>
              </w:rPr>
              <w:t>Taxe şi asigurări de călătorie și asigurări medicale aferente deplasării</w:t>
            </w:r>
          </w:p>
        </w:tc>
      </w:tr>
      <w:tr w:rsidR="000E7CFE" w:rsidRPr="00511C47" w14:paraId="15700531" w14:textId="77777777" w:rsidTr="003E47E6">
        <w:tc>
          <w:tcPr>
            <w:tcW w:w="524" w:type="pct"/>
            <w:vMerge/>
            <w:shd w:val="clear" w:color="auto" w:fill="B8CCE4"/>
          </w:tcPr>
          <w:p w14:paraId="7093F7F5" w14:textId="77777777" w:rsidR="000E7CFE" w:rsidRPr="00511C47" w:rsidRDefault="000E7CFE" w:rsidP="003E47E6">
            <w:pPr>
              <w:spacing w:after="0" w:line="240" w:lineRule="auto"/>
              <w:jc w:val="both"/>
              <w:rPr>
                <w:rFonts w:ascii="Trebuchet MS" w:hAnsi="Trebuchet MS"/>
              </w:rPr>
            </w:pPr>
          </w:p>
        </w:tc>
        <w:tc>
          <w:tcPr>
            <w:tcW w:w="817" w:type="pct"/>
            <w:vMerge w:val="restart"/>
            <w:vAlign w:val="center"/>
          </w:tcPr>
          <w:p w14:paraId="779C683D" w14:textId="77777777" w:rsidR="000E7CFE" w:rsidRPr="00511C47" w:rsidRDefault="000E7CFE" w:rsidP="003E47E6">
            <w:pPr>
              <w:spacing w:after="0" w:line="240" w:lineRule="auto"/>
              <w:rPr>
                <w:rFonts w:ascii="Trebuchet MS" w:hAnsi="Trebuchet MS"/>
              </w:rPr>
            </w:pPr>
            <w:r w:rsidRPr="00511C47">
              <w:rPr>
                <w:rFonts w:ascii="Trebuchet MS" w:hAnsi="Trebuchet MS"/>
              </w:rPr>
              <w:t>29-Cheltuieli cu servicii</w:t>
            </w:r>
          </w:p>
        </w:tc>
        <w:tc>
          <w:tcPr>
            <w:tcW w:w="1369" w:type="pct"/>
            <w:gridSpan w:val="2"/>
            <w:vAlign w:val="center"/>
          </w:tcPr>
          <w:p w14:paraId="4657DE47" w14:textId="77777777" w:rsidR="000E7CFE" w:rsidRPr="00511C47" w:rsidRDefault="000E7CFE" w:rsidP="003E47E6">
            <w:pPr>
              <w:spacing w:after="0" w:line="240" w:lineRule="auto"/>
              <w:jc w:val="both"/>
              <w:rPr>
                <w:rFonts w:ascii="Trebuchet MS" w:hAnsi="Trebuchet MS"/>
              </w:rPr>
            </w:pPr>
            <w:r w:rsidRPr="00511C47">
              <w:rPr>
                <w:rFonts w:ascii="Trebuchet MS" w:hAnsi="Trebuchet MS"/>
              </w:rPr>
              <w:t>100-Cheltuieli pentru consultanță și expertiză, inclusiv pentru elaborare PMUD</w:t>
            </w:r>
          </w:p>
        </w:tc>
        <w:tc>
          <w:tcPr>
            <w:tcW w:w="2290" w:type="pct"/>
          </w:tcPr>
          <w:p w14:paraId="33F715D9" w14:textId="77777777" w:rsidR="000E7CFE" w:rsidRPr="00511C47" w:rsidRDefault="000E7CFE" w:rsidP="000E7CFE">
            <w:pPr>
              <w:numPr>
                <w:ilvl w:val="0"/>
                <w:numId w:val="4"/>
              </w:numPr>
              <w:spacing w:after="0" w:line="240" w:lineRule="auto"/>
              <w:jc w:val="both"/>
              <w:rPr>
                <w:rFonts w:ascii="Trebuchet MS" w:hAnsi="Trebuchet MS"/>
              </w:rPr>
            </w:pPr>
            <w:r w:rsidRPr="00511C47">
              <w:rPr>
                <w:rFonts w:ascii="Trebuchet MS" w:hAnsi="Trebuchet MS"/>
              </w:rPr>
              <w:t>Cheltuieli aferente diverselor achiziții de servicii specializate, pentru care beneficiarul nu are expertiza necesară (servicii de formare profesionala, servicii medicale aferente grupului țintă, consilier juridic pentru consilierea grupului tinta, psiholog etc.).</w:t>
            </w:r>
          </w:p>
          <w:p w14:paraId="290DE752" w14:textId="77777777" w:rsidR="000E7CFE" w:rsidRPr="00511C47" w:rsidRDefault="000E7CFE" w:rsidP="003E47E6">
            <w:pPr>
              <w:spacing w:after="0" w:line="240" w:lineRule="auto"/>
              <w:ind w:left="360"/>
              <w:jc w:val="both"/>
              <w:rPr>
                <w:rFonts w:ascii="Trebuchet MS" w:hAnsi="Trebuchet MS"/>
              </w:rPr>
            </w:pPr>
            <w:r w:rsidRPr="00511C47">
              <w:rPr>
                <w:rFonts w:ascii="Trebuchet MS" w:hAnsi="Trebuchet MS"/>
              </w:rPr>
              <w:t>NB: nu vor fi incluse articole de cheltuială aferente implementarii programelor de formare profesională (nivel 2, 3 sau 4), care vor fi decontate de la subcategoriile MySMIS 210, 211 sau 212.</w:t>
            </w:r>
          </w:p>
        </w:tc>
      </w:tr>
      <w:tr w:rsidR="000E7CFE" w:rsidRPr="00511C47" w14:paraId="7B016D62" w14:textId="77777777" w:rsidTr="003E47E6">
        <w:tc>
          <w:tcPr>
            <w:tcW w:w="524" w:type="pct"/>
            <w:vMerge/>
            <w:shd w:val="clear" w:color="auto" w:fill="B8CCE4"/>
          </w:tcPr>
          <w:p w14:paraId="0583D876" w14:textId="77777777" w:rsidR="000E7CFE" w:rsidRPr="00511C47" w:rsidRDefault="000E7CFE" w:rsidP="003E47E6">
            <w:pPr>
              <w:spacing w:after="0" w:line="240" w:lineRule="auto"/>
              <w:jc w:val="both"/>
              <w:rPr>
                <w:rFonts w:ascii="Trebuchet MS" w:hAnsi="Trebuchet MS"/>
              </w:rPr>
            </w:pPr>
          </w:p>
        </w:tc>
        <w:tc>
          <w:tcPr>
            <w:tcW w:w="817" w:type="pct"/>
            <w:vMerge/>
            <w:vAlign w:val="center"/>
          </w:tcPr>
          <w:p w14:paraId="2E13C810" w14:textId="77777777" w:rsidR="000E7CFE" w:rsidRPr="00511C47" w:rsidRDefault="000E7CFE" w:rsidP="003E47E6">
            <w:pPr>
              <w:spacing w:after="0" w:line="240" w:lineRule="auto"/>
              <w:jc w:val="both"/>
              <w:rPr>
                <w:rFonts w:ascii="Trebuchet MS" w:hAnsi="Trebuchet MS"/>
              </w:rPr>
            </w:pPr>
          </w:p>
        </w:tc>
        <w:tc>
          <w:tcPr>
            <w:tcW w:w="1369" w:type="pct"/>
            <w:gridSpan w:val="2"/>
            <w:vAlign w:val="center"/>
          </w:tcPr>
          <w:p w14:paraId="47EED332" w14:textId="77777777" w:rsidR="000E7CFE" w:rsidRPr="00511C47" w:rsidRDefault="000E7CFE" w:rsidP="003E47E6">
            <w:pPr>
              <w:spacing w:after="0" w:line="240" w:lineRule="auto"/>
              <w:jc w:val="both"/>
              <w:rPr>
                <w:rFonts w:ascii="Trebuchet MS" w:hAnsi="Trebuchet MS"/>
              </w:rPr>
            </w:pPr>
            <w:r w:rsidRPr="00511C47">
              <w:rPr>
                <w:rFonts w:ascii="Trebuchet MS" w:hAnsi="Trebuchet MS"/>
              </w:rPr>
              <w:t>104-Cheltuieli cu servicii pentru organizarea de evenimente și cursuri de formare</w:t>
            </w:r>
          </w:p>
        </w:tc>
        <w:tc>
          <w:tcPr>
            <w:tcW w:w="2290" w:type="pct"/>
          </w:tcPr>
          <w:p w14:paraId="302906A6" w14:textId="77777777" w:rsidR="000E7CFE" w:rsidRPr="00511C47" w:rsidRDefault="000E7CFE" w:rsidP="000E7CFE">
            <w:pPr>
              <w:numPr>
                <w:ilvl w:val="0"/>
                <w:numId w:val="4"/>
              </w:numPr>
              <w:spacing w:after="0" w:line="240" w:lineRule="auto"/>
              <w:jc w:val="both"/>
              <w:rPr>
                <w:rFonts w:ascii="Trebuchet MS" w:hAnsi="Trebuchet MS"/>
              </w:rPr>
            </w:pPr>
            <w:r w:rsidRPr="00511C47">
              <w:rPr>
                <w:rFonts w:ascii="Trebuchet MS" w:hAnsi="Trebuchet MS"/>
              </w:rPr>
              <w:t>Servicii de transport de materiale şi echipamente</w:t>
            </w:r>
          </w:p>
          <w:p w14:paraId="30F0CDD8" w14:textId="77777777" w:rsidR="000E7CFE" w:rsidRPr="00511C47" w:rsidRDefault="000E7CFE" w:rsidP="000E7CFE">
            <w:pPr>
              <w:numPr>
                <w:ilvl w:val="0"/>
                <w:numId w:val="4"/>
              </w:numPr>
              <w:spacing w:after="0" w:line="240" w:lineRule="auto"/>
              <w:jc w:val="both"/>
              <w:rPr>
                <w:rFonts w:ascii="Trebuchet MS" w:hAnsi="Trebuchet MS"/>
              </w:rPr>
            </w:pPr>
            <w:r w:rsidRPr="00511C47">
              <w:rPr>
                <w:rFonts w:ascii="Trebuchet MS" w:hAnsi="Trebuchet MS"/>
              </w:rPr>
              <w:t>Pachete complete conținând transport, cazarea şi/sau hrana participanților/ personalului propriu</w:t>
            </w:r>
          </w:p>
          <w:p w14:paraId="2115B282" w14:textId="77777777" w:rsidR="000E7CFE" w:rsidRPr="00511C47" w:rsidRDefault="000E7CFE" w:rsidP="000E7CFE">
            <w:pPr>
              <w:numPr>
                <w:ilvl w:val="0"/>
                <w:numId w:val="4"/>
              </w:numPr>
              <w:spacing w:after="0" w:line="240" w:lineRule="auto"/>
              <w:jc w:val="both"/>
              <w:rPr>
                <w:rFonts w:ascii="Trebuchet MS" w:hAnsi="Trebuchet MS"/>
              </w:rPr>
            </w:pPr>
            <w:r w:rsidRPr="00511C47">
              <w:rPr>
                <w:rFonts w:ascii="Trebuchet MS" w:hAnsi="Trebuchet MS"/>
              </w:rPr>
              <w:t>Organizarea de evenimente</w:t>
            </w:r>
          </w:p>
          <w:p w14:paraId="586DF34D" w14:textId="77777777" w:rsidR="000E7CFE" w:rsidRPr="00511C47" w:rsidRDefault="000E7CFE" w:rsidP="000E7CFE">
            <w:pPr>
              <w:numPr>
                <w:ilvl w:val="0"/>
                <w:numId w:val="4"/>
              </w:numPr>
              <w:spacing w:after="0" w:line="240" w:lineRule="auto"/>
              <w:jc w:val="both"/>
              <w:rPr>
                <w:rFonts w:ascii="Trebuchet MS" w:hAnsi="Trebuchet MS"/>
              </w:rPr>
            </w:pPr>
            <w:r w:rsidRPr="00511C47">
              <w:rPr>
                <w:rFonts w:ascii="Trebuchet MS" w:hAnsi="Trebuchet MS"/>
              </w:rPr>
              <w:t>Editarea şi tipărirea de materiale pentru sesiuni de instruire/formare</w:t>
            </w:r>
          </w:p>
          <w:p w14:paraId="0D1BB528" w14:textId="77777777" w:rsidR="000E7CFE" w:rsidRPr="00511C47" w:rsidRDefault="000E7CFE" w:rsidP="003E47E6">
            <w:pPr>
              <w:spacing w:after="0" w:line="240" w:lineRule="auto"/>
              <w:ind w:left="360"/>
              <w:jc w:val="both"/>
              <w:rPr>
                <w:rFonts w:ascii="Trebuchet MS" w:hAnsi="Trebuchet MS"/>
              </w:rPr>
            </w:pPr>
            <w:r w:rsidRPr="00511C47">
              <w:rPr>
                <w:rFonts w:ascii="Trebuchet MS" w:hAnsi="Trebuchet MS"/>
              </w:rPr>
              <w:t xml:space="preserve">NB: nu vor fi incluse articole de cheltuială aferente implementarii </w:t>
            </w:r>
            <w:r w:rsidRPr="00511C47">
              <w:rPr>
                <w:rFonts w:ascii="Trebuchet MS" w:hAnsi="Trebuchet MS"/>
              </w:rPr>
              <w:lastRenderedPageBreak/>
              <w:t>programelor de formare profesională (nivel 2, 3 sau 4), care vor fi decontate de la subcategoriile MySMIS 210, 211 sau 212.</w:t>
            </w:r>
          </w:p>
        </w:tc>
      </w:tr>
      <w:tr w:rsidR="000E7CFE" w:rsidRPr="00511C47" w14:paraId="0F3A6F42" w14:textId="77777777" w:rsidTr="003E47E6">
        <w:tc>
          <w:tcPr>
            <w:tcW w:w="524" w:type="pct"/>
            <w:vMerge/>
            <w:shd w:val="clear" w:color="auto" w:fill="B8CCE4"/>
          </w:tcPr>
          <w:p w14:paraId="00CE4F1A" w14:textId="77777777" w:rsidR="000E7CFE" w:rsidRPr="00511C47" w:rsidRDefault="000E7CFE" w:rsidP="003E47E6">
            <w:pPr>
              <w:spacing w:after="0" w:line="240" w:lineRule="auto"/>
              <w:jc w:val="both"/>
              <w:rPr>
                <w:rFonts w:ascii="Trebuchet MS" w:hAnsi="Trebuchet MS"/>
              </w:rPr>
            </w:pPr>
          </w:p>
        </w:tc>
        <w:tc>
          <w:tcPr>
            <w:tcW w:w="817" w:type="pct"/>
            <w:vAlign w:val="center"/>
          </w:tcPr>
          <w:p w14:paraId="05BD4DB9" w14:textId="77777777" w:rsidR="000E7CFE" w:rsidRPr="00511C47" w:rsidRDefault="000E7CFE" w:rsidP="003E47E6">
            <w:pPr>
              <w:spacing w:after="0" w:line="240" w:lineRule="auto"/>
              <w:jc w:val="both"/>
              <w:rPr>
                <w:rFonts w:ascii="Trebuchet MS" w:hAnsi="Trebuchet MS"/>
              </w:rPr>
            </w:pPr>
            <w:r w:rsidRPr="00511C47">
              <w:rPr>
                <w:rFonts w:ascii="Trebuchet MS" w:hAnsi="Trebuchet MS"/>
              </w:rPr>
              <w:t>11-Cheltuieli cu taxe/ abonamente/ cotizații/ acorduri/ autorizații necesare pentru implementarea proiectului:</w:t>
            </w:r>
          </w:p>
        </w:tc>
        <w:tc>
          <w:tcPr>
            <w:tcW w:w="1369" w:type="pct"/>
            <w:gridSpan w:val="2"/>
            <w:vAlign w:val="center"/>
          </w:tcPr>
          <w:p w14:paraId="4A5B6B4E" w14:textId="77777777" w:rsidR="000E7CFE" w:rsidRPr="00511C47" w:rsidRDefault="000E7CFE" w:rsidP="003E47E6">
            <w:pPr>
              <w:spacing w:after="0" w:line="240" w:lineRule="auto"/>
              <w:rPr>
                <w:rFonts w:ascii="Trebuchet MS" w:hAnsi="Trebuchet MS"/>
              </w:rPr>
            </w:pPr>
            <w:r w:rsidRPr="00511C47">
              <w:rPr>
                <w:rFonts w:ascii="Trebuchet MS" w:hAnsi="Trebuchet MS"/>
              </w:rPr>
              <w:t>32-Cheltuieli cu taxe/ abonamente/ cotizații/ acorduri/ autorizații/ garanții bancare necesare pentru implementarea proiectului</w:t>
            </w:r>
          </w:p>
        </w:tc>
        <w:tc>
          <w:tcPr>
            <w:tcW w:w="2290" w:type="pct"/>
          </w:tcPr>
          <w:p w14:paraId="30305E0B" w14:textId="77777777" w:rsidR="000E7CFE" w:rsidRPr="00511C47" w:rsidRDefault="000E7CFE" w:rsidP="000E7CFE">
            <w:pPr>
              <w:numPr>
                <w:ilvl w:val="0"/>
                <w:numId w:val="4"/>
              </w:numPr>
              <w:spacing w:after="0" w:line="240" w:lineRule="auto"/>
              <w:jc w:val="both"/>
              <w:rPr>
                <w:rFonts w:ascii="Trebuchet MS" w:hAnsi="Trebuchet MS"/>
              </w:rPr>
            </w:pPr>
            <w:r w:rsidRPr="00511C47">
              <w:rPr>
                <w:rFonts w:ascii="Trebuchet MS" w:hAnsi="Trebuchet MS"/>
              </w:rPr>
              <w:t>Achiziționare de publicații, cărți, reviste de specialitate, materiale educaționale relevante pentru operațiune, în format tipărit, audio şi/ sau electronic</w:t>
            </w:r>
          </w:p>
          <w:p w14:paraId="4A94AA41" w14:textId="77777777" w:rsidR="000E7CFE" w:rsidRPr="00511C47" w:rsidRDefault="000E7CFE" w:rsidP="000E7CFE">
            <w:pPr>
              <w:numPr>
                <w:ilvl w:val="0"/>
                <w:numId w:val="4"/>
              </w:numPr>
              <w:spacing w:after="0" w:line="240" w:lineRule="auto"/>
              <w:jc w:val="both"/>
              <w:rPr>
                <w:rFonts w:ascii="Trebuchet MS" w:hAnsi="Trebuchet MS"/>
              </w:rPr>
            </w:pPr>
            <w:r w:rsidRPr="00511C47">
              <w:rPr>
                <w:rFonts w:ascii="Trebuchet MS" w:hAnsi="Trebuchet MS"/>
              </w:rPr>
              <w:t xml:space="preserve">Taxe de eliberare a certificatelor de calificare/ absolvire                                </w:t>
            </w:r>
          </w:p>
          <w:p w14:paraId="44546CC9" w14:textId="77777777" w:rsidR="000E7CFE" w:rsidRPr="00511C47" w:rsidRDefault="000E7CFE" w:rsidP="000E7CFE">
            <w:pPr>
              <w:numPr>
                <w:ilvl w:val="0"/>
                <w:numId w:val="4"/>
              </w:numPr>
              <w:spacing w:after="0" w:line="240" w:lineRule="auto"/>
              <w:jc w:val="both"/>
              <w:rPr>
                <w:rFonts w:ascii="Trebuchet MS" w:hAnsi="Trebuchet MS"/>
              </w:rPr>
            </w:pPr>
            <w:r w:rsidRPr="00511C47">
              <w:rPr>
                <w:rFonts w:ascii="Trebuchet MS" w:hAnsi="Trebuchet MS"/>
              </w:rPr>
              <w:t>Taxe de participare la programe de formare/ educație</w:t>
            </w:r>
          </w:p>
          <w:p w14:paraId="75DE2772" w14:textId="77777777" w:rsidR="000E7CFE" w:rsidRPr="00511C47" w:rsidRDefault="000E7CFE" w:rsidP="000E7CFE">
            <w:pPr>
              <w:numPr>
                <w:ilvl w:val="0"/>
                <w:numId w:val="4"/>
              </w:numPr>
              <w:spacing w:after="0" w:line="240" w:lineRule="auto"/>
              <w:jc w:val="both"/>
              <w:rPr>
                <w:rFonts w:ascii="Trebuchet MS" w:hAnsi="Trebuchet MS"/>
              </w:rPr>
            </w:pPr>
            <w:r w:rsidRPr="00511C47">
              <w:rPr>
                <w:rFonts w:ascii="Trebuchet MS" w:hAnsi="Trebuchet MS"/>
              </w:rPr>
              <w:t>Cheltuielile aferente garanțiilor oferite de bănci sau alte instituții financiare</w:t>
            </w:r>
          </w:p>
          <w:p w14:paraId="669C24BE" w14:textId="77777777" w:rsidR="000E7CFE" w:rsidRPr="00511C47" w:rsidRDefault="000E7CFE" w:rsidP="003E47E6">
            <w:pPr>
              <w:spacing w:after="0" w:line="240" w:lineRule="auto"/>
              <w:ind w:left="360"/>
              <w:jc w:val="both"/>
              <w:rPr>
                <w:rFonts w:ascii="Trebuchet MS" w:hAnsi="Trebuchet MS"/>
              </w:rPr>
            </w:pPr>
            <w:r w:rsidRPr="00511C47">
              <w:rPr>
                <w:rFonts w:ascii="Trebuchet MS" w:hAnsi="Trebuchet MS"/>
              </w:rPr>
              <w:t>NB: nu vor fi incluse articole de cheltuială aferente implementarii programelor de formare profesională (nivel 2, 3 sau 4), care vor fi decontate de la subcategoriile MySMIS 210, 211 sau 212.</w:t>
            </w:r>
          </w:p>
        </w:tc>
      </w:tr>
      <w:tr w:rsidR="000E7CFE" w:rsidRPr="00511C47" w14:paraId="13893DFC" w14:textId="77777777" w:rsidTr="003E47E6">
        <w:tc>
          <w:tcPr>
            <w:tcW w:w="524" w:type="pct"/>
            <w:vMerge/>
            <w:shd w:val="clear" w:color="auto" w:fill="B8CCE4"/>
          </w:tcPr>
          <w:p w14:paraId="4FCAEF79" w14:textId="77777777" w:rsidR="000E7CFE" w:rsidRPr="00511C47" w:rsidRDefault="000E7CFE" w:rsidP="003E47E6">
            <w:pPr>
              <w:spacing w:after="0" w:line="240" w:lineRule="auto"/>
              <w:jc w:val="both"/>
              <w:rPr>
                <w:rFonts w:ascii="Trebuchet MS" w:hAnsi="Trebuchet MS"/>
              </w:rPr>
            </w:pPr>
          </w:p>
        </w:tc>
        <w:tc>
          <w:tcPr>
            <w:tcW w:w="817" w:type="pct"/>
            <w:vAlign w:val="center"/>
          </w:tcPr>
          <w:p w14:paraId="3751CD26" w14:textId="77777777" w:rsidR="000E7CFE" w:rsidRPr="00511C47" w:rsidRDefault="000E7CFE" w:rsidP="003E47E6">
            <w:pPr>
              <w:spacing w:after="0" w:line="240" w:lineRule="auto"/>
              <w:rPr>
                <w:rFonts w:ascii="Trebuchet MS" w:hAnsi="Trebuchet MS"/>
              </w:rPr>
            </w:pPr>
            <w:r w:rsidRPr="00511C47">
              <w:rPr>
                <w:rFonts w:ascii="Trebuchet MS" w:hAnsi="Trebuchet MS"/>
              </w:rPr>
              <w:t>21-Cheltuieli cu achiziția de active fixe corporale (altele decât terenuri și imobile), obiecte de inventar, materii prime și materiale, inclusiv materiale consumabile</w:t>
            </w:r>
          </w:p>
        </w:tc>
        <w:tc>
          <w:tcPr>
            <w:tcW w:w="1369" w:type="pct"/>
            <w:gridSpan w:val="2"/>
            <w:vAlign w:val="center"/>
          </w:tcPr>
          <w:p w14:paraId="5837FCA0" w14:textId="77777777" w:rsidR="000E7CFE" w:rsidRPr="00511C47" w:rsidRDefault="000E7CFE" w:rsidP="003E47E6">
            <w:pPr>
              <w:spacing w:after="0" w:line="240" w:lineRule="auto"/>
              <w:jc w:val="both"/>
              <w:rPr>
                <w:rFonts w:ascii="Trebuchet MS" w:hAnsi="Trebuchet MS"/>
              </w:rPr>
            </w:pPr>
            <w:r w:rsidRPr="00511C47">
              <w:rPr>
                <w:rFonts w:ascii="Trebuchet MS" w:hAnsi="Trebuchet MS"/>
              </w:rPr>
              <w:t>70-Cheltuieli cu achiziția de materii prime, materiale consumabile și alte produse similare necesare proiectului</w:t>
            </w:r>
          </w:p>
        </w:tc>
        <w:tc>
          <w:tcPr>
            <w:tcW w:w="2290" w:type="pct"/>
          </w:tcPr>
          <w:p w14:paraId="76E36D73" w14:textId="77777777" w:rsidR="000E7CFE" w:rsidRPr="00511C47" w:rsidRDefault="000E7CFE" w:rsidP="000E7CFE">
            <w:pPr>
              <w:numPr>
                <w:ilvl w:val="0"/>
                <w:numId w:val="4"/>
              </w:numPr>
              <w:spacing w:after="0" w:line="240" w:lineRule="auto"/>
              <w:jc w:val="both"/>
              <w:rPr>
                <w:rFonts w:ascii="Trebuchet MS" w:hAnsi="Trebuchet MS"/>
              </w:rPr>
            </w:pPr>
            <w:r w:rsidRPr="00511C47">
              <w:rPr>
                <w:rFonts w:ascii="Trebuchet MS" w:hAnsi="Trebuchet MS"/>
              </w:rPr>
              <w:t>Materiale consumabile</w:t>
            </w:r>
          </w:p>
          <w:p w14:paraId="0DEAC121" w14:textId="77777777" w:rsidR="000E7CFE" w:rsidRPr="00511C47" w:rsidRDefault="000E7CFE" w:rsidP="000E7CFE">
            <w:pPr>
              <w:numPr>
                <w:ilvl w:val="0"/>
                <w:numId w:val="4"/>
              </w:numPr>
              <w:spacing w:after="0" w:line="240" w:lineRule="auto"/>
              <w:jc w:val="both"/>
              <w:rPr>
                <w:rFonts w:ascii="Trebuchet MS" w:hAnsi="Trebuchet MS"/>
              </w:rPr>
            </w:pPr>
            <w:r w:rsidRPr="00511C47">
              <w:rPr>
                <w:rFonts w:ascii="Trebuchet MS" w:hAnsi="Trebuchet MS"/>
              </w:rPr>
              <w:t>Cheltuieli cu materii prime și materiale necesare derulării cursurilor practice</w:t>
            </w:r>
          </w:p>
          <w:p w14:paraId="01FFB548" w14:textId="77777777" w:rsidR="000E7CFE" w:rsidRPr="00511C47" w:rsidRDefault="000E7CFE" w:rsidP="000E7CFE">
            <w:pPr>
              <w:numPr>
                <w:ilvl w:val="0"/>
                <w:numId w:val="4"/>
              </w:numPr>
              <w:spacing w:after="0" w:line="240" w:lineRule="auto"/>
              <w:jc w:val="both"/>
              <w:rPr>
                <w:rFonts w:ascii="Trebuchet MS" w:hAnsi="Trebuchet MS"/>
              </w:rPr>
            </w:pPr>
            <w:r w:rsidRPr="00511C47">
              <w:rPr>
                <w:rFonts w:ascii="Trebuchet MS" w:hAnsi="Trebuchet MS"/>
              </w:rPr>
              <w:t>Materiale direct atribuibile susținerii activităților de educație și formare</w:t>
            </w:r>
          </w:p>
          <w:p w14:paraId="49DA37AA" w14:textId="77777777" w:rsidR="000E7CFE" w:rsidRPr="00511C47" w:rsidRDefault="000E7CFE" w:rsidP="000E7CFE">
            <w:pPr>
              <w:numPr>
                <w:ilvl w:val="0"/>
                <w:numId w:val="4"/>
              </w:numPr>
              <w:spacing w:after="0" w:line="240" w:lineRule="auto"/>
              <w:jc w:val="both"/>
              <w:rPr>
                <w:rFonts w:ascii="Trebuchet MS" w:hAnsi="Trebuchet MS"/>
              </w:rPr>
            </w:pPr>
            <w:r w:rsidRPr="00511C47">
              <w:rPr>
                <w:rFonts w:ascii="Trebuchet MS" w:hAnsi="Trebuchet MS"/>
              </w:rPr>
              <w:t>Papetărie</w:t>
            </w:r>
          </w:p>
          <w:p w14:paraId="53964A8D" w14:textId="77777777" w:rsidR="000E7CFE" w:rsidRPr="00511C47" w:rsidRDefault="000E7CFE" w:rsidP="000E7CFE">
            <w:pPr>
              <w:numPr>
                <w:ilvl w:val="0"/>
                <w:numId w:val="4"/>
              </w:numPr>
              <w:spacing w:after="0" w:line="240" w:lineRule="auto"/>
              <w:jc w:val="both"/>
              <w:rPr>
                <w:rFonts w:ascii="Trebuchet MS" w:hAnsi="Trebuchet MS"/>
              </w:rPr>
            </w:pPr>
            <w:r w:rsidRPr="00511C47">
              <w:rPr>
                <w:rFonts w:ascii="Trebuchet MS" w:hAnsi="Trebuchet MS"/>
              </w:rPr>
              <w:t>Cheltuieli cu materialele auxiliare</w:t>
            </w:r>
          </w:p>
          <w:p w14:paraId="47B6F33E" w14:textId="77777777" w:rsidR="000E7CFE" w:rsidRPr="00511C47" w:rsidRDefault="000E7CFE" w:rsidP="000E7CFE">
            <w:pPr>
              <w:numPr>
                <w:ilvl w:val="0"/>
                <w:numId w:val="4"/>
              </w:numPr>
              <w:spacing w:after="0" w:line="240" w:lineRule="auto"/>
              <w:jc w:val="both"/>
              <w:rPr>
                <w:rFonts w:ascii="Trebuchet MS" w:hAnsi="Trebuchet MS"/>
              </w:rPr>
            </w:pPr>
            <w:r w:rsidRPr="00511C47">
              <w:rPr>
                <w:rFonts w:ascii="Trebuchet MS" w:hAnsi="Trebuchet MS"/>
              </w:rPr>
              <w:t>Cheltuieli cu materialele pentru ambalat</w:t>
            </w:r>
          </w:p>
          <w:p w14:paraId="509E5A34" w14:textId="77777777" w:rsidR="000E7CFE" w:rsidRPr="00511C47" w:rsidRDefault="000E7CFE" w:rsidP="000E7CFE">
            <w:pPr>
              <w:numPr>
                <w:ilvl w:val="0"/>
                <w:numId w:val="4"/>
              </w:numPr>
              <w:spacing w:after="0" w:line="240" w:lineRule="auto"/>
              <w:jc w:val="both"/>
              <w:rPr>
                <w:rFonts w:ascii="Trebuchet MS" w:hAnsi="Trebuchet MS"/>
              </w:rPr>
            </w:pPr>
            <w:r w:rsidRPr="00511C47">
              <w:rPr>
                <w:rFonts w:ascii="Trebuchet MS" w:hAnsi="Trebuchet MS"/>
              </w:rPr>
              <w:t>Cheltuieli cu alte materiale consumabile</w:t>
            </w:r>
          </w:p>
          <w:p w14:paraId="65F75E12" w14:textId="77777777" w:rsidR="000E7CFE" w:rsidRPr="00511C47" w:rsidRDefault="000E7CFE" w:rsidP="000E7CFE">
            <w:pPr>
              <w:numPr>
                <w:ilvl w:val="0"/>
                <w:numId w:val="4"/>
              </w:numPr>
              <w:spacing w:after="0" w:line="240" w:lineRule="auto"/>
              <w:jc w:val="both"/>
              <w:rPr>
                <w:rFonts w:ascii="Trebuchet MS" w:hAnsi="Trebuchet MS"/>
              </w:rPr>
            </w:pPr>
            <w:r w:rsidRPr="00511C47">
              <w:rPr>
                <w:rFonts w:ascii="Trebuchet MS" w:hAnsi="Trebuchet MS"/>
              </w:rPr>
              <w:t>Licențe si software</w:t>
            </w:r>
          </w:p>
          <w:p w14:paraId="5DE0C8EE" w14:textId="77777777" w:rsidR="000E7CFE" w:rsidRPr="00511C47" w:rsidRDefault="000E7CFE" w:rsidP="003E47E6">
            <w:pPr>
              <w:spacing w:after="0" w:line="240" w:lineRule="auto"/>
              <w:ind w:left="360"/>
              <w:jc w:val="both"/>
              <w:rPr>
                <w:rFonts w:ascii="Trebuchet MS" w:hAnsi="Trebuchet MS"/>
              </w:rPr>
            </w:pPr>
            <w:r w:rsidRPr="00511C47">
              <w:rPr>
                <w:rFonts w:ascii="Trebuchet MS" w:hAnsi="Trebuchet MS"/>
              </w:rPr>
              <w:t>Multiplicare NB: nu vor fi incluse articole de cheltuială aferente implementarii programelor de formare profesională (nivel 2, 3 sau 4), care vor fi decontate de la subcategoriile MySMIS 210, 211 sau 212.</w:t>
            </w:r>
          </w:p>
        </w:tc>
      </w:tr>
      <w:tr w:rsidR="000E7CFE" w:rsidRPr="00511C47" w14:paraId="76CFFC92" w14:textId="77777777" w:rsidTr="003E47E6">
        <w:tc>
          <w:tcPr>
            <w:tcW w:w="524" w:type="pct"/>
            <w:vMerge/>
            <w:shd w:val="clear" w:color="auto" w:fill="B8CCE4"/>
          </w:tcPr>
          <w:p w14:paraId="131BB920" w14:textId="77777777" w:rsidR="000E7CFE" w:rsidRPr="00511C47" w:rsidRDefault="000E7CFE" w:rsidP="003E47E6">
            <w:pPr>
              <w:spacing w:after="0" w:line="240" w:lineRule="auto"/>
              <w:jc w:val="both"/>
              <w:rPr>
                <w:rFonts w:ascii="Trebuchet MS" w:hAnsi="Trebuchet MS"/>
              </w:rPr>
            </w:pPr>
          </w:p>
        </w:tc>
        <w:tc>
          <w:tcPr>
            <w:tcW w:w="817" w:type="pct"/>
            <w:vAlign w:val="center"/>
          </w:tcPr>
          <w:p w14:paraId="2999CC87" w14:textId="77777777" w:rsidR="000E7CFE" w:rsidRPr="00511C47" w:rsidRDefault="000E7CFE" w:rsidP="003E47E6">
            <w:pPr>
              <w:spacing w:after="0" w:line="240" w:lineRule="auto"/>
              <w:rPr>
                <w:rFonts w:ascii="Trebuchet MS" w:hAnsi="Trebuchet MS"/>
              </w:rPr>
            </w:pPr>
            <w:r w:rsidRPr="00511C47">
              <w:rPr>
                <w:rFonts w:ascii="Trebuchet MS" w:hAnsi="Trebuchet MS"/>
              </w:rPr>
              <w:t>22 - cheltuieli cu achiziția de active necorporale</w:t>
            </w:r>
          </w:p>
        </w:tc>
        <w:tc>
          <w:tcPr>
            <w:tcW w:w="1369" w:type="pct"/>
            <w:gridSpan w:val="2"/>
            <w:vAlign w:val="center"/>
          </w:tcPr>
          <w:p w14:paraId="0C4830F6" w14:textId="77777777" w:rsidR="000E7CFE" w:rsidRPr="00511C47" w:rsidRDefault="000E7CFE" w:rsidP="003E47E6">
            <w:pPr>
              <w:spacing w:after="0" w:line="240" w:lineRule="auto"/>
              <w:jc w:val="both"/>
              <w:rPr>
                <w:rFonts w:ascii="Trebuchet MS" w:hAnsi="Trebuchet MS"/>
              </w:rPr>
            </w:pPr>
            <w:r w:rsidRPr="00511C47">
              <w:rPr>
                <w:rFonts w:ascii="Trebuchet MS" w:hAnsi="Trebuchet MS"/>
              </w:rPr>
              <w:t>76 - cheltuieli cu achiziția de active necorporale</w:t>
            </w:r>
          </w:p>
        </w:tc>
        <w:tc>
          <w:tcPr>
            <w:tcW w:w="2290" w:type="pct"/>
          </w:tcPr>
          <w:p w14:paraId="488AFFA5" w14:textId="77777777" w:rsidR="000E7CFE" w:rsidRPr="00511C47" w:rsidRDefault="000E7CFE" w:rsidP="000E7CFE">
            <w:pPr>
              <w:numPr>
                <w:ilvl w:val="0"/>
                <w:numId w:val="4"/>
              </w:numPr>
              <w:spacing w:after="0" w:line="240" w:lineRule="auto"/>
              <w:jc w:val="both"/>
              <w:rPr>
                <w:rFonts w:ascii="Trebuchet MS" w:hAnsi="Trebuchet MS"/>
              </w:rPr>
            </w:pPr>
            <w:r w:rsidRPr="00511C47">
              <w:rPr>
                <w:rFonts w:ascii="Trebuchet MS" w:hAnsi="Trebuchet MS"/>
              </w:rPr>
              <w:t>Concesiuni, brevete, licente, mărci comerciale, drepturi și active similare, aplicații informatice</w:t>
            </w:r>
          </w:p>
          <w:p w14:paraId="177E3236" w14:textId="77777777" w:rsidR="000E7CFE" w:rsidRPr="00511C47" w:rsidRDefault="000E7CFE" w:rsidP="000E7CFE">
            <w:pPr>
              <w:numPr>
                <w:ilvl w:val="0"/>
                <w:numId w:val="4"/>
              </w:numPr>
              <w:spacing w:after="0" w:line="240" w:lineRule="auto"/>
              <w:jc w:val="both"/>
              <w:rPr>
                <w:rFonts w:ascii="Trebuchet MS" w:hAnsi="Trebuchet MS"/>
              </w:rPr>
            </w:pPr>
            <w:r w:rsidRPr="00511C47">
              <w:rPr>
                <w:rFonts w:ascii="Trebuchet MS" w:hAnsi="Trebuchet MS"/>
              </w:rPr>
              <w:t>Licențe şi softuri</w:t>
            </w:r>
          </w:p>
          <w:p w14:paraId="5F591037" w14:textId="77777777" w:rsidR="000E7CFE" w:rsidRPr="00511C47" w:rsidRDefault="000E7CFE" w:rsidP="003E47E6">
            <w:pPr>
              <w:spacing w:after="0" w:line="240" w:lineRule="auto"/>
              <w:ind w:left="360"/>
              <w:jc w:val="both"/>
              <w:rPr>
                <w:rFonts w:ascii="Trebuchet MS" w:hAnsi="Trebuchet MS"/>
              </w:rPr>
            </w:pPr>
          </w:p>
        </w:tc>
      </w:tr>
      <w:tr w:rsidR="000E7CFE" w:rsidRPr="00511C47" w14:paraId="46C83F72" w14:textId="77777777" w:rsidTr="003E47E6">
        <w:tc>
          <w:tcPr>
            <w:tcW w:w="524" w:type="pct"/>
            <w:vMerge/>
            <w:shd w:val="clear" w:color="auto" w:fill="B8CCE4"/>
          </w:tcPr>
          <w:p w14:paraId="24197124" w14:textId="77777777" w:rsidR="000E7CFE" w:rsidRPr="00511C47" w:rsidRDefault="000E7CFE" w:rsidP="003E47E6">
            <w:pPr>
              <w:spacing w:after="0" w:line="240" w:lineRule="auto"/>
              <w:jc w:val="both"/>
              <w:rPr>
                <w:rFonts w:ascii="Trebuchet MS" w:hAnsi="Trebuchet MS"/>
              </w:rPr>
            </w:pPr>
          </w:p>
        </w:tc>
        <w:tc>
          <w:tcPr>
            <w:tcW w:w="817" w:type="pct"/>
            <w:vAlign w:val="center"/>
          </w:tcPr>
          <w:p w14:paraId="7F162E8B" w14:textId="77777777" w:rsidR="000E7CFE" w:rsidRPr="00511C47" w:rsidRDefault="000E7CFE" w:rsidP="003E47E6">
            <w:pPr>
              <w:spacing w:after="0" w:line="240" w:lineRule="auto"/>
              <w:jc w:val="both"/>
              <w:rPr>
                <w:rFonts w:ascii="Trebuchet MS" w:hAnsi="Trebuchet MS"/>
              </w:rPr>
            </w:pPr>
            <w:r w:rsidRPr="00511C47">
              <w:rPr>
                <w:rFonts w:ascii="Trebuchet MS" w:hAnsi="Trebuchet MS"/>
              </w:rPr>
              <w:t>23-Cheltuieli cu hrana</w:t>
            </w:r>
          </w:p>
        </w:tc>
        <w:tc>
          <w:tcPr>
            <w:tcW w:w="1369" w:type="pct"/>
            <w:gridSpan w:val="2"/>
            <w:vAlign w:val="center"/>
          </w:tcPr>
          <w:p w14:paraId="11047ABE" w14:textId="77777777" w:rsidR="000E7CFE" w:rsidRPr="00511C47" w:rsidRDefault="000E7CFE" w:rsidP="003E47E6">
            <w:pPr>
              <w:spacing w:after="0" w:line="240" w:lineRule="auto"/>
              <w:jc w:val="both"/>
              <w:rPr>
                <w:rFonts w:ascii="Trebuchet MS" w:hAnsi="Trebuchet MS"/>
              </w:rPr>
            </w:pPr>
            <w:r w:rsidRPr="00511C47">
              <w:rPr>
                <w:rFonts w:ascii="Trebuchet MS" w:hAnsi="Trebuchet MS"/>
              </w:rPr>
              <w:t>81-Cheltuieli cu hrana</w:t>
            </w:r>
          </w:p>
        </w:tc>
        <w:tc>
          <w:tcPr>
            <w:tcW w:w="2290" w:type="pct"/>
          </w:tcPr>
          <w:p w14:paraId="73E58265" w14:textId="77777777" w:rsidR="000E7CFE" w:rsidRPr="00511C47" w:rsidRDefault="000E7CFE" w:rsidP="000E7CFE">
            <w:pPr>
              <w:numPr>
                <w:ilvl w:val="0"/>
                <w:numId w:val="4"/>
              </w:numPr>
              <w:spacing w:after="0" w:line="240" w:lineRule="auto"/>
              <w:jc w:val="both"/>
              <w:rPr>
                <w:rFonts w:ascii="Trebuchet MS" w:hAnsi="Trebuchet MS"/>
              </w:rPr>
            </w:pPr>
            <w:r w:rsidRPr="00511C47">
              <w:rPr>
                <w:rFonts w:ascii="Trebuchet MS" w:hAnsi="Trebuchet MS"/>
              </w:rPr>
              <w:t>Cheltuieli cu hrana pentru participanți (grup țintă)</w:t>
            </w:r>
          </w:p>
        </w:tc>
      </w:tr>
      <w:tr w:rsidR="000E7CFE" w:rsidRPr="00511C47" w14:paraId="3DC8B3B8" w14:textId="77777777" w:rsidTr="003E47E6">
        <w:tc>
          <w:tcPr>
            <w:tcW w:w="524" w:type="pct"/>
            <w:vMerge/>
            <w:shd w:val="clear" w:color="auto" w:fill="B8CCE4"/>
          </w:tcPr>
          <w:p w14:paraId="0B36E1D7" w14:textId="77777777" w:rsidR="000E7CFE" w:rsidRPr="00511C47" w:rsidRDefault="000E7CFE" w:rsidP="003E47E6">
            <w:pPr>
              <w:spacing w:after="0" w:line="240" w:lineRule="auto"/>
              <w:jc w:val="both"/>
              <w:rPr>
                <w:rFonts w:ascii="Trebuchet MS" w:hAnsi="Trebuchet MS"/>
              </w:rPr>
            </w:pPr>
          </w:p>
        </w:tc>
        <w:tc>
          <w:tcPr>
            <w:tcW w:w="817" w:type="pct"/>
          </w:tcPr>
          <w:p w14:paraId="5382BE62" w14:textId="77777777" w:rsidR="000E7CFE" w:rsidRPr="00511C47" w:rsidRDefault="000E7CFE" w:rsidP="003E47E6">
            <w:pPr>
              <w:spacing w:after="0" w:line="240" w:lineRule="auto"/>
              <w:jc w:val="both"/>
              <w:rPr>
                <w:rFonts w:ascii="Trebuchet MS" w:hAnsi="Trebuchet MS"/>
              </w:rPr>
            </w:pPr>
            <w:r w:rsidRPr="00511C47">
              <w:rPr>
                <w:rFonts w:ascii="Trebuchet MS" w:hAnsi="Trebuchet MS"/>
              </w:rPr>
              <w:t>26 Cheltuieli cu subvenții/ burse/premii</w:t>
            </w:r>
          </w:p>
        </w:tc>
        <w:tc>
          <w:tcPr>
            <w:tcW w:w="1369" w:type="pct"/>
            <w:gridSpan w:val="2"/>
          </w:tcPr>
          <w:p w14:paraId="59CEA82A" w14:textId="77777777" w:rsidR="000E7CFE" w:rsidRPr="00511C47" w:rsidRDefault="000E7CFE" w:rsidP="003E47E6">
            <w:pPr>
              <w:spacing w:after="0" w:line="240" w:lineRule="auto"/>
              <w:jc w:val="both"/>
              <w:rPr>
                <w:rFonts w:ascii="Trebuchet MS" w:hAnsi="Trebuchet MS"/>
              </w:rPr>
            </w:pPr>
            <w:r w:rsidRPr="00511C47">
              <w:rPr>
                <w:rFonts w:ascii="Trebuchet MS" w:hAnsi="Trebuchet MS"/>
              </w:rPr>
              <w:t>91 Subvenții</w:t>
            </w:r>
          </w:p>
        </w:tc>
        <w:tc>
          <w:tcPr>
            <w:tcW w:w="2290" w:type="pct"/>
          </w:tcPr>
          <w:p w14:paraId="252D7032" w14:textId="7AD7C3A2" w:rsidR="000E7CFE" w:rsidRPr="00511C47" w:rsidRDefault="000E7CFE" w:rsidP="000E7CFE">
            <w:pPr>
              <w:numPr>
                <w:ilvl w:val="0"/>
                <w:numId w:val="4"/>
              </w:numPr>
              <w:spacing w:before="120" w:after="120" w:line="240" w:lineRule="auto"/>
              <w:jc w:val="both"/>
              <w:rPr>
                <w:rFonts w:ascii="Trebuchet MS" w:hAnsi="Trebuchet MS" w:cs="Calibri"/>
              </w:rPr>
            </w:pPr>
            <w:r w:rsidRPr="00511C47">
              <w:rPr>
                <w:rFonts w:ascii="Trebuchet MS" w:hAnsi="Trebuchet MS" w:cs="Calibri"/>
              </w:rPr>
              <w:t xml:space="preserve">Subventii pentru grupul tinta </w:t>
            </w:r>
          </w:p>
          <w:p w14:paraId="5B35F558" w14:textId="050A8B4A" w:rsidR="000E7CFE" w:rsidRPr="00511C47" w:rsidRDefault="000E7CFE" w:rsidP="000E7CFE">
            <w:pPr>
              <w:numPr>
                <w:ilvl w:val="0"/>
                <w:numId w:val="4"/>
              </w:numPr>
              <w:spacing w:before="120" w:after="120" w:line="240" w:lineRule="auto"/>
              <w:jc w:val="both"/>
              <w:rPr>
                <w:rFonts w:ascii="Trebuchet MS" w:hAnsi="Trebuchet MS" w:cs="Calibri"/>
              </w:rPr>
            </w:pPr>
            <w:r w:rsidRPr="00511C47">
              <w:rPr>
                <w:rFonts w:ascii="Trebuchet MS" w:hAnsi="Trebuchet MS" w:cs="Calibri"/>
              </w:rPr>
              <w:t xml:space="preserve">Subventii (ajutoare, premii) pentru persoane apartinând grupurilor </w:t>
            </w:r>
            <w:r w:rsidRPr="00511C47">
              <w:rPr>
                <w:rFonts w:ascii="Trebuchet MS" w:hAnsi="Trebuchet MS" w:cs="Calibri"/>
              </w:rPr>
              <w:lastRenderedPageBreak/>
              <w:t>vulnerabile</w:t>
            </w:r>
          </w:p>
          <w:p w14:paraId="4012203D" w14:textId="63E4EB4A" w:rsidR="000E7CFE" w:rsidRPr="00511C47" w:rsidRDefault="000E7CFE" w:rsidP="000E7CFE">
            <w:pPr>
              <w:numPr>
                <w:ilvl w:val="0"/>
                <w:numId w:val="4"/>
              </w:numPr>
              <w:spacing w:before="120" w:after="120" w:line="240" w:lineRule="auto"/>
              <w:jc w:val="both"/>
              <w:rPr>
                <w:rFonts w:ascii="Trebuchet MS" w:hAnsi="Trebuchet MS" w:cs="Calibri"/>
              </w:rPr>
            </w:pPr>
            <w:r w:rsidRPr="00511C47">
              <w:rPr>
                <w:rFonts w:ascii="Trebuchet MS" w:hAnsi="Trebuchet MS" w:cs="Calibri"/>
              </w:rPr>
              <w:t>Subventii (ajutoare, premii) pentru cursanti pe perioada derularii cursurilor</w:t>
            </w:r>
          </w:p>
          <w:p w14:paraId="39FD1984" w14:textId="696B5CCA" w:rsidR="000E7CFE" w:rsidRPr="00511C47" w:rsidRDefault="000E7CFE" w:rsidP="000E7CFE">
            <w:pPr>
              <w:numPr>
                <w:ilvl w:val="0"/>
                <w:numId w:val="4"/>
              </w:numPr>
              <w:spacing w:before="120" w:after="120" w:line="240" w:lineRule="auto"/>
              <w:jc w:val="both"/>
              <w:rPr>
                <w:rFonts w:ascii="Trebuchet MS" w:hAnsi="Trebuchet MS" w:cs="Calibri"/>
              </w:rPr>
            </w:pPr>
            <w:r w:rsidRPr="00511C47">
              <w:rPr>
                <w:rFonts w:ascii="Trebuchet MS" w:hAnsi="Trebuchet MS" w:cs="Calibri"/>
              </w:rPr>
              <w:t xml:space="preserve">Subventii (ajutoare, premii) pentru servicii sociale de îngrijire pentru persoanele dependente </w:t>
            </w:r>
          </w:p>
        </w:tc>
      </w:tr>
      <w:tr w:rsidR="000E7CFE" w:rsidRPr="00511C47" w14:paraId="64CBD4C9" w14:textId="77777777" w:rsidTr="003E47E6">
        <w:tc>
          <w:tcPr>
            <w:tcW w:w="524" w:type="pct"/>
            <w:vMerge/>
            <w:shd w:val="clear" w:color="auto" w:fill="B8CCE4"/>
          </w:tcPr>
          <w:p w14:paraId="57A380B8" w14:textId="77777777" w:rsidR="000E7CFE" w:rsidRPr="00511C47" w:rsidRDefault="000E7CFE" w:rsidP="003E47E6">
            <w:pPr>
              <w:spacing w:after="0" w:line="240" w:lineRule="auto"/>
              <w:jc w:val="both"/>
              <w:rPr>
                <w:rFonts w:ascii="Trebuchet MS" w:hAnsi="Trebuchet MS"/>
              </w:rPr>
            </w:pPr>
          </w:p>
        </w:tc>
        <w:tc>
          <w:tcPr>
            <w:tcW w:w="817" w:type="pct"/>
            <w:vAlign w:val="center"/>
          </w:tcPr>
          <w:p w14:paraId="368DFBBF" w14:textId="77777777" w:rsidR="000E7CFE" w:rsidRPr="00511C47" w:rsidRDefault="000E7CFE" w:rsidP="003E47E6">
            <w:pPr>
              <w:spacing w:after="0" w:line="240" w:lineRule="auto"/>
              <w:rPr>
                <w:rFonts w:ascii="Trebuchet MS" w:hAnsi="Trebuchet MS"/>
              </w:rPr>
            </w:pPr>
            <w:r w:rsidRPr="00511C47">
              <w:rPr>
                <w:rFonts w:ascii="Trebuchet MS" w:hAnsi="Trebuchet MS" w:cs="Calibri"/>
              </w:rPr>
              <w:t>4-Cheltuieli de leasing</w:t>
            </w:r>
          </w:p>
        </w:tc>
        <w:tc>
          <w:tcPr>
            <w:tcW w:w="1369" w:type="pct"/>
            <w:gridSpan w:val="2"/>
            <w:vAlign w:val="center"/>
          </w:tcPr>
          <w:p w14:paraId="7FFF8D3F" w14:textId="77777777" w:rsidR="000E7CFE" w:rsidRPr="00511C47" w:rsidRDefault="000E7CFE" w:rsidP="003E47E6">
            <w:pPr>
              <w:spacing w:after="0" w:line="240" w:lineRule="auto"/>
              <w:jc w:val="both"/>
              <w:rPr>
                <w:rFonts w:ascii="Trebuchet MS" w:hAnsi="Trebuchet MS"/>
              </w:rPr>
            </w:pPr>
            <w:r w:rsidRPr="00511C47">
              <w:rPr>
                <w:rFonts w:ascii="Trebuchet MS" w:hAnsi="Trebuchet MS" w:cs="Calibri"/>
              </w:rPr>
              <w:t>8-Cheltuieli de leasing fără achiziție</w:t>
            </w:r>
          </w:p>
        </w:tc>
        <w:tc>
          <w:tcPr>
            <w:tcW w:w="2290" w:type="pct"/>
          </w:tcPr>
          <w:p w14:paraId="09DAB94E" w14:textId="77777777" w:rsidR="000E7CFE" w:rsidRPr="00511C47" w:rsidRDefault="000E7CFE" w:rsidP="000E7CFE">
            <w:pPr>
              <w:numPr>
                <w:ilvl w:val="0"/>
                <w:numId w:val="4"/>
              </w:numPr>
              <w:spacing w:before="120" w:after="120" w:line="240" w:lineRule="auto"/>
              <w:jc w:val="both"/>
              <w:rPr>
                <w:rFonts w:ascii="Trebuchet MS" w:hAnsi="Trebuchet MS" w:cs="Calibri"/>
              </w:rPr>
            </w:pPr>
            <w:r w:rsidRPr="00511C47">
              <w:rPr>
                <w:rFonts w:ascii="Trebuchet MS" w:hAnsi="Trebuchet MS" w:cs="Calibri"/>
              </w:rPr>
              <w:t>Rate de leasing plătite de utilizatorul de leasing pentru:</w:t>
            </w:r>
          </w:p>
          <w:p w14:paraId="27038BED" w14:textId="77777777" w:rsidR="000E7CFE" w:rsidRPr="00511C47" w:rsidRDefault="000E7CFE" w:rsidP="000E7CFE">
            <w:pPr>
              <w:numPr>
                <w:ilvl w:val="1"/>
                <w:numId w:val="4"/>
              </w:numPr>
              <w:spacing w:before="120" w:after="120" w:line="240" w:lineRule="auto"/>
              <w:jc w:val="both"/>
              <w:rPr>
                <w:rFonts w:ascii="Trebuchet MS" w:hAnsi="Trebuchet MS" w:cs="Calibri"/>
              </w:rPr>
            </w:pPr>
            <w:r w:rsidRPr="00511C47">
              <w:rPr>
                <w:rFonts w:ascii="Trebuchet MS" w:hAnsi="Trebuchet MS" w:cs="Calibri"/>
              </w:rPr>
              <w:t>Echipamente</w:t>
            </w:r>
          </w:p>
          <w:p w14:paraId="4E1BCB7A" w14:textId="77777777" w:rsidR="000E7CFE" w:rsidRPr="00511C47" w:rsidRDefault="000E7CFE" w:rsidP="000E7CFE">
            <w:pPr>
              <w:numPr>
                <w:ilvl w:val="1"/>
                <w:numId w:val="4"/>
              </w:numPr>
              <w:spacing w:before="120" w:after="120" w:line="240" w:lineRule="auto"/>
              <w:jc w:val="both"/>
              <w:rPr>
                <w:rFonts w:ascii="Trebuchet MS" w:hAnsi="Trebuchet MS" w:cs="Calibri"/>
              </w:rPr>
            </w:pPr>
            <w:r w:rsidRPr="00511C47">
              <w:rPr>
                <w:rFonts w:ascii="Trebuchet MS" w:hAnsi="Trebuchet MS" w:cs="Calibri"/>
              </w:rPr>
              <w:t>Vehicule</w:t>
            </w:r>
          </w:p>
          <w:p w14:paraId="1B59F2FF" w14:textId="77777777" w:rsidR="000E7CFE" w:rsidRPr="00511C47" w:rsidRDefault="000E7CFE" w:rsidP="000E7CFE">
            <w:pPr>
              <w:numPr>
                <w:ilvl w:val="0"/>
                <w:numId w:val="4"/>
              </w:numPr>
              <w:spacing w:after="0" w:line="240" w:lineRule="auto"/>
              <w:jc w:val="both"/>
              <w:rPr>
                <w:rFonts w:ascii="Trebuchet MS" w:hAnsi="Trebuchet MS"/>
              </w:rPr>
            </w:pPr>
            <w:r w:rsidRPr="00511C47">
              <w:rPr>
                <w:rFonts w:ascii="Trebuchet MS" w:hAnsi="Trebuchet MS" w:cs="Calibri"/>
              </w:rPr>
              <w:t>Diverse bunuri mobile şi imobile</w:t>
            </w:r>
          </w:p>
        </w:tc>
      </w:tr>
      <w:tr w:rsidR="000E7CFE" w:rsidRPr="00511C47" w14:paraId="4FC51FA0" w14:textId="77777777" w:rsidTr="003E47E6">
        <w:tc>
          <w:tcPr>
            <w:tcW w:w="524" w:type="pct"/>
            <w:vMerge/>
            <w:shd w:val="clear" w:color="auto" w:fill="B8CCE4"/>
          </w:tcPr>
          <w:p w14:paraId="7AAF0D0A" w14:textId="77777777" w:rsidR="000E7CFE" w:rsidRPr="00511C47" w:rsidRDefault="000E7CFE" w:rsidP="003E47E6">
            <w:pPr>
              <w:spacing w:after="0" w:line="240" w:lineRule="auto"/>
              <w:jc w:val="both"/>
              <w:rPr>
                <w:rFonts w:ascii="Trebuchet MS" w:hAnsi="Trebuchet MS"/>
              </w:rPr>
            </w:pPr>
          </w:p>
        </w:tc>
        <w:tc>
          <w:tcPr>
            <w:tcW w:w="817" w:type="pct"/>
            <w:vAlign w:val="center"/>
          </w:tcPr>
          <w:p w14:paraId="289439A9" w14:textId="77777777" w:rsidR="000E7CFE" w:rsidRPr="00511C47" w:rsidRDefault="000E7CFE" w:rsidP="003E47E6">
            <w:pPr>
              <w:spacing w:after="0" w:line="240" w:lineRule="auto"/>
              <w:rPr>
                <w:rFonts w:ascii="Trebuchet MS" w:hAnsi="Trebuchet MS"/>
              </w:rPr>
            </w:pPr>
            <w:r w:rsidRPr="00511C47">
              <w:rPr>
                <w:rFonts w:ascii="Trebuchet MS" w:hAnsi="Trebuchet MS"/>
              </w:rPr>
              <w:t>5-Cheltuieli cu închirierea, altele decât cele prevăzute la cheltuielile generale de administrație</w:t>
            </w:r>
          </w:p>
        </w:tc>
        <w:tc>
          <w:tcPr>
            <w:tcW w:w="1369" w:type="pct"/>
            <w:gridSpan w:val="2"/>
            <w:vAlign w:val="center"/>
          </w:tcPr>
          <w:p w14:paraId="5974DA24" w14:textId="77777777" w:rsidR="000E7CFE" w:rsidRPr="00511C47" w:rsidRDefault="000E7CFE" w:rsidP="003E47E6">
            <w:pPr>
              <w:spacing w:after="0" w:line="240" w:lineRule="auto"/>
              <w:jc w:val="both"/>
              <w:rPr>
                <w:rFonts w:ascii="Trebuchet MS" w:hAnsi="Trebuchet MS"/>
              </w:rPr>
            </w:pPr>
            <w:r w:rsidRPr="00511C47">
              <w:rPr>
                <w:rFonts w:ascii="Trebuchet MS" w:hAnsi="Trebuchet MS"/>
              </w:rPr>
              <w:t>9-Cheltuieli cu închirierea, altele decât cele prevăzute la cheltuielile generale de administrație</w:t>
            </w:r>
          </w:p>
        </w:tc>
        <w:tc>
          <w:tcPr>
            <w:tcW w:w="2290" w:type="pct"/>
          </w:tcPr>
          <w:p w14:paraId="72E1776F" w14:textId="77777777" w:rsidR="000E7CFE" w:rsidRPr="00511C47" w:rsidRDefault="000E7CFE" w:rsidP="000E7CFE">
            <w:pPr>
              <w:numPr>
                <w:ilvl w:val="0"/>
                <w:numId w:val="4"/>
              </w:numPr>
              <w:spacing w:after="0" w:line="240" w:lineRule="auto"/>
              <w:jc w:val="both"/>
              <w:rPr>
                <w:rFonts w:ascii="Trebuchet MS" w:hAnsi="Trebuchet MS"/>
              </w:rPr>
            </w:pPr>
            <w:r w:rsidRPr="00511C47">
              <w:rPr>
                <w:rFonts w:ascii="Trebuchet MS" w:hAnsi="Trebuchet MS"/>
              </w:rPr>
              <w:t>Închiriere spații pentru desfășurarea diverselor activități ale operațiunii</w:t>
            </w:r>
          </w:p>
          <w:p w14:paraId="4EAFCDCB" w14:textId="77777777" w:rsidR="000E7CFE" w:rsidRPr="00511C47" w:rsidRDefault="000E7CFE" w:rsidP="000E7CFE">
            <w:pPr>
              <w:numPr>
                <w:ilvl w:val="0"/>
                <w:numId w:val="4"/>
              </w:numPr>
              <w:spacing w:after="0" w:line="240" w:lineRule="auto"/>
              <w:jc w:val="both"/>
              <w:rPr>
                <w:rFonts w:ascii="Trebuchet MS" w:hAnsi="Trebuchet MS"/>
              </w:rPr>
            </w:pPr>
            <w:r w:rsidRPr="00511C47">
              <w:rPr>
                <w:rFonts w:ascii="Trebuchet MS" w:hAnsi="Trebuchet MS"/>
              </w:rPr>
              <w:t>Închiriere echipamente</w:t>
            </w:r>
          </w:p>
          <w:p w14:paraId="4976B0F3" w14:textId="77777777" w:rsidR="000E7CFE" w:rsidRPr="00511C47" w:rsidRDefault="000E7CFE" w:rsidP="000E7CFE">
            <w:pPr>
              <w:numPr>
                <w:ilvl w:val="0"/>
                <w:numId w:val="4"/>
              </w:numPr>
              <w:spacing w:after="0" w:line="240" w:lineRule="auto"/>
              <w:jc w:val="both"/>
              <w:rPr>
                <w:rFonts w:ascii="Trebuchet MS" w:hAnsi="Trebuchet MS"/>
              </w:rPr>
            </w:pPr>
            <w:r w:rsidRPr="00511C47">
              <w:rPr>
                <w:rFonts w:ascii="Trebuchet MS" w:hAnsi="Trebuchet MS"/>
              </w:rPr>
              <w:t>Închiriere vehicule</w:t>
            </w:r>
          </w:p>
          <w:p w14:paraId="696F29B3" w14:textId="77777777" w:rsidR="000E7CFE" w:rsidRPr="00511C47" w:rsidRDefault="000E7CFE" w:rsidP="000E7CFE">
            <w:pPr>
              <w:numPr>
                <w:ilvl w:val="0"/>
                <w:numId w:val="4"/>
              </w:numPr>
              <w:spacing w:after="0" w:line="240" w:lineRule="auto"/>
              <w:jc w:val="both"/>
              <w:rPr>
                <w:rFonts w:ascii="Trebuchet MS" w:hAnsi="Trebuchet MS"/>
              </w:rPr>
            </w:pPr>
            <w:r w:rsidRPr="00511C47">
              <w:rPr>
                <w:rFonts w:ascii="Trebuchet MS" w:hAnsi="Trebuchet MS"/>
              </w:rPr>
              <w:t>Închiriere diverse bunuri</w:t>
            </w:r>
          </w:p>
          <w:p w14:paraId="689FA68B" w14:textId="77777777" w:rsidR="000E7CFE" w:rsidRPr="00511C47" w:rsidRDefault="000E7CFE" w:rsidP="003E47E6">
            <w:pPr>
              <w:spacing w:after="0" w:line="240" w:lineRule="auto"/>
              <w:ind w:left="360"/>
              <w:jc w:val="both"/>
              <w:rPr>
                <w:rFonts w:ascii="Trebuchet MS" w:hAnsi="Trebuchet MS"/>
              </w:rPr>
            </w:pPr>
            <w:r w:rsidRPr="00511C47">
              <w:rPr>
                <w:rFonts w:ascii="Trebuchet MS" w:hAnsi="Trebuchet MS"/>
              </w:rPr>
              <w:t>NB: nu vor fi incluse articole de cheltuială aferente implementarii programelor de formare profesională (nivel 2, 3 sau 4), care vor fi decontate de la subcategoriile MySMIS 210, 211 sau 212.</w:t>
            </w:r>
          </w:p>
        </w:tc>
      </w:tr>
      <w:tr w:rsidR="000E7CFE" w:rsidRPr="00511C47" w14:paraId="1FB2CDFE" w14:textId="77777777" w:rsidTr="003E47E6">
        <w:tc>
          <w:tcPr>
            <w:tcW w:w="524" w:type="pct"/>
            <w:vMerge/>
            <w:shd w:val="clear" w:color="auto" w:fill="B8CCE4"/>
          </w:tcPr>
          <w:p w14:paraId="585B2400" w14:textId="77777777" w:rsidR="000E7CFE" w:rsidRPr="00511C47" w:rsidRDefault="000E7CFE" w:rsidP="003E47E6">
            <w:pPr>
              <w:spacing w:after="0" w:line="240" w:lineRule="auto"/>
              <w:jc w:val="both"/>
              <w:rPr>
                <w:rFonts w:ascii="Trebuchet MS" w:hAnsi="Trebuchet MS"/>
              </w:rPr>
            </w:pPr>
          </w:p>
        </w:tc>
        <w:tc>
          <w:tcPr>
            <w:tcW w:w="817" w:type="pct"/>
            <w:vAlign w:val="center"/>
          </w:tcPr>
          <w:p w14:paraId="3B80FCE6" w14:textId="77777777" w:rsidR="000E7CFE" w:rsidRPr="00511C47" w:rsidRDefault="000E7CFE" w:rsidP="003E47E6">
            <w:pPr>
              <w:spacing w:after="0" w:line="240" w:lineRule="auto"/>
              <w:rPr>
                <w:rFonts w:ascii="Trebuchet MS" w:hAnsi="Trebuchet MS"/>
              </w:rPr>
            </w:pPr>
            <w:r w:rsidRPr="00511C47">
              <w:rPr>
                <w:rFonts w:ascii="Trebuchet MS" w:hAnsi="Trebuchet MS"/>
              </w:rPr>
              <w:t>43 - Cheltuieli pentru asigurarea utilităților necesare funcționarii structurilor operaționalizate in cadrul proiectului</w:t>
            </w:r>
          </w:p>
        </w:tc>
        <w:tc>
          <w:tcPr>
            <w:tcW w:w="1369" w:type="pct"/>
            <w:gridSpan w:val="2"/>
            <w:vAlign w:val="center"/>
          </w:tcPr>
          <w:p w14:paraId="5E72E8C8" w14:textId="77777777" w:rsidR="000E7CFE" w:rsidRPr="00511C47" w:rsidRDefault="000E7CFE" w:rsidP="003E47E6">
            <w:pPr>
              <w:spacing w:after="0" w:line="240" w:lineRule="auto"/>
              <w:jc w:val="both"/>
              <w:rPr>
                <w:rFonts w:ascii="Trebuchet MS" w:hAnsi="Trebuchet MS"/>
              </w:rPr>
            </w:pPr>
            <w:r w:rsidRPr="00511C47">
              <w:rPr>
                <w:rFonts w:ascii="Trebuchet MS" w:hAnsi="Trebuchet MS"/>
              </w:rPr>
              <w:t>165 - Cheltuieli pentru asigurarea utilităților necesare structurii</w:t>
            </w:r>
          </w:p>
        </w:tc>
        <w:tc>
          <w:tcPr>
            <w:tcW w:w="2290" w:type="pct"/>
          </w:tcPr>
          <w:p w14:paraId="795929B4" w14:textId="77777777" w:rsidR="000E7CFE" w:rsidRPr="00511C47" w:rsidRDefault="000E7CFE" w:rsidP="000E7CFE">
            <w:pPr>
              <w:pStyle w:val="Listparagraf"/>
              <w:numPr>
                <w:ilvl w:val="0"/>
                <w:numId w:val="40"/>
              </w:numPr>
              <w:spacing w:after="0" w:line="240" w:lineRule="auto"/>
              <w:ind w:left="348" w:hanging="348"/>
              <w:jc w:val="both"/>
              <w:rPr>
                <w:rFonts w:ascii="Trebuchet MS" w:hAnsi="Trebuchet MS"/>
              </w:rPr>
            </w:pPr>
            <w:r w:rsidRPr="00511C47">
              <w:rPr>
                <w:rFonts w:ascii="Trebuchet MS" w:hAnsi="Trebuchet MS"/>
              </w:rPr>
              <w:t>Utilități:</w:t>
            </w:r>
          </w:p>
          <w:p w14:paraId="6CA1D18E" w14:textId="77777777" w:rsidR="000E7CFE" w:rsidRPr="00511C47" w:rsidRDefault="000E7CFE" w:rsidP="003E47E6">
            <w:pPr>
              <w:spacing w:after="0" w:line="240" w:lineRule="auto"/>
              <w:ind w:left="360"/>
              <w:jc w:val="both"/>
              <w:rPr>
                <w:rFonts w:ascii="Trebuchet MS" w:hAnsi="Trebuchet MS"/>
              </w:rPr>
            </w:pPr>
            <w:r w:rsidRPr="00511C47">
              <w:rPr>
                <w:rFonts w:ascii="Trebuchet MS" w:hAnsi="Trebuchet MS"/>
              </w:rPr>
              <w:t>o apă şi canalizare;</w:t>
            </w:r>
          </w:p>
          <w:p w14:paraId="16F11579" w14:textId="77777777" w:rsidR="000E7CFE" w:rsidRPr="00511C47" w:rsidRDefault="000E7CFE" w:rsidP="003E47E6">
            <w:pPr>
              <w:spacing w:after="0" w:line="240" w:lineRule="auto"/>
              <w:ind w:left="360"/>
              <w:jc w:val="both"/>
              <w:rPr>
                <w:rFonts w:ascii="Trebuchet MS" w:hAnsi="Trebuchet MS"/>
              </w:rPr>
            </w:pPr>
            <w:r w:rsidRPr="00511C47">
              <w:rPr>
                <w:rFonts w:ascii="Trebuchet MS" w:hAnsi="Trebuchet MS"/>
              </w:rPr>
              <w:t>o servicii de salubrizare;</w:t>
            </w:r>
          </w:p>
          <w:p w14:paraId="39D17130" w14:textId="77777777" w:rsidR="000E7CFE" w:rsidRPr="00511C47" w:rsidRDefault="000E7CFE" w:rsidP="003E47E6">
            <w:pPr>
              <w:spacing w:after="0" w:line="240" w:lineRule="auto"/>
              <w:ind w:left="360"/>
              <w:jc w:val="both"/>
              <w:rPr>
                <w:rFonts w:ascii="Trebuchet MS" w:hAnsi="Trebuchet MS"/>
              </w:rPr>
            </w:pPr>
            <w:r w:rsidRPr="00511C47">
              <w:rPr>
                <w:rFonts w:ascii="Trebuchet MS" w:hAnsi="Trebuchet MS"/>
              </w:rPr>
              <w:t>o energie electrică;</w:t>
            </w:r>
          </w:p>
          <w:p w14:paraId="32F01B0D" w14:textId="77777777" w:rsidR="000E7CFE" w:rsidRPr="00511C47" w:rsidRDefault="000E7CFE" w:rsidP="003E47E6">
            <w:pPr>
              <w:spacing w:after="0" w:line="240" w:lineRule="auto"/>
              <w:ind w:left="360"/>
              <w:jc w:val="both"/>
              <w:rPr>
                <w:rFonts w:ascii="Trebuchet MS" w:hAnsi="Trebuchet MS"/>
              </w:rPr>
            </w:pPr>
            <w:r w:rsidRPr="00511C47">
              <w:rPr>
                <w:rFonts w:ascii="Trebuchet MS" w:hAnsi="Trebuchet MS"/>
              </w:rPr>
              <w:t>o energie termică şi/sau gaze naturale;</w:t>
            </w:r>
          </w:p>
          <w:p w14:paraId="404A88AE" w14:textId="77777777" w:rsidR="000E7CFE" w:rsidRPr="00511C47" w:rsidRDefault="000E7CFE" w:rsidP="000E7CFE">
            <w:pPr>
              <w:pStyle w:val="Listparagraf"/>
              <w:numPr>
                <w:ilvl w:val="0"/>
                <w:numId w:val="40"/>
              </w:numPr>
              <w:spacing w:after="0" w:line="240" w:lineRule="auto"/>
              <w:ind w:left="348" w:hanging="348"/>
              <w:jc w:val="both"/>
              <w:rPr>
                <w:rFonts w:ascii="Trebuchet MS" w:hAnsi="Trebuchet MS"/>
              </w:rPr>
            </w:pPr>
            <w:r w:rsidRPr="00511C47">
              <w:rPr>
                <w:rFonts w:ascii="Trebuchet MS" w:hAnsi="Trebuchet MS"/>
              </w:rPr>
              <w:t>telefoane, fax, internet, acces la baze de date;</w:t>
            </w:r>
          </w:p>
          <w:p w14:paraId="066A5594" w14:textId="77777777" w:rsidR="000E7CFE" w:rsidRPr="00511C47" w:rsidRDefault="000E7CFE" w:rsidP="000E7CFE">
            <w:pPr>
              <w:pStyle w:val="Listparagraf"/>
              <w:numPr>
                <w:ilvl w:val="0"/>
                <w:numId w:val="40"/>
              </w:numPr>
              <w:spacing w:after="0" w:line="240" w:lineRule="auto"/>
              <w:ind w:left="348" w:hanging="348"/>
              <w:jc w:val="both"/>
              <w:rPr>
                <w:rFonts w:ascii="Trebuchet MS" w:hAnsi="Trebuchet MS"/>
              </w:rPr>
            </w:pPr>
            <w:proofErr w:type="gramStart"/>
            <w:r w:rsidRPr="00511C47">
              <w:rPr>
                <w:rFonts w:ascii="Trebuchet MS" w:hAnsi="Trebuchet MS"/>
              </w:rPr>
              <w:t>servicii</w:t>
            </w:r>
            <w:proofErr w:type="gramEnd"/>
            <w:r w:rsidRPr="00511C47">
              <w:rPr>
                <w:rFonts w:ascii="Trebuchet MS" w:hAnsi="Trebuchet MS"/>
              </w:rPr>
              <w:t xml:space="preserve"> poștale şi/sau servicii curierat.</w:t>
            </w:r>
          </w:p>
          <w:p w14:paraId="3861C47D" w14:textId="77777777" w:rsidR="000E7CFE" w:rsidRPr="00511C47" w:rsidRDefault="000E7CFE" w:rsidP="000E7CFE">
            <w:pPr>
              <w:pStyle w:val="Listparagraf"/>
              <w:numPr>
                <w:ilvl w:val="0"/>
                <w:numId w:val="40"/>
              </w:numPr>
              <w:spacing w:after="0" w:line="240" w:lineRule="auto"/>
              <w:ind w:left="348" w:hanging="348"/>
              <w:jc w:val="both"/>
              <w:rPr>
                <w:rFonts w:ascii="Trebuchet MS" w:hAnsi="Trebuchet MS"/>
              </w:rPr>
            </w:pPr>
            <w:r w:rsidRPr="00511C47">
              <w:rPr>
                <w:rFonts w:ascii="Trebuchet MS" w:hAnsi="Trebuchet MS"/>
              </w:rPr>
              <w:t xml:space="preserve">Servicii de administrare a clădirilor: </w:t>
            </w:r>
          </w:p>
          <w:p w14:paraId="19BBD251" w14:textId="77777777" w:rsidR="000E7CFE" w:rsidRPr="00511C47" w:rsidRDefault="000E7CFE" w:rsidP="003E47E6">
            <w:pPr>
              <w:spacing w:after="0" w:line="240" w:lineRule="auto"/>
              <w:ind w:left="360"/>
              <w:jc w:val="both"/>
              <w:rPr>
                <w:rFonts w:ascii="Trebuchet MS" w:hAnsi="Trebuchet MS"/>
              </w:rPr>
            </w:pPr>
            <w:r w:rsidRPr="00511C47">
              <w:rPr>
                <w:rFonts w:ascii="Trebuchet MS" w:hAnsi="Trebuchet MS"/>
              </w:rPr>
              <w:t>o întreținerea curentă;</w:t>
            </w:r>
          </w:p>
          <w:p w14:paraId="55803E46" w14:textId="77777777" w:rsidR="000E7CFE" w:rsidRPr="00511C47" w:rsidRDefault="000E7CFE" w:rsidP="003E47E6">
            <w:pPr>
              <w:spacing w:after="0" w:line="240" w:lineRule="auto"/>
              <w:ind w:left="360"/>
              <w:jc w:val="both"/>
              <w:rPr>
                <w:rFonts w:ascii="Trebuchet MS" w:hAnsi="Trebuchet MS"/>
              </w:rPr>
            </w:pPr>
            <w:r w:rsidRPr="00511C47">
              <w:rPr>
                <w:rFonts w:ascii="Trebuchet MS" w:hAnsi="Trebuchet MS"/>
              </w:rPr>
              <w:t>o asigurarea securității clădirilor;</w:t>
            </w:r>
          </w:p>
          <w:p w14:paraId="33E1DCE5" w14:textId="77777777" w:rsidR="000E7CFE" w:rsidRPr="00511C47" w:rsidRDefault="000E7CFE" w:rsidP="003E47E6">
            <w:pPr>
              <w:spacing w:after="0" w:line="240" w:lineRule="auto"/>
              <w:ind w:left="360"/>
              <w:jc w:val="both"/>
              <w:rPr>
                <w:rFonts w:ascii="Trebuchet MS" w:hAnsi="Trebuchet MS"/>
              </w:rPr>
            </w:pPr>
            <w:proofErr w:type="gramStart"/>
            <w:r w:rsidRPr="00511C47">
              <w:rPr>
                <w:rFonts w:ascii="Trebuchet MS" w:hAnsi="Trebuchet MS"/>
              </w:rPr>
              <w:t>o</w:t>
            </w:r>
            <w:proofErr w:type="gramEnd"/>
            <w:r w:rsidRPr="00511C47">
              <w:rPr>
                <w:rFonts w:ascii="Trebuchet MS" w:hAnsi="Trebuchet MS"/>
              </w:rPr>
              <w:t xml:space="preserve"> salubrizare şi igienizare.</w:t>
            </w:r>
          </w:p>
          <w:p w14:paraId="7AE41262" w14:textId="77777777" w:rsidR="000E7CFE" w:rsidRPr="00511C47" w:rsidRDefault="000E7CFE" w:rsidP="000E7CFE">
            <w:pPr>
              <w:pStyle w:val="Listparagraf"/>
              <w:numPr>
                <w:ilvl w:val="0"/>
                <w:numId w:val="41"/>
              </w:numPr>
              <w:spacing w:after="0" w:line="240" w:lineRule="auto"/>
              <w:ind w:left="348" w:hanging="348"/>
              <w:jc w:val="both"/>
              <w:rPr>
                <w:rFonts w:ascii="Trebuchet MS" w:hAnsi="Trebuchet MS"/>
              </w:rPr>
            </w:pPr>
            <w:r w:rsidRPr="00511C47">
              <w:rPr>
                <w:rFonts w:ascii="Trebuchet MS" w:hAnsi="Trebuchet MS"/>
              </w:rPr>
              <w:t xml:space="preserve">Servicii de întreținere şi reparare echipamente şi mijloace de transport: </w:t>
            </w:r>
          </w:p>
          <w:p w14:paraId="1AA22799" w14:textId="77777777" w:rsidR="000E7CFE" w:rsidRPr="00511C47" w:rsidRDefault="000E7CFE" w:rsidP="003E47E6">
            <w:pPr>
              <w:spacing w:after="0" w:line="240" w:lineRule="auto"/>
              <w:ind w:left="360"/>
              <w:jc w:val="both"/>
              <w:rPr>
                <w:rFonts w:ascii="Trebuchet MS" w:hAnsi="Trebuchet MS"/>
              </w:rPr>
            </w:pPr>
            <w:r w:rsidRPr="00511C47">
              <w:rPr>
                <w:rFonts w:ascii="Trebuchet MS" w:hAnsi="Trebuchet MS"/>
              </w:rPr>
              <w:lastRenderedPageBreak/>
              <w:t>o întreținere echipamente;</w:t>
            </w:r>
          </w:p>
          <w:p w14:paraId="59D5E4EF" w14:textId="77777777" w:rsidR="000E7CFE" w:rsidRPr="00511C47" w:rsidRDefault="000E7CFE" w:rsidP="003E47E6">
            <w:pPr>
              <w:spacing w:after="0" w:line="240" w:lineRule="auto"/>
              <w:ind w:left="360"/>
              <w:jc w:val="both"/>
              <w:rPr>
                <w:rFonts w:ascii="Trebuchet MS" w:hAnsi="Trebuchet MS"/>
              </w:rPr>
            </w:pPr>
            <w:r w:rsidRPr="00511C47">
              <w:rPr>
                <w:rFonts w:ascii="Trebuchet MS" w:hAnsi="Trebuchet MS"/>
              </w:rPr>
              <w:t>o reparații echipamente;</w:t>
            </w:r>
          </w:p>
          <w:p w14:paraId="7DBC822E" w14:textId="77777777" w:rsidR="000E7CFE" w:rsidRPr="00511C47" w:rsidRDefault="000E7CFE" w:rsidP="003E47E6">
            <w:pPr>
              <w:spacing w:after="0" w:line="240" w:lineRule="auto"/>
              <w:ind w:left="360"/>
              <w:jc w:val="both"/>
              <w:rPr>
                <w:rFonts w:ascii="Trebuchet MS" w:hAnsi="Trebuchet MS"/>
              </w:rPr>
            </w:pPr>
            <w:r w:rsidRPr="00511C47">
              <w:rPr>
                <w:rFonts w:ascii="Trebuchet MS" w:hAnsi="Trebuchet MS"/>
              </w:rPr>
              <w:t>o întreținere mijloace de transport;</w:t>
            </w:r>
          </w:p>
          <w:p w14:paraId="43DB2B5A" w14:textId="77777777" w:rsidR="000E7CFE" w:rsidRPr="00511C47" w:rsidRDefault="000E7CFE" w:rsidP="003E47E6">
            <w:pPr>
              <w:spacing w:after="0" w:line="240" w:lineRule="auto"/>
              <w:ind w:left="360"/>
              <w:jc w:val="both"/>
              <w:rPr>
                <w:rFonts w:ascii="Trebuchet MS" w:hAnsi="Trebuchet MS"/>
              </w:rPr>
            </w:pPr>
            <w:proofErr w:type="gramStart"/>
            <w:r w:rsidRPr="00511C47">
              <w:rPr>
                <w:rFonts w:ascii="Trebuchet MS" w:hAnsi="Trebuchet MS"/>
              </w:rPr>
              <w:t>o</w:t>
            </w:r>
            <w:proofErr w:type="gramEnd"/>
            <w:r w:rsidRPr="00511C47">
              <w:rPr>
                <w:rFonts w:ascii="Trebuchet MS" w:hAnsi="Trebuchet MS"/>
              </w:rPr>
              <w:t xml:space="preserve"> reparații mijloace de transport.</w:t>
            </w:r>
          </w:p>
          <w:p w14:paraId="4A1AF349" w14:textId="77777777" w:rsidR="000E7CFE" w:rsidRPr="00511C47" w:rsidRDefault="000E7CFE" w:rsidP="000E7CFE">
            <w:pPr>
              <w:pStyle w:val="Listparagraf"/>
              <w:numPr>
                <w:ilvl w:val="0"/>
                <w:numId w:val="41"/>
              </w:numPr>
              <w:spacing w:after="0" w:line="240" w:lineRule="auto"/>
              <w:ind w:left="348" w:hanging="348"/>
              <w:jc w:val="both"/>
              <w:rPr>
                <w:rFonts w:ascii="Trebuchet MS" w:hAnsi="Trebuchet MS"/>
              </w:rPr>
            </w:pPr>
            <w:r w:rsidRPr="00511C47">
              <w:rPr>
                <w:rFonts w:ascii="Trebuchet MS" w:hAnsi="Trebuchet MS"/>
              </w:rPr>
              <w:t xml:space="preserve">Arhivare documente </w:t>
            </w:r>
          </w:p>
          <w:p w14:paraId="06F41E53" w14:textId="77777777" w:rsidR="000E7CFE" w:rsidRPr="00511C47" w:rsidRDefault="000E7CFE" w:rsidP="000E7CFE">
            <w:pPr>
              <w:pStyle w:val="Listparagraf"/>
              <w:numPr>
                <w:ilvl w:val="0"/>
                <w:numId w:val="41"/>
              </w:numPr>
              <w:spacing w:after="0" w:line="240" w:lineRule="auto"/>
              <w:ind w:left="348" w:hanging="348"/>
              <w:jc w:val="both"/>
              <w:rPr>
                <w:rFonts w:ascii="Trebuchet MS" w:hAnsi="Trebuchet MS"/>
              </w:rPr>
            </w:pPr>
            <w:r w:rsidRPr="00511C47">
              <w:rPr>
                <w:rFonts w:ascii="Trebuchet MS" w:hAnsi="Trebuchet MS"/>
              </w:rPr>
              <w:t xml:space="preserve">Amortizare active </w:t>
            </w:r>
          </w:p>
          <w:p w14:paraId="5E3C11B8" w14:textId="77777777" w:rsidR="000E7CFE" w:rsidRPr="00511C47" w:rsidRDefault="000E7CFE" w:rsidP="000E7CFE">
            <w:pPr>
              <w:pStyle w:val="Listparagraf"/>
              <w:numPr>
                <w:ilvl w:val="0"/>
                <w:numId w:val="41"/>
              </w:numPr>
              <w:spacing w:after="0" w:line="240" w:lineRule="auto"/>
              <w:ind w:left="348" w:hanging="348"/>
              <w:jc w:val="both"/>
              <w:rPr>
                <w:rFonts w:ascii="Trebuchet MS" w:hAnsi="Trebuchet MS"/>
              </w:rPr>
            </w:pPr>
            <w:r w:rsidRPr="00511C47">
              <w:rPr>
                <w:rFonts w:ascii="Trebuchet MS" w:hAnsi="Trebuchet MS"/>
              </w:rPr>
              <w:t>Cheltuieli financiare şi juridice (notariale):</w:t>
            </w:r>
          </w:p>
          <w:p w14:paraId="4180A931" w14:textId="77777777" w:rsidR="000E7CFE" w:rsidRPr="00511C47" w:rsidRDefault="000E7CFE" w:rsidP="000E7CFE">
            <w:pPr>
              <w:pStyle w:val="Listparagraf"/>
              <w:numPr>
                <w:ilvl w:val="0"/>
                <w:numId w:val="41"/>
              </w:numPr>
              <w:spacing w:after="0" w:line="240" w:lineRule="auto"/>
              <w:ind w:left="348" w:hanging="348"/>
              <w:jc w:val="both"/>
              <w:rPr>
                <w:rFonts w:ascii="Trebuchet MS" w:hAnsi="Trebuchet MS"/>
              </w:rPr>
            </w:pPr>
            <w:r w:rsidRPr="00511C47">
              <w:rPr>
                <w:rFonts w:ascii="Trebuchet MS" w:hAnsi="Trebuchet MS"/>
              </w:rPr>
              <w:t xml:space="preserve">Prime de asigurare bunuri (mobile şi imobile) </w:t>
            </w:r>
          </w:p>
          <w:p w14:paraId="7FE7A579" w14:textId="77777777" w:rsidR="000E7CFE" w:rsidRPr="00511C47" w:rsidRDefault="000E7CFE" w:rsidP="000E7CFE">
            <w:pPr>
              <w:pStyle w:val="Listparagraf"/>
              <w:numPr>
                <w:ilvl w:val="0"/>
                <w:numId w:val="41"/>
              </w:numPr>
              <w:spacing w:after="0" w:line="240" w:lineRule="auto"/>
              <w:ind w:left="348" w:hanging="348"/>
              <w:jc w:val="both"/>
              <w:rPr>
                <w:rFonts w:ascii="Trebuchet MS" w:hAnsi="Trebuchet MS"/>
              </w:rPr>
            </w:pPr>
            <w:r w:rsidRPr="00511C47">
              <w:rPr>
                <w:rFonts w:ascii="Trebuchet MS" w:hAnsi="Trebuchet MS"/>
              </w:rPr>
              <w:t>Prime de asigurare obligatorie auto (excluzând asigurarea CASCO)</w:t>
            </w:r>
          </w:p>
          <w:p w14:paraId="74C409A4" w14:textId="77777777" w:rsidR="000E7CFE" w:rsidRPr="00511C47" w:rsidRDefault="000E7CFE" w:rsidP="000E7CFE">
            <w:pPr>
              <w:pStyle w:val="Listparagraf"/>
              <w:numPr>
                <w:ilvl w:val="0"/>
                <w:numId w:val="41"/>
              </w:numPr>
              <w:spacing w:after="0" w:line="240" w:lineRule="auto"/>
              <w:ind w:left="348" w:hanging="348"/>
              <w:jc w:val="both"/>
              <w:rPr>
                <w:rFonts w:ascii="Trebuchet MS" w:hAnsi="Trebuchet MS"/>
              </w:rPr>
            </w:pPr>
            <w:r w:rsidRPr="00511C47">
              <w:rPr>
                <w:rFonts w:ascii="Trebuchet MS" w:hAnsi="Trebuchet MS"/>
              </w:rPr>
              <w:t>Cheltuieli aferente deschiderii, gestionării şi operării contului/conturilor bancare al/ale proiectului</w:t>
            </w:r>
          </w:p>
        </w:tc>
      </w:tr>
      <w:tr w:rsidR="000E7CFE" w:rsidRPr="00511C47" w14:paraId="706AF007" w14:textId="77777777" w:rsidTr="003E47E6">
        <w:trPr>
          <w:trHeight w:val="2158"/>
        </w:trPr>
        <w:tc>
          <w:tcPr>
            <w:tcW w:w="524" w:type="pct"/>
            <w:vMerge/>
            <w:tcBorders>
              <w:bottom w:val="single" w:sz="4" w:space="0" w:color="auto"/>
            </w:tcBorders>
            <w:shd w:val="clear" w:color="auto" w:fill="B8CCE4"/>
          </w:tcPr>
          <w:p w14:paraId="29955507" w14:textId="77777777" w:rsidR="000E7CFE" w:rsidRPr="00511C47" w:rsidRDefault="000E7CFE" w:rsidP="003E47E6">
            <w:pPr>
              <w:spacing w:after="0" w:line="240" w:lineRule="auto"/>
              <w:jc w:val="both"/>
              <w:rPr>
                <w:rFonts w:ascii="Trebuchet MS" w:hAnsi="Trebuchet MS"/>
              </w:rPr>
            </w:pPr>
          </w:p>
        </w:tc>
        <w:tc>
          <w:tcPr>
            <w:tcW w:w="817" w:type="pct"/>
            <w:tcBorders>
              <w:bottom w:val="single" w:sz="4" w:space="0" w:color="auto"/>
            </w:tcBorders>
            <w:vAlign w:val="center"/>
          </w:tcPr>
          <w:p w14:paraId="60EBB985" w14:textId="77777777" w:rsidR="000E7CFE" w:rsidRPr="00511C47" w:rsidRDefault="000E7CFE" w:rsidP="003E47E6">
            <w:pPr>
              <w:spacing w:after="0" w:line="240" w:lineRule="auto"/>
              <w:jc w:val="both"/>
              <w:rPr>
                <w:rFonts w:ascii="Trebuchet MS" w:hAnsi="Trebuchet MS"/>
              </w:rPr>
            </w:pPr>
            <w:r w:rsidRPr="00511C47">
              <w:rPr>
                <w:rFonts w:ascii="Trebuchet MS" w:hAnsi="Trebuchet MS"/>
              </w:rPr>
              <w:t>28-Cheltuieli de tip FEDR</w:t>
            </w:r>
          </w:p>
        </w:tc>
        <w:tc>
          <w:tcPr>
            <w:tcW w:w="1369" w:type="pct"/>
            <w:gridSpan w:val="2"/>
            <w:tcBorders>
              <w:bottom w:val="single" w:sz="4" w:space="0" w:color="auto"/>
            </w:tcBorders>
            <w:vAlign w:val="center"/>
          </w:tcPr>
          <w:p w14:paraId="4E390433" w14:textId="77777777" w:rsidR="000E7CFE" w:rsidRPr="00511C47" w:rsidRDefault="000E7CFE" w:rsidP="003E47E6">
            <w:pPr>
              <w:spacing w:after="0" w:line="240" w:lineRule="auto"/>
              <w:jc w:val="both"/>
              <w:rPr>
                <w:rFonts w:ascii="Trebuchet MS" w:hAnsi="Trebuchet MS"/>
              </w:rPr>
            </w:pPr>
            <w:r w:rsidRPr="00511C47">
              <w:rPr>
                <w:rFonts w:ascii="Trebuchet MS" w:hAnsi="Trebuchet MS"/>
              </w:rPr>
              <w:t>99-Cheltuieli de tip FEDR</w:t>
            </w:r>
          </w:p>
        </w:tc>
        <w:tc>
          <w:tcPr>
            <w:tcW w:w="2290" w:type="pct"/>
            <w:tcBorders>
              <w:bottom w:val="single" w:sz="4" w:space="0" w:color="auto"/>
            </w:tcBorders>
          </w:tcPr>
          <w:p w14:paraId="7C62ED0B" w14:textId="77777777" w:rsidR="000E7CFE" w:rsidRPr="00511C47" w:rsidRDefault="000E7CFE" w:rsidP="000E7CFE">
            <w:pPr>
              <w:numPr>
                <w:ilvl w:val="0"/>
                <w:numId w:val="4"/>
              </w:numPr>
              <w:spacing w:after="0" w:line="240" w:lineRule="auto"/>
              <w:jc w:val="both"/>
              <w:rPr>
                <w:rFonts w:ascii="Trebuchet MS" w:hAnsi="Trebuchet MS"/>
              </w:rPr>
            </w:pPr>
            <w:r w:rsidRPr="00511C47">
              <w:rPr>
                <w:rFonts w:ascii="Trebuchet MS" w:hAnsi="Trebuchet MS"/>
              </w:rPr>
              <w:t>Alte echipamente:</w:t>
            </w:r>
          </w:p>
          <w:p w14:paraId="7A2CBB00" w14:textId="77777777" w:rsidR="000E7CFE" w:rsidRPr="00511C47" w:rsidRDefault="000E7CFE" w:rsidP="000E7CFE">
            <w:pPr>
              <w:pStyle w:val="Listparagraf"/>
              <w:numPr>
                <w:ilvl w:val="0"/>
                <w:numId w:val="26"/>
              </w:numPr>
              <w:spacing w:after="0" w:line="240" w:lineRule="auto"/>
              <w:jc w:val="both"/>
              <w:rPr>
                <w:rFonts w:ascii="Trebuchet MS" w:hAnsi="Trebuchet MS"/>
              </w:rPr>
            </w:pPr>
            <w:r w:rsidRPr="00511C47">
              <w:rPr>
                <w:rFonts w:ascii="Trebuchet MS" w:hAnsi="Trebuchet MS"/>
              </w:rPr>
              <w:t>Echipamente de calcul şi echipamente periferice de calcul</w:t>
            </w:r>
          </w:p>
          <w:p w14:paraId="210EE085" w14:textId="77777777" w:rsidR="000E7CFE" w:rsidRPr="00511C47" w:rsidRDefault="000E7CFE" w:rsidP="000E7CFE">
            <w:pPr>
              <w:pStyle w:val="Listparagraf"/>
              <w:numPr>
                <w:ilvl w:val="0"/>
                <w:numId w:val="26"/>
              </w:numPr>
              <w:spacing w:after="0" w:line="240" w:lineRule="auto"/>
              <w:jc w:val="both"/>
              <w:rPr>
                <w:rFonts w:ascii="Trebuchet MS" w:hAnsi="Trebuchet MS"/>
              </w:rPr>
            </w:pPr>
            <w:r w:rsidRPr="00511C47">
              <w:rPr>
                <w:rFonts w:ascii="Trebuchet MS" w:hAnsi="Trebuchet MS"/>
              </w:rPr>
              <w:t>Cablare rețea internă</w:t>
            </w:r>
          </w:p>
          <w:p w14:paraId="52C808FC" w14:textId="77777777" w:rsidR="000E7CFE" w:rsidRPr="00511C47" w:rsidRDefault="000E7CFE" w:rsidP="000E7CFE">
            <w:pPr>
              <w:pStyle w:val="Listparagraf"/>
              <w:numPr>
                <w:ilvl w:val="0"/>
                <w:numId w:val="26"/>
              </w:numPr>
              <w:spacing w:after="0" w:line="240" w:lineRule="auto"/>
              <w:jc w:val="both"/>
              <w:rPr>
                <w:rFonts w:ascii="Trebuchet MS" w:hAnsi="Trebuchet MS"/>
              </w:rPr>
            </w:pPr>
            <w:r w:rsidRPr="00511C47">
              <w:rPr>
                <w:rFonts w:ascii="Trebuchet MS" w:hAnsi="Trebuchet MS"/>
              </w:rPr>
              <w:t>Achiziționare şi instalare de sisteme şi echipamente pentru persoane cu dizabilități</w:t>
            </w:r>
          </w:p>
          <w:p w14:paraId="260D89C4" w14:textId="67651C53" w:rsidR="000E7CFE" w:rsidRPr="00511C47" w:rsidRDefault="000E7CFE" w:rsidP="002B18D9">
            <w:pPr>
              <w:pStyle w:val="Listparagraf"/>
              <w:numPr>
                <w:ilvl w:val="0"/>
                <w:numId w:val="26"/>
              </w:numPr>
              <w:spacing w:after="0" w:line="240" w:lineRule="auto"/>
              <w:jc w:val="both"/>
              <w:rPr>
                <w:rFonts w:ascii="Trebuchet MS" w:hAnsi="Trebuchet MS"/>
              </w:rPr>
            </w:pPr>
            <w:r w:rsidRPr="00511C47">
              <w:rPr>
                <w:rFonts w:ascii="Trebuchet MS" w:hAnsi="Trebuchet MS"/>
              </w:rPr>
              <w:t>Mobilier, birotică, echipamente de protecție a valorilor umane şi material</w:t>
            </w:r>
          </w:p>
        </w:tc>
      </w:tr>
      <w:tr w:rsidR="000E7CFE" w:rsidRPr="00511C47" w14:paraId="1A0CA9E4" w14:textId="77777777" w:rsidTr="003E47E6">
        <w:trPr>
          <w:trHeight w:val="720"/>
        </w:trPr>
        <w:tc>
          <w:tcPr>
            <w:tcW w:w="524" w:type="pct"/>
            <w:vMerge w:val="restart"/>
            <w:shd w:val="clear" w:color="auto" w:fill="B8CCE4"/>
          </w:tcPr>
          <w:p w14:paraId="518735DA" w14:textId="77777777" w:rsidR="000E7CFE" w:rsidRPr="00511C47" w:rsidRDefault="000E7CFE" w:rsidP="003E47E6">
            <w:pPr>
              <w:spacing w:after="0" w:line="240" w:lineRule="auto"/>
              <w:jc w:val="both"/>
              <w:rPr>
                <w:rFonts w:ascii="Trebuchet MS" w:hAnsi="Trebuchet MS"/>
              </w:rPr>
            </w:pPr>
          </w:p>
        </w:tc>
        <w:tc>
          <w:tcPr>
            <w:tcW w:w="817" w:type="pct"/>
            <w:vMerge w:val="restart"/>
          </w:tcPr>
          <w:p w14:paraId="4B29C908" w14:textId="77777777" w:rsidR="000E7CFE" w:rsidRPr="00511C47" w:rsidRDefault="000E7CFE" w:rsidP="003E47E6">
            <w:pPr>
              <w:spacing w:after="0" w:line="240" w:lineRule="auto"/>
              <w:jc w:val="both"/>
              <w:rPr>
                <w:rFonts w:ascii="Trebuchet MS" w:hAnsi="Trebuchet MS"/>
              </w:rPr>
            </w:pPr>
            <w:r w:rsidRPr="00511C47">
              <w:rPr>
                <w:rFonts w:ascii="Trebuchet MS" w:hAnsi="Trebuchet MS"/>
              </w:rPr>
              <w:t>51 - cheltuieli sub forma de bareme standard pentru costurile unitare</w:t>
            </w:r>
          </w:p>
        </w:tc>
        <w:tc>
          <w:tcPr>
            <w:tcW w:w="1369" w:type="pct"/>
            <w:gridSpan w:val="2"/>
            <w:tcBorders>
              <w:bottom w:val="single" w:sz="4" w:space="0" w:color="auto"/>
            </w:tcBorders>
          </w:tcPr>
          <w:p w14:paraId="1D1213C5" w14:textId="77777777" w:rsidR="000E7CFE" w:rsidRPr="00511C47" w:rsidRDefault="000E7CFE" w:rsidP="003E47E6">
            <w:pPr>
              <w:spacing w:after="0" w:line="240" w:lineRule="auto"/>
              <w:jc w:val="both"/>
              <w:rPr>
                <w:rFonts w:ascii="Trebuchet MS" w:hAnsi="Trebuchet MS"/>
              </w:rPr>
            </w:pPr>
            <w:r w:rsidRPr="00511C47">
              <w:rPr>
                <w:rFonts w:ascii="Trebuchet MS" w:hAnsi="Trebuchet MS"/>
              </w:rPr>
              <w:t xml:space="preserve">210 - costuri calificare nivel 2 </w:t>
            </w:r>
          </w:p>
        </w:tc>
        <w:tc>
          <w:tcPr>
            <w:tcW w:w="2290" w:type="pct"/>
            <w:vMerge w:val="restart"/>
          </w:tcPr>
          <w:p w14:paraId="598D3A91" w14:textId="77777777" w:rsidR="000E7CFE" w:rsidRPr="00511C47" w:rsidRDefault="000E7CFE" w:rsidP="003E47E6">
            <w:pPr>
              <w:spacing w:after="0" w:line="240" w:lineRule="auto"/>
              <w:ind w:left="360"/>
              <w:jc w:val="both"/>
              <w:rPr>
                <w:rFonts w:ascii="Trebuchet MS" w:hAnsi="Trebuchet MS"/>
              </w:rPr>
            </w:pPr>
          </w:p>
        </w:tc>
      </w:tr>
      <w:tr w:rsidR="000E7CFE" w:rsidRPr="00511C47" w14:paraId="0D99A3C8" w14:textId="77777777" w:rsidTr="003E47E6">
        <w:trPr>
          <w:trHeight w:val="720"/>
        </w:trPr>
        <w:tc>
          <w:tcPr>
            <w:tcW w:w="524" w:type="pct"/>
            <w:vMerge/>
            <w:shd w:val="clear" w:color="auto" w:fill="B8CCE4"/>
          </w:tcPr>
          <w:p w14:paraId="72DE41CD" w14:textId="77777777" w:rsidR="000E7CFE" w:rsidRPr="00511C47" w:rsidRDefault="000E7CFE" w:rsidP="003E47E6">
            <w:pPr>
              <w:spacing w:after="0" w:line="240" w:lineRule="auto"/>
              <w:jc w:val="both"/>
              <w:rPr>
                <w:rFonts w:ascii="Trebuchet MS" w:hAnsi="Trebuchet MS"/>
              </w:rPr>
            </w:pPr>
          </w:p>
        </w:tc>
        <w:tc>
          <w:tcPr>
            <w:tcW w:w="817" w:type="pct"/>
            <w:vMerge/>
          </w:tcPr>
          <w:p w14:paraId="538F5B98" w14:textId="77777777" w:rsidR="000E7CFE" w:rsidRPr="00511C47" w:rsidRDefault="000E7CFE" w:rsidP="003E47E6">
            <w:pPr>
              <w:spacing w:after="0" w:line="240" w:lineRule="auto"/>
              <w:jc w:val="both"/>
              <w:rPr>
                <w:rFonts w:ascii="Trebuchet MS" w:hAnsi="Trebuchet MS"/>
              </w:rPr>
            </w:pPr>
          </w:p>
        </w:tc>
        <w:tc>
          <w:tcPr>
            <w:tcW w:w="1369" w:type="pct"/>
            <w:gridSpan w:val="2"/>
            <w:tcBorders>
              <w:bottom w:val="single" w:sz="4" w:space="0" w:color="auto"/>
            </w:tcBorders>
          </w:tcPr>
          <w:p w14:paraId="3DB9B574" w14:textId="77777777" w:rsidR="000E7CFE" w:rsidRPr="00511C47" w:rsidRDefault="000E7CFE" w:rsidP="003E47E6">
            <w:pPr>
              <w:spacing w:after="0" w:line="240" w:lineRule="auto"/>
              <w:jc w:val="both"/>
              <w:rPr>
                <w:rFonts w:ascii="Trebuchet MS" w:hAnsi="Trebuchet MS"/>
              </w:rPr>
            </w:pPr>
            <w:r w:rsidRPr="00511C47">
              <w:rPr>
                <w:rFonts w:ascii="Trebuchet MS" w:hAnsi="Trebuchet MS"/>
              </w:rPr>
              <w:t xml:space="preserve">211 - costuri calificare nivel 3 </w:t>
            </w:r>
          </w:p>
        </w:tc>
        <w:tc>
          <w:tcPr>
            <w:tcW w:w="2290" w:type="pct"/>
            <w:vMerge/>
          </w:tcPr>
          <w:p w14:paraId="1872F7D0" w14:textId="77777777" w:rsidR="000E7CFE" w:rsidRPr="00511C47" w:rsidRDefault="000E7CFE" w:rsidP="003E47E6">
            <w:pPr>
              <w:spacing w:after="0" w:line="240" w:lineRule="auto"/>
              <w:ind w:left="360"/>
              <w:jc w:val="both"/>
              <w:rPr>
                <w:rFonts w:ascii="Trebuchet MS" w:hAnsi="Trebuchet MS"/>
              </w:rPr>
            </w:pPr>
          </w:p>
        </w:tc>
      </w:tr>
      <w:tr w:rsidR="000E7CFE" w:rsidRPr="00511C47" w14:paraId="4268E21A" w14:textId="77777777" w:rsidTr="003E47E6">
        <w:trPr>
          <w:trHeight w:val="720"/>
        </w:trPr>
        <w:tc>
          <w:tcPr>
            <w:tcW w:w="524" w:type="pct"/>
            <w:vMerge/>
            <w:tcBorders>
              <w:bottom w:val="single" w:sz="4" w:space="0" w:color="auto"/>
            </w:tcBorders>
            <w:shd w:val="clear" w:color="auto" w:fill="B8CCE4"/>
          </w:tcPr>
          <w:p w14:paraId="5A2CF27E" w14:textId="77777777" w:rsidR="000E7CFE" w:rsidRPr="00511C47" w:rsidRDefault="000E7CFE" w:rsidP="003E47E6">
            <w:pPr>
              <w:spacing w:after="0" w:line="240" w:lineRule="auto"/>
              <w:jc w:val="both"/>
              <w:rPr>
                <w:rFonts w:ascii="Trebuchet MS" w:hAnsi="Trebuchet MS"/>
              </w:rPr>
            </w:pPr>
          </w:p>
        </w:tc>
        <w:tc>
          <w:tcPr>
            <w:tcW w:w="817" w:type="pct"/>
            <w:vMerge/>
            <w:tcBorders>
              <w:bottom w:val="single" w:sz="4" w:space="0" w:color="auto"/>
            </w:tcBorders>
          </w:tcPr>
          <w:p w14:paraId="095FA684" w14:textId="77777777" w:rsidR="000E7CFE" w:rsidRPr="00511C47" w:rsidRDefault="000E7CFE" w:rsidP="003E47E6">
            <w:pPr>
              <w:spacing w:after="0" w:line="240" w:lineRule="auto"/>
              <w:jc w:val="both"/>
              <w:rPr>
                <w:rFonts w:ascii="Trebuchet MS" w:hAnsi="Trebuchet MS"/>
              </w:rPr>
            </w:pPr>
          </w:p>
        </w:tc>
        <w:tc>
          <w:tcPr>
            <w:tcW w:w="1369" w:type="pct"/>
            <w:gridSpan w:val="2"/>
            <w:tcBorders>
              <w:bottom w:val="single" w:sz="4" w:space="0" w:color="auto"/>
            </w:tcBorders>
          </w:tcPr>
          <w:p w14:paraId="3583C828" w14:textId="77777777" w:rsidR="000E7CFE" w:rsidRPr="00511C47" w:rsidRDefault="000E7CFE" w:rsidP="003E47E6">
            <w:pPr>
              <w:spacing w:after="0" w:line="240" w:lineRule="auto"/>
              <w:jc w:val="both"/>
              <w:rPr>
                <w:rFonts w:ascii="Trebuchet MS" w:hAnsi="Trebuchet MS"/>
              </w:rPr>
            </w:pPr>
            <w:r w:rsidRPr="00511C47">
              <w:rPr>
                <w:rFonts w:ascii="Trebuchet MS" w:hAnsi="Trebuchet MS"/>
              </w:rPr>
              <w:t xml:space="preserve">212 - costuri calificare nivel 4 </w:t>
            </w:r>
          </w:p>
        </w:tc>
        <w:tc>
          <w:tcPr>
            <w:tcW w:w="2290" w:type="pct"/>
            <w:vMerge/>
            <w:tcBorders>
              <w:bottom w:val="single" w:sz="4" w:space="0" w:color="auto"/>
            </w:tcBorders>
          </w:tcPr>
          <w:p w14:paraId="1BA274D5" w14:textId="77777777" w:rsidR="000E7CFE" w:rsidRPr="00511C47" w:rsidRDefault="000E7CFE" w:rsidP="003E47E6">
            <w:pPr>
              <w:spacing w:after="0" w:line="240" w:lineRule="auto"/>
              <w:ind w:left="360"/>
              <w:jc w:val="both"/>
              <w:rPr>
                <w:rFonts w:ascii="Trebuchet MS" w:hAnsi="Trebuchet MS"/>
              </w:rPr>
            </w:pPr>
          </w:p>
        </w:tc>
      </w:tr>
      <w:tr w:rsidR="000E7CFE" w:rsidRPr="00511C47" w14:paraId="3843C66F" w14:textId="77777777" w:rsidTr="003E47E6">
        <w:tc>
          <w:tcPr>
            <w:tcW w:w="5000" w:type="pct"/>
            <w:gridSpan w:val="5"/>
            <w:shd w:val="clear" w:color="auto" w:fill="92CDDC"/>
          </w:tcPr>
          <w:p w14:paraId="4CB6C74D" w14:textId="77777777" w:rsidR="000E7CFE" w:rsidRPr="00511C47" w:rsidRDefault="000E7CFE" w:rsidP="003E47E6">
            <w:pPr>
              <w:spacing w:after="0" w:line="240" w:lineRule="auto"/>
              <w:jc w:val="both"/>
              <w:rPr>
                <w:rFonts w:ascii="Trebuchet MS" w:hAnsi="Trebuchet MS"/>
                <w:b/>
              </w:rPr>
            </w:pPr>
            <w:r w:rsidRPr="00511C47">
              <w:rPr>
                <w:rFonts w:ascii="Trebuchet MS" w:hAnsi="Trebuchet MS"/>
                <w:b/>
              </w:rPr>
              <w:t>Cheltuieli indirecte</w:t>
            </w:r>
          </w:p>
          <w:p w14:paraId="1B08B63B" w14:textId="77777777" w:rsidR="000E7CFE" w:rsidRPr="00511C47" w:rsidRDefault="000E7CFE" w:rsidP="003E47E6">
            <w:pPr>
              <w:spacing w:after="0" w:line="240" w:lineRule="auto"/>
              <w:jc w:val="both"/>
              <w:rPr>
                <w:rFonts w:ascii="Trebuchet MS" w:hAnsi="Trebuchet MS"/>
              </w:rPr>
            </w:pPr>
            <w:r w:rsidRPr="00511C47">
              <w:rPr>
                <w:rFonts w:ascii="Trebuchet MS" w:hAnsi="Trebuchet MS"/>
              </w:rPr>
              <w:t xml:space="preserve">Cheltuielile eligibile indirecte reprezintă cheltuielile efectuate pentru funcționarea de ansamblu a proiectului şi nu pot fi atribuite direct unei anumite activități. </w:t>
            </w:r>
          </w:p>
        </w:tc>
      </w:tr>
      <w:tr w:rsidR="000E7CFE" w:rsidRPr="00511C47" w14:paraId="08CB69DB" w14:textId="77777777" w:rsidTr="003E47E6">
        <w:tc>
          <w:tcPr>
            <w:tcW w:w="524" w:type="pct"/>
            <w:tcBorders>
              <w:bottom w:val="single" w:sz="4" w:space="0" w:color="auto"/>
            </w:tcBorders>
            <w:shd w:val="clear" w:color="auto" w:fill="92CDDC"/>
          </w:tcPr>
          <w:p w14:paraId="1B20515D" w14:textId="77777777" w:rsidR="000E7CFE" w:rsidRPr="00511C47" w:rsidRDefault="000E7CFE" w:rsidP="003E47E6">
            <w:pPr>
              <w:spacing w:after="0" w:line="240" w:lineRule="auto"/>
              <w:jc w:val="both"/>
              <w:rPr>
                <w:rFonts w:ascii="Trebuchet MS" w:hAnsi="Trebuchet MS"/>
                <w:b/>
              </w:rPr>
            </w:pPr>
          </w:p>
        </w:tc>
        <w:tc>
          <w:tcPr>
            <w:tcW w:w="825" w:type="pct"/>
            <w:gridSpan w:val="2"/>
            <w:shd w:val="clear" w:color="auto" w:fill="92CDDC"/>
            <w:vAlign w:val="center"/>
          </w:tcPr>
          <w:p w14:paraId="41DE29BD" w14:textId="77777777" w:rsidR="000E7CFE" w:rsidRPr="00511C47" w:rsidRDefault="000E7CFE" w:rsidP="003E47E6">
            <w:pPr>
              <w:spacing w:after="0" w:line="240" w:lineRule="auto"/>
              <w:jc w:val="both"/>
              <w:rPr>
                <w:rFonts w:ascii="Trebuchet MS" w:hAnsi="Trebuchet MS"/>
                <w:b/>
              </w:rPr>
            </w:pPr>
            <w:r w:rsidRPr="00511C47">
              <w:rPr>
                <w:rFonts w:ascii="Trebuchet MS" w:hAnsi="Trebuchet MS"/>
                <w:b/>
              </w:rPr>
              <w:t>Categorie MySMIS</w:t>
            </w:r>
          </w:p>
        </w:tc>
        <w:tc>
          <w:tcPr>
            <w:tcW w:w="1361" w:type="pct"/>
            <w:shd w:val="clear" w:color="auto" w:fill="92CDDC"/>
            <w:vAlign w:val="center"/>
          </w:tcPr>
          <w:p w14:paraId="02F4000C" w14:textId="77777777" w:rsidR="000E7CFE" w:rsidRPr="00511C47" w:rsidRDefault="000E7CFE" w:rsidP="003E47E6">
            <w:pPr>
              <w:spacing w:after="0" w:line="240" w:lineRule="auto"/>
              <w:jc w:val="both"/>
              <w:rPr>
                <w:rFonts w:ascii="Trebuchet MS" w:hAnsi="Trebuchet MS"/>
                <w:b/>
              </w:rPr>
            </w:pPr>
            <w:r w:rsidRPr="00511C47">
              <w:rPr>
                <w:rFonts w:ascii="Trebuchet MS" w:hAnsi="Trebuchet MS"/>
                <w:b/>
              </w:rPr>
              <w:t>Subcategorie MySMIS</w:t>
            </w:r>
          </w:p>
        </w:tc>
        <w:tc>
          <w:tcPr>
            <w:tcW w:w="2290" w:type="pct"/>
            <w:shd w:val="clear" w:color="auto" w:fill="92CDDC"/>
            <w:vAlign w:val="center"/>
          </w:tcPr>
          <w:p w14:paraId="65B26B4E" w14:textId="77777777" w:rsidR="000E7CFE" w:rsidRPr="00511C47" w:rsidRDefault="000E7CFE" w:rsidP="003E47E6">
            <w:pPr>
              <w:spacing w:after="0" w:line="240" w:lineRule="auto"/>
              <w:jc w:val="both"/>
              <w:rPr>
                <w:rFonts w:ascii="Trebuchet MS" w:hAnsi="Trebuchet MS"/>
                <w:b/>
              </w:rPr>
            </w:pPr>
            <w:r w:rsidRPr="00511C47">
              <w:rPr>
                <w:rFonts w:ascii="Trebuchet MS" w:hAnsi="Trebuchet MS"/>
                <w:b/>
              </w:rPr>
              <w:t>Subcategoria (descrierea cheltuielii) conține:</w:t>
            </w:r>
          </w:p>
        </w:tc>
      </w:tr>
      <w:tr w:rsidR="000E7CFE" w:rsidRPr="00511C47" w14:paraId="3A79EB17" w14:textId="77777777" w:rsidTr="003E47E6">
        <w:trPr>
          <w:trHeight w:val="1682"/>
        </w:trPr>
        <w:tc>
          <w:tcPr>
            <w:tcW w:w="524" w:type="pct"/>
            <w:vMerge w:val="restart"/>
            <w:shd w:val="clear" w:color="auto" w:fill="B8CCE4"/>
          </w:tcPr>
          <w:p w14:paraId="7EA8AADB" w14:textId="77777777" w:rsidR="000E7CFE" w:rsidRPr="00511C47" w:rsidRDefault="000E7CFE" w:rsidP="003E47E6">
            <w:pPr>
              <w:spacing w:after="0" w:line="240" w:lineRule="auto"/>
              <w:jc w:val="both"/>
              <w:rPr>
                <w:rFonts w:ascii="Trebuchet MS" w:hAnsi="Trebuchet MS"/>
                <w:b/>
              </w:rPr>
            </w:pPr>
            <w:r w:rsidRPr="00511C47">
              <w:rPr>
                <w:rFonts w:ascii="Trebuchet MS" w:hAnsi="Trebuchet MS"/>
                <w:b/>
              </w:rPr>
              <w:lastRenderedPageBreak/>
              <w:t xml:space="preserve">Cheltuieli eligibile indirecte </w:t>
            </w:r>
          </w:p>
          <w:p w14:paraId="27AF8B85" w14:textId="77777777" w:rsidR="000E7CFE" w:rsidRPr="00511C47" w:rsidRDefault="000E7CFE" w:rsidP="003E47E6">
            <w:pPr>
              <w:spacing w:after="0" w:line="240" w:lineRule="auto"/>
              <w:jc w:val="both"/>
              <w:rPr>
                <w:rFonts w:ascii="Trebuchet MS" w:hAnsi="Trebuchet MS"/>
                <w:b/>
              </w:rPr>
            </w:pPr>
          </w:p>
        </w:tc>
        <w:tc>
          <w:tcPr>
            <w:tcW w:w="825" w:type="pct"/>
            <w:gridSpan w:val="2"/>
            <w:vAlign w:val="center"/>
          </w:tcPr>
          <w:p w14:paraId="14883FD1" w14:textId="77777777" w:rsidR="000E7CFE" w:rsidRPr="00511C47" w:rsidRDefault="000E7CFE" w:rsidP="003E47E6">
            <w:pPr>
              <w:autoSpaceDE w:val="0"/>
              <w:autoSpaceDN w:val="0"/>
              <w:adjustRightInd w:val="0"/>
              <w:spacing w:after="0" w:line="240" w:lineRule="auto"/>
              <w:rPr>
                <w:rFonts w:ascii="Trebuchet MS" w:hAnsi="Trebuchet MS" w:cs="Calibri"/>
              </w:rPr>
            </w:pPr>
            <w:r w:rsidRPr="00511C47">
              <w:rPr>
                <w:rFonts w:ascii="Trebuchet MS" w:hAnsi="Trebuchet MS" w:cs="Calibri"/>
              </w:rPr>
              <w:t>44- Cheltuieli indirecte conform art. 68 din Regulamentul UE</w:t>
            </w:r>
          </w:p>
          <w:p w14:paraId="4A04E7E0" w14:textId="77777777" w:rsidR="000E7CFE" w:rsidRPr="00511C47" w:rsidRDefault="000E7CFE" w:rsidP="003E47E6">
            <w:pPr>
              <w:spacing w:after="0" w:line="240" w:lineRule="auto"/>
              <w:jc w:val="both"/>
              <w:rPr>
                <w:rFonts w:ascii="Trebuchet MS" w:hAnsi="Trebuchet MS"/>
              </w:rPr>
            </w:pPr>
            <w:r w:rsidRPr="00511C47">
              <w:rPr>
                <w:rFonts w:ascii="Trebuchet MS" w:hAnsi="Trebuchet MS" w:cs="Calibri"/>
              </w:rPr>
              <w:t>nr.1303</w:t>
            </w:r>
          </w:p>
          <w:p w14:paraId="394069FF" w14:textId="77777777" w:rsidR="000E7CFE" w:rsidRPr="00511C47" w:rsidRDefault="000E7CFE" w:rsidP="003E47E6">
            <w:pPr>
              <w:spacing w:after="0" w:line="240" w:lineRule="auto"/>
              <w:jc w:val="both"/>
              <w:rPr>
                <w:rFonts w:ascii="Trebuchet MS" w:hAnsi="Trebuchet MS"/>
              </w:rPr>
            </w:pPr>
          </w:p>
          <w:p w14:paraId="772F2B82" w14:textId="77777777" w:rsidR="000E7CFE" w:rsidRPr="00511C47" w:rsidRDefault="000E7CFE" w:rsidP="003E47E6">
            <w:pPr>
              <w:spacing w:after="0" w:line="240" w:lineRule="auto"/>
              <w:jc w:val="both"/>
              <w:rPr>
                <w:rFonts w:ascii="Trebuchet MS" w:hAnsi="Trebuchet MS"/>
              </w:rPr>
            </w:pPr>
          </w:p>
          <w:p w14:paraId="67A50C31" w14:textId="77777777" w:rsidR="000E7CFE" w:rsidRPr="00511C47" w:rsidRDefault="000E7CFE" w:rsidP="003E47E6">
            <w:pPr>
              <w:spacing w:after="0" w:line="240" w:lineRule="auto"/>
              <w:jc w:val="both"/>
              <w:rPr>
                <w:rFonts w:ascii="Trebuchet MS" w:hAnsi="Trebuchet MS"/>
              </w:rPr>
            </w:pPr>
          </w:p>
          <w:p w14:paraId="41D19848" w14:textId="77777777" w:rsidR="000E7CFE" w:rsidRPr="00511C47" w:rsidRDefault="000E7CFE" w:rsidP="003E47E6">
            <w:pPr>
              <w:spacing w:after="0" w:line="240" w:lineRule="auto"/>
              <w:jc w:val="both"/>
              <w:rPr>
                <w:rFonts w:ascii="Trebuchet MS" w:hAnsi="Trebuchet MS"/>
                <w:b/>
              </w:rPr>
            </w:pPr>
          </w:p>
        </w:tc>
        <w:tc>
          <w:tcPr>
            <w:tcW w:w="1361" w:type="pct"/>
          </w:tcPr>
          <w:p w14:paraId="20CBCBE3" w14:textId="77777777" w:rsidR="000E7CFE" w:rsidRPr="00511C47" w:rsidRDefault="000E7CFE" w:rsidP="003E47E6">
            <w:pPr>
              <w:spacing w:after="0" w:line="240" w:lineRule="auto"/>
              <w:jc w:val="both"/>
              <w:rPr>
                <w:rFonts w:ascii="Trebuchet MS" w:hAnsi="Trebuchet MS"/>
              </w:rPr>
            </w:pPr>
          </w:p>
          <w:p w14:paraId="4559931D" w14:textId="77777777" w:rsidR="000E7CFE" w:rsidRPr="00511C47" w:rsidRDefault="000E7CFE" w:rsidP="003E47E6">
            <w:pPr>
              <w:spacing w:after="0" w:line="240" w:lineRule="auto"/>
              <w:jc w:val="both"/>
              <w:rPr>
                <w:rFonts w:ascii="Trebuchet MS" w:hAnsi="Trebuchet MS"/>
                <w:b/>
              </w:rPr>
            </w:pPr>
          </w:p>
          <w:p w14:paraId="186D9C99" w14:textId="77777777" w:rsidR="000E7CFE" w:rsidRPr="00511C47" w:rsidRDefault="000E7CFE" w:rsidP="003E47E6">
            <w:pPr>
              <w:spacing w:after="0" w:line="240" w:lineRule="auto"/>
              <w:jc w:val="both"/>
              <w:rPr>
                <w:rFonts w:ascii="Trebuchet MS" w:hAnsi="Trebuchet MS"/>
                <w:b/>
              </w:rPr>
            </w:pPr>
          </w:p>
          <w:p w14:paraId="401D63FC" w14:textId="77777777" w:rsidR="000E7CFE" w:rsidRPr="00511C47" w:rsidRDefault="000E7CFE" w:rsidP="003E47E6">
            <w:pPr>
              <w:spacing w:after="0" w:line="240" w:lineRule="auto"/>
              <w:jc w:val="both"/>
              <w:rPr>
                <w:rFonts w:ascii="Trebuchet MS" w:hAnsi="Trebuchet MS" w:cs="Calibri"/>
              </w:rPr>
            </w:pPr>
          </w:p>
          <w:p w14:paraId="4291A28C" w14:textId="77777777" w:rsidR="000E7CFE" w:rsidRPr="00511C47" w:rsidRDefault="000E7CFE" w:rsidP="003E47E6">
            <w:pPr>
              <w:spacing w:after="0" w:line="240" w:lineRule="auto"/>
              <w:jc w:val="both"/>
              <w:rPr>
                <w:rFonts w:ascii="Trebuchet MS" w:hAnsi="Trebuchet MS" w:cs="Calibri"/>
              </w:rPr>
            </w:pPr>
          </w:p>
          <w:p w14:paraId="6815B331" w14:textId="77777777" w:rsidR="000E7CFE" w:rsidRPr="00511C47" w:rsidRDefault="000E7CFE" w:rsidP="003E47E6">
            <w:pPr>
              <w:spacing w:after="0" w:line="240" w:lineRule="auto"/>
              <w:jc w:val="both"/>
              <w:rPr>
                <w:rFonts w:ascii="Trebuchet MS" w:hAnsi="Trebuchet MS" w:cs="Calibri"/>
              </w:rPr>
            </w:pPr>
          </w:p>
          <w:p w14:paraId="238852F1" w14:textId="77777777" w:rsidR="000E7CFE" w:rsidRPr="00511C47" w:rsidRDefault="000E7CFE" w:rsidP="003E47E6">
            <w:pPr>
              <w:spacing w:after="0" w:line="240" w:lineRule="auto"/>
              <w:jc w:val="both"/>
              <w:rPr>
                <w:rFonts w:ascii="Trebuchet MS" w:hAnsi="Trebuchet MS" w:cs="Calibri"/>
              </w:rPr>
            </w:pPr>
          </w:p>
          <w:p w14:paraId="3FE2AFDB" w14:textId="77777777" w:rsidR="000E7CFE" w:rsidRPr="00511C47" w:rsidRDefault="000E7CFE" w:rsidP="003E47E6">
            <w:pPr>
              <w:spacing w:after="0" w:line="240" w:lineRule="auto"/>
              <w:jc w:val="both"/>
              <w:rPr>
                <w:rFonts w:ascii="Trebuchet MS" w:hAnsi="Trebuchet MS" w:cs="Calibri"/>
              </w:rPr>
            </w:pPr>
          </w:p>
          <w:p w14:paraId="76814942" w14:textId="77777777" w:rsidR="000E7CFE" w:rsidRPr="00511C47" w:rsidRDefault="000E7CFE" w:rsidP="003E47E6">
            <w:pPr>
              <w:spacing w:after="0" w:line="240" w:lineRule="auto"/>
              <w:jc w:val="both"/>
              <w:rPr>
                <w:rFonts w:ascii="Trebuchet MS" w:hAnsi="Trebuchet MS" w:cs="Calibri"/>
              </w:rPr>
            </w:pPr>
          </w:p>
          <w:p w14:paraId="58E46DF9" w14:textId="77777777" w:rsidR="000E7CFE" w:rsidRPr="00511C47" w:rsidRDefault="000E7CFE" w:rsidP="003E47E6">
            <w:pPr>
              <w:spacing w:after="0" w:line="240" w:lineRule="auto"/>
              <w:jc w:val="both"/>
              <w:rPr>
                <w:rFonts w:ascii="Trebuchet MS" w:hAnsi="Trebuchet MS"/>
                <w:b/>
              </w:rPr>
            </w:pPr>
            <w:r w:rsidRPr="00511C47">
              <w:rPr>
                <w:rFonts w:ascii="Trebuchet MS" w:hAnsi="Trebuchet MS" w:cs="Calibri"/>
              </w:rPr>
              <w:t>166-Cheltuieli indirecte conform art. 68</w:t>
            </w:r>
          </w:p>
          <w:p w14:paraId="4E5BD32E" w14:textId="77777777" w:rsidR="000E7CFE" w:rsidRPr="00511C47" w:rsidRDefault="000E7CFE" w:rsidP="003E47E6">
            <w:pPr>
              <w:spacing w:after="0" w:line="240" w:lineRule="auto"/>
              <w:jc w:val="both"/>
              <w:rPr>
                <w:rFonts w:ascii="Trebuchet MS" w:hAnsi="Trebuchet MS"/>
                <w:b/>
              </w:rPr>
            </w:pPr>
          </w:p>
          <w:p w14:paraId="33C170DD" w14:textId="77777777" w:rsidR="000E7CFE" w:rsidRPr="00511C47" w:rsidRDefault="000E7CFE" w:rsidP="003E47E6">
            <w:pPr>
              <w:spacing w:after="0" w:line="240" w:lineRule="auto"/>
              <w:jc w:val="both"/>
              <w:rPr>
                <w:rFonts w:ascii="Trebuchet MS" w:hAnsi="Trebuchet MS"/>
                <w:b/>
              </w:rPr>
            </w:pPr>
          </w:p>
          <w:p w14:paraId="1F13B05E" w14:textId="77777777" w:rsidR="000E7CFE" w:rsidRPr="00511C47" w:rsidRDefault="000E7CFE" w:rsidP="003E47E6">
            <w:pPr>
              <w:spacing w:after="0" w:line="240" w:lineRule="auto"/>
              <w:jc w:val="both"/>
              <w:rPr>
                <w:rFonts w:ascii="Trebuchet MS" w:hAnsi="Trebuchet MS"/>
                <w:b/>
              </w:rPr>
            </w:pPr>
          </w:p>
          <w:p w14:paraId="5161D712" w14:textId="77777777" w:rsidR="000E7CFE" w:rsidRPr="00511C47" w:rsidRDefault="000E7CFE" w:rsidP="003E47E6">
            <w:pPr>
              <w:spacing w:after="0" w:line="240" w:lineRule="auto"/>
              <w:jc w:val="both"/>
              <w:rPr>
                <w:rFonts w:ascii="Trebuchet MS" w:hAnsi="Trebuchet MS"/>
                <w:b/>
              </w:rPr>
            </w:pPr>
          </w:p>
          <w:p w14:paraId="3184ADF9" w14:textId="77777777" w:rsidR="000E7CFE" w:rsidRPr="00511C47" w:rsidRDefault="000E7CFE" w:rsidP="003E47E6">
            <w:pPr>
              <w:spacing w:after="0" w:line="240" w:lineRule="auto"/>
              <w:jc w:val="both"/>
              <w:rPr>
                <w:rFonts w:ascii="Trebuchet MS" w:hAnsi="Trebuchet MS"/>
              </w:rPr>
            </w:pPr>
          </w:p>
          <w:p w14:paraId="4A12FA87" w14:textId="77777777" w:rsidR="000E7CFE" w:rsidRPr="00511C47" w:rsidRDefault="000E7CFE" w:rsidP="003E47E6">
            <w:pPr>
              <w:spacing w:after="0" w:line="240" w:lineRule="auto"/>
              <w:jc w:val="both"/>
              <w:rPr>
                <w:rFonts w:ascii="Trebuchet MS" w:hAnsi="Trebuchet MS"/>
              </w:rPr>
            </w:pPr>
          </w:p>
          <w:p w14:paraId="5521FB69" w14:textId="77777777" w:rsidR="000E7CFE" w:rsidRPr="00511C47" w:rsidRDefault="000E7CFE" w:rsidP="003E47E6">
            <w:pPr>
              <w:spacing w:after="0" w:line="240" w:lineRule="auto"/>
              <w:jc w:val="both"/>
              <w:rPr>
                <w:rFonts w:ascii="Trebuchet MS" w:hAnsi="Trebuchet MS"/>
              </w:rPr>
            </w:pPr>
          </w:p>
          <w:p w14:paraId="13B6DA57" w14:textId="77777777" w:rsidR="000E7CFE" w:rsidRPr="00511C47" w:rsidRDefault="000E7CFE" w:rsidP="003E47E6">
            <w:pPr>
              <w:spacing w:after="0" w:line="240" w:lineRule="auto"/>
              <w:jc w:val="both"/>
              <w:rPr>
                <w:rFonts w:ascii="Trebuchet MS" w:hAnsi="Trebuchet MS"/>
              </w:rPr>
            </w:pPr>
          </w:p>
          <w:p w14:paraId="68E3045C" w14:textId="77777777" w:rsidR="000E7CFE" w:rsidRPr="00511C47" w:rsidRDefault="000E7CFE" w:rsidP="003E47E6">
            <w:pPr>
              <w:spacing w:after="0" w:line="240" w:lineRule="auto"/>
              <w:jc w:val="both"/>
              <w:rPr>
                <w:rFonts w:ascii="Trebuchet MS" w:hAnsi="Trebuchet MS"/>
              </w:rPr>
            </w:pPr>
          </w:p>
          <w:p w14:paraId="682B2592" w14:textId="77777777" w:rsidR="000E7CFE" w:rsidRPr="00511C47" w:rsidRDefault="000E7CFE" w:rsidP="003E47E6">
            <w:pPr>
              <w:spacing w:after="0" w:line="240" w:lineRule="auto"/>
              <w:jc w:val="both"/>
              <w:rPr>
                <w:rFonts w:ascii="Trebuchet MS" w:hAnsi="Trebuchet MS"/>
              </w:rPr>
            </w:pPr>
          </w:p>
          <w:p w14:paraId="5A4D3E4F" w14:textId="77777777" w:rsidR="000E7CFE" w:rsidRPr="00511C47" w:rsidRDefault="000E7CFE" w:rsidP="003E47E6">
            <w:pPr>
              <w:spacing w:after="0" w:line="240" w:lineRule="auto"/>
              <w:jc w:val="both"/>
              <w:rPr>
                <w:rFonts w:ascii="Trebuchet MS" w:hAnsi="Trebuchet MS"/>
              </w:rPr>
            </w:pPr>
          </w:p>
        </w:tc>
        <w:tc>
          <w:tcPr>
            <w:tcW w:w="2290" w:type="pct"/>
            <w:vAlign w:val="center"/>
          </w:tcPr>
          <w:p w14:paraId="605C4898" w14:textId="77777777" w:rsidR="000E7CFE" w:rsidRPr="00511C47" w:rsidRDefault="000E7CFE" w:rsidP="000E7CFE">
            <w:pPr>
              <w:numPr>
                <w:ilvl w:val="0"/>
                <w:numId w:val="5"/>
              </w:numPr>
              <w:spacing w:after="0" w:line="240" w:lineRule="auto"/>
              <w:jc w:val="both"/>
              <w:rPr>
                <w:rFonts w:ascii="Trebuchet MS" w:hAnsi="Trebuchet MS"/>
              </w:rPr>
            </w:pPr>
            <w:r w:rsidRPr="00511C47">
              <w:rPr>
                <w:rFonts w:ascii="Trebuchet MS" w:hAnsi="Trebuchet MS"/>
              </w:rPr>
              <w:t>Salarii aferente experților suport pentru activitatea managerului de proiect (consilier juridic pentru consilierea echipei de proiect, economist, contabil, expert achizitii publice, audit etc. care vizeaza functionarea in ansamblu a proiectului si nu o activitate anume)</w:t>
            </w:r>
          </w:p>
          <w:p w14:paraId="4F59DEA3" w14:textId="77777777" w:rsidR="000E7CFE" w:rsidRPr="00511C47" w:rsidRDefault="000E7CFE" w:rsidP="000E7CFE">
            <w:pPr>
              <w:numPr>
                <w:ilvl w:val="0"/>
                <w:numId w:val="5"/>
              </w:numPr>
              <w:spacing w:after="0" w:line="240" w:lineRule="auto"/>
              <w:jc w:val="both"/>
              <w:rPr>
                <w:rFonts w:ascii="Trebuchet MS" w:hAnsi="Trebuchet MS"/>
              </w:rPr>
            </w:pPr>
            <w:r w:rsidRPr="00511C47">
              <w:rPr>
                <w:rFonts w:ascii="Trebuchet MS" w:hAnsi="Trebuchet MS"/>
              </w:rPr>
              <w:t>Salarii aferente personalului administrativ și auxiliar (care vizeaza functionarea in ansamblu a proiectului si nu o activitate anume)</w:t>
            </w:r>
          </w:p>
          <w:p w14:paraId="45BEF0E0" w14:textId="77777777" w:rsidR="000E7CFE" w:rsidRPr="00511C47" w:rsidRDefault="000E7CFE" w:rsidP="000E7CFE">
            <w:pPr>
              <w:numPr>
                <w:ilvl w:val="0"/>
                <w:numId w:val="4"/>
              </w:numPr>
              <w:spacing w:after="0" w:line="240" w:lineRule="auto"/>
              <w:jc w:val="both"/>
              <w:rPr>
                <w:rFonts w:ascii="Trebuchet MS" w:hAnsi="Trebuchet MS"/>
              </w:rPr>
            </w:pPr>
            <w:r w:rsidRPr="00511C47">
              <w:rPr>
                <w:rFonts w:ascii="Trebuchet MS" w:hAnsi="Trebuchet MS"/>
              </w:rPr>
              <w:t>Contribuții sociale aferente cheltuielilor salariale şi cheltuielilor asimilate acestora (contribuții angajați şi angajatori).</w:t>
            </w:r>
          </w:p>
          <w:p w14:paraId="492B9D29" w14:textId="77777777" w:rsidR="000E7CFE" w:rsidRPr="00511C47" w:rsidRDefault="000E7CFE" w:rsidP="000E7CFE">
            <w:pPr>
              <w:numPr>
                <w:ilvl w:val="0"/>
                <w:numId w:val="6"/>
              </w:numPr>
              <w:spacing w:after="0" w:line="240" w:lineRule="auto"/>
              <w:jc w:val="both"/>
              <w:rPr>
                <w:rFonts w:ascii="Trebuchet MS" w:hAnsi="Trebuchet MS"/>
              </w:rPr>
            </w:pPr>
            <w:r w:rsidRPr="00511C47">
              <w:rPr>
                <w:rFonts w:ascii="Trebuchet MS" w:hAnsi="Trebuchet MS"/>
              </w:rPr>
              <w:t xml:space="preserve">Chirie sediu administrativ al proiectului </w:t>
            </w:r>
          </w:p>
          <w:p w14:paraId="29391B4B" w14:textId="77777777" w:rsidR="000E7CFE" w:rsidRPr="00511C47" w:rsidRDefault="000E7CFE" w:rsidP="000E7CFE">
            <w:pPr>
              <w:numPr>
                <w:ilvl w:val="0"/>
                <w:numId w:val="6"/>
              </w:numPr>
              <w:spacing w:after="0" w:line="240" w:lineRule="auto"/>
              <w:jc w:val="both"/>
              <w:rPr>
                <w:rFonts w:ascii="Trebuchet MS" w:hAnsi="Trebuchet MS"/>
              </w:rPr>
            </w:pPr>
            <w:r w:rsidRPr="00511C47">
              <w:rPr>
                <w:rFonts w:ascii="Trebuchet MS" w:hAnsi="Trebuchet MS"/>
              </w:rPr>
              <w:t>Plata serviciilor pentru medicina muncii, prevenirea şi stingerea incendiilor, sănătatea şi securitatea în muncă pentru personalul propriu</w:t>
            </w:r>
          </w:p>
          <w:p w14:paraId="0ED8C738" w14:textId="77777777" w:rsidR="000E7CFE" w:rsidRPr="00511C47" w:rsidRDefault="000E7CFE" w:rsidP="000E7CFE">
            <w:pPr>
              <w:numPr>
                <w:ilvl w:val="0"/>
                <w:numId w:val="6"/>
              </w:numPr>
              <w:spacing w:after="0" w:line="240" w:lineRule="auto"/>
              <w:jc w:val="both"/>
              <w:rPr>
                <w:rFonts w:ascii="Trebuchet MS" w:hAnsi="Trebuchet MS"/>
              </w:rPr>
            </w:pPr>
            <w:r w:rsidRPr="00511C47">
              <w:rPr>
                <w:rFonts w:ascii="Trebuchet MS" w:hAnsi="Trebuchet MS"/>
              </w:rPr>
              <w:t>Utilități:</w:t>
            </w:r>
          </w:p>
          <w:p w14:paraId="2D5F60F3" w14:textId="77777777" w:rsidR="000E7CFE" w:rsidRPr="00511C47" w:rsidRDefault="000E7CFE" w:rsidP="003E47E6">
            <w:pPr>
              <w:spacing w:after="0" w:line="240" w:lineRule="auto"/>
              <w:jc w:val="both"/>
              <w:rPr>
                <w:rFonts w:ascii="Trebuchet MS" w:hAnsi="Trebuchet MS"/>
              </w:rPr>
            </w:pPr>
            <w:r w:rsidRPr="00511C47">
              <w:rPr>
                <w:rFonts w:ascii="Trebuchet MS" w:hAnsi="Trebuchet MS"/>
              </w:rPr>
              <w:t xml:space="preserve"> </w:t>
            </w:r>
            <w:r w:rsidRPr="00511C47">
              <w:rPr>
                <w:rFonts w:ascii="Trebuchet MS" w:hAnsi="Trebuchet MS"/>
              </w:rPr>
              <w:tab/>
              <w:t>a) apă şi canalizare</w:t>
            </w:r>
          </w:p>
          <w:p w14:paraId="3F170732" w14:textId="77777777" w:rsidR="000E7CFE" w:rsidRPr="00511C47" w:rsidRDefault="000E7CFE" w:rsidP="003E47E6">
            <w:pPr>
              <w:spacing w:after="0" w:line="240" w:lineRule="auto"/>
              <w:jc w:val="both"/>
              <w:rPr>
                <w:rFonts w:ascii="Trebuchet MS" w:hAnsi="Trebuchet MS"/>
              </w:rPr>
            </w:pPr>
            <w:r w:rsidRPr="00511C47">
              <w:rPr>
                <w:rFonts w:ascii="Trebuchet MS" w:hAnsi="Trebuchet MS"/>
              </w:rPr>
              <w:t xml:space="preserve"> </w:t>
            </w:r>
            <w:r w:rsidRPr="00511C47">
              <w:rPr>
                <w:rFonts w:ascii="Trebuchet MS" w:hAnsi="Trebuchet MS"/>
              </w:rPr>
              <w:tab/>
              <w:t>b) servicii de salubrizare</w:t>
            </w:r>
          </w:p>
          <w:p w14:paraId="717BD67D" w14:textId="77777777" w:rsidR="000E7CFE" w:rsidRPr="00511C47" w:rsidRDefault="000E7CFE" w:rsidP="003E47E6">
            <w:pPr>
              <w:spacing w:after="0" w:line="240" w:lineRule="auto"/>
              <w:jc w:val="both"/>
              <w:rPr>
                <w:rFonts w:ascii="Trebuchet MS" w:hAnsi="Trebuchet MS"/>
              </w:rPr>
            </w:pPr>
            <w:r w:rsidRPr="00511C47">
              <w:rPr>
                <w:rFonts w:ascii="Trebuchet MS" w:hAnsi="Trebuchet MS"/>
              </w:rPr>
              <w:t xml:space="preserve"> </w:t>
            </w:r>
            <w:r w:rsidRPr="00511C47">
              <w:rPr>
                <w:rFonts w:ascii="Trebuchet MS" w:hAnsi="Trebuchet MS"/>
              </w:rPr>
              <w:tab/>
              <w:t>c) energie electrică</w:t>
            </w:r>
          </w:p>
          <w:p w14:paraId="36E064A2" w14:textId="77777777" w:rsidR="000E7CFE" w:rsidRPr="00511C47" w:rsidRDefault="000E7CFE" w:rsidP="003E47E6">
            <w:pPr>
              <w:spacing w:after="0" w:line="240" w:lineRule="auto"/>
              <w:jc w:val="both"/>
              <w:rPr>
                <w:rFonts w:ascii="Trebuchet MS" w:hAnsi="Trebuchet MS"/>
              </w:rPr>
            </w:pPr>
            <w:r w:rsidRPr="00511C47">
              <w:rPr>
                <w:rFonts w:ascii="Trebuchet MS" w:hAnsi="Trebuchet MS"/>
              </w:rPr>
              <w:t xml:space="preserve">           d) energie termică şi/sau gaze naturale</w:t>
            </w:r>
          </w:p>
          <w:p w14:paraId="598171FE" w14:textId="77777777" w:rsidR="000E7CFE" w:rsidRPr="00511C47" w:rsidRDefault="000E7CFE" w:rsidP="003E47E6">
            <w:pPr>
              <w:spacing w:after="0" w:line="240" w:lineRule="auto"/>
              <w:jc w:val="both"/>
              <w:rPr>
                <w:rFonts w:ascii="Trebuchet MS" w:hAnsi="Trebuchet MS"/>
              </w:rPr>
            </w:pPr>
            <w:r w:rsidRPr="00511C47">
              <w:rPr>
                <w:rFonts w:ascii="Trebuchet MS" w:hAnsi="Trebuchet MS"/>
              </w:rPr>
              <w:t xml:space="preserve"> </w:t>
            </w:r>
            <w:r w:rsidRPr="00511C47">
              <w:rPr>
                <w:rFonts w:ascii="Trebuchet MS" w:hAnsi="Trebuchet MS"/>
              </w:rPr>
              <w:tab/>
              <w:t>e) telefoane, fax, internet, acces la baze de date</w:t>
            </w:r>
          </w:p>
          <w:p w14:paraId="55FF00A1" w14:textId="77777777" w:rsidR="000E7CFE" w:rsidRPr="00511C47" w:rsidRDefault="000E7CFE" w:rsidP="003E47E6">
            <w:pPr>
              <w:spacing w:after="0" w:line="240" w:lineRule="auto"/>
              <w:jc w:val="both"/>
              <w:rPr>
                <w:rFonts w:ascii="Trebuchet MS" w:hAnsi="Trebuchet MS"/>
              </w:rPr>
            </w:pPr>
            <w:r w:rsidRPr="00511C47">
              <w:rPr>
                <w:rFonts w:ascii="Trebuchet MS" w:hAnsi="Trebuchet MS"/>
              </w:rPr>
              <w:t xml:space="preserve"> </w:t>
            </w:r>
            <w:r w:rsidRPr="00511C47">
              <w:rPr>
                <w:rFonts w:ascii="Trebuchet MS" w:hAnsi="Trebuchet MS"/>
              </w:rPr>
              <w:tab/>
              <w:t>f) servicii poștale şi/sau servicii curierat</w:t>
            </w:r>
          </w:p>
          <w:p w14:paraId="32C7F4C9" w14:textId="77777777" w:rsidR="000E7CFE" w:rsidRPr="00511C47" w:rsidRDefault="000E7CFE" w:rsidP="000E7CFE">
            <w:pPr>
              <w:numPr>
                <w:ilvl w:val="0"/>
                <w:numId w:val="7"/>
              </w:numPr>
              <w:spacing w:after="0" w:line="240" w:lineRule="auto"/>
              <w:jc w:val="both"/>
              <w:rPr>
                <w:rFonts w:ascii="Trebuchet MS" w:hAnsi="Trebuchet MS"/>
              </w:rPr>
            </w:pPr>
            <w:r w:rsidRPr="00511C47">
              <w:rPr>
                <w:rFonts w:ascii="Trebuchet MS" w:hAnsi="Trebuchet MS"/>
              </w:rPr>
              <w:t>Servicii de administrare a clădirilor:</w:t>
            </w:r>
          </w:p>
          <w:p w14:paraId="3C0683C2" w14:textId="77777777" w:rsidR="000E7CFE" w:rsidRPr="00511C47" w:rsidRDefault="000E7CFE" w:rsidP="003E47E6">
            <w:pPr>
              <w:spacing w:after="0" w:line="240" w:lineRule="auto"/>
              <w:jc w:val="both"/>
              <w:rPr>
                <w:rFonts w:ascii="Trebuchet MS" w:hAnsi="Trebuchet MS"/>
              </w:rPr>
            </w:pPr>
            <w:r w:rsidRPr="00511C47">
              <w:rPr>
                <w:rFonts w:ascii="Trebuchet MS" w:hAnsi="Trebuchet MS"/>
              </w:rPr>
              <w:t xml:space="preserve"> </w:t>
            </w:r>
            <w:r w:rsidRPr="00511C47">
              <w:rPr>
                <w:rFonts w:ascii="Trebuchet MS" w:hAnsi="Trebuchet MS"/>
              </w:rPr>
              <w:tab/>
              <w:t>a) întreținerea curentă</w:t>
            </w:r>
          </w:p>
          <w:p w14:paraId="60F980EB" w14:textId="77777777" w:rsidR="000E7CFE" w:rsidRPr="00511C47" w:rsidRDefault="000E7CFE" w:rsidP="003E47E6">
            <w:pPr>
              <w:spacing w:after="0" w:line="240" w:lineRule="auto"/>
              <w:jc w:val="both"/>
              <w:rPr>
                <w:rFonts w:ascii="Trebuchet MS" w:hAnsi="Trebuchet MS"/>
              </w:rPr>
            </w:pPr>
            <w:r w:rsidRPr="00511C47">
              <w:rPr>
                <w:rFonts w:ascii="Trebuchet MS" w:hAnsi="Trebuchet MS"/>
              </w:rPr>
              <w:t xml:space="preserve"> </w:t>
            </w:r>
            <w:r w:rsidRPr="00511C47">
              <w:rPr>
                <w:rFonts w:ascii="Trebuchet MS" w:hAnsi="Trebuchet MS"/>
              </w:rPr>
              <w:tab/>
              <w:t>b) asigurarea securității clădirilor</w:t>
            </w:r>
          </w:p>
          <w:p w14:paraId="5ED3903C" w14:textId="77777777" w:rsidR="000E7CFE" w:rsidRPr="00511C47" w:rsidRDefault="000E7CFE" w:rsidP="003E47E6">
            <w:pPr>
              <w:spacing w:after="0" w:line="240" w:lineRule="auto"/>
              <w:jc w:val="both"/>
              <w:rPr>
                <w:rFonts w:ascii="Trebuchet MS" w:hAnsi="Trebuchet MS"/>
              </w:rPr>
            </w:pPr>
            <w:r w:rsidRPr="00511C47">
              <w:rPr>
                <w:rFonts w:ascii="Trebuchet MS" w:hAnsi="Trebuchet MS"/>
              </w:rPr>
              <w:t xml:space="preserve"> </w:t>
            </w:r>
            <w:r w:rsidRPr="00511C47">
              <w:rPr>
                <w:rFonts w:ascii="Trebuchet MS" w:hAnsi="Trebuchet MS"/>
              </w:rPr>
              <w:tab/>
              <w:t>c) salubrizare şi igienizare</w:t>
            </w:r>
          </w:p>
          <w:p w14:paraId="755137F8" w14:textId="77777777" w:rsidR="000E7CFE" w:rsidRPr="00511C47" w:rsidRDefault="000E7CFE" w:rsidP="000E7CFE">
            <w:pPr>
              <w:numPr>
                <w:ilvl w:val="0"/>
                <w:numId w:val="7"/>
              </w:numPr>
              <w:spacing w:after="0" w:line="240" w:lineRule="auto"/>
              <w:jc w:val="both"/>
              <w:rPr>
                <w:rFonts w:ascii="Trebuchet MS" w:hAnsi="Trebuchet MS"/>
              </w:rPr>
            </w:pPr>
            <w:r w:rsidRPr="00511C47">
              <w:rPr>
                <w:rFonts w:ascii="Trebuchet MS" w:hAnsi="Trebuchet MS"/>
              </w:rPr>
              <w:t>Servicii de întreținere şi reparare echipamente şi mijloace de transport:</w:t>
            </w:r>
          </w:p>
          <w:p w14:paraId="47DD0DB2" w14:textId="77777777" w:rsidR="000E7CFE" w:rsidRPr="00511C47" w:rsidRDefault="000E7CFE" w:rsidP="003E47E6">
            <w:pPr>
              <w:spacing w:after="0" w:line="240" w:lineRule="auto"/>
              <w:jc w:val="both"/>
              <w:rPr>
                <w:rFonts w:ascii="Trebuchet MS" w:hAnsi="Trebuchet MS"/>
              </w:rPr>
            </w:pPr>
            <w:r w:rsidRPr="00511C47">
              <w:rPr>
                <w:rFonts w:ascii="Trebuchet MS" w:hAnsi="Trebuchet MS"/>
              </w:rPr>
              <w:t xml:space="preserve"> </w:t>
            </w:r>
            <w:r w:rsidRPr="00511C47">
              <w:rPr>
                <w:rFonts w:ascii="Trebuchet MS" w:hAnsi="Trebuchet MS"/>
              </w:rPr>
              <w:tab/>
              <w:t>a) întreținere echipamente</w:t>
            </w:r>
          </w:p>
          <w:p w14:paraId="06632F06" w14:textId="77777777" w:rsidR="000E7CFE" w:rsidRPr="00511C47" w:rsidRDefault="000E7CFE" w:rsidP="003E47E6">
            <w:pPr>
              <w:spacing w:after="0" w:line="240" w:lineRule="auto"/>
              <w:jc w:val="both"/>
              <w:rPr>
                <w:rFonts w:ascii="Trebuchet MS" w:hAnsi="Trebuchet MS"/>
              </w:rPr>
            </w:pPr>
            <w:r w:rsidRPr="00511C47">
              <w:rPr>
                <w:rFonts w:ascii="Trebuchet MS" w:hAnsi="Trebuchet MS"/>
              </w:rPr>
              <w:t xml:space="preserve"> </w:t>
            </w:r>
            <w:r w:rsidRPr="00511C47">
              <w:rPr>
                <w:rFonts w:ascii="Trebuchet MS" w:hAnsi="Trebuchet MS"/>
              </w:rPr>
              <w:tab/>
              <w:t>b) reparații echipamente</w:t>
            </w:r>
          </w:p>
          <w:p w14:paraId="260FA5FD" w14:textId="77777777" w:rsidR="000E7CFE" w:rsidRPr="00511C47" w:rsidRDefault="000E7CFE" w:rsidP="003E47E6">
            <w:pPr>
              <w:spacing w:after="0" w:line="240" w:lineRule="auto"/>
              <w:jc w:val="both"/>
              <w:rPr>
                <w:rFonts w:ascii="Trebuchet MS" w:hAnsi="Trebuchet MS"/>
              </w:rPr>
            </w:pPr>
            <w:r w:rsidRPr="00511C47">
              <w:rPr>
                <w:rFonts w:ascii="Trebuchet MS" w:hAnsi="Trebuchet MS"/>
              </w:rPr>
              <w:t xml:space="preserve"> </w:t>
            </w:r>
            <w:r w:rsidRPr="00511C47">
              <w:rPr>
                <w:rFonts w:ascii="Trebuchet MS" w:hAnsi="Trebuchet MS"/>
              </w:rPr>
              <w:tab/>
              <w:t>c) întreținere mijloace de transport</w:t>
            </w:r>
          </w:p>
          <w:p w14:paraId="415FA637" w14:textId="77777777" w:rsidR="000E7CFE" w:rsidRPr="00511C47" w:rsidRDefault="000E7CFE" w:rsidP="003E47E6">
            <w:pPr>
              <w:spacing w:after="0" w:line="240" w:lineRule="auto"/>
              <w:jc w:val="both"/>
              <w:rPr>
                <w:rFonts w:ascii="Trebuchet MS" w:hAnsi="Trebuchet MS"/>
              </w:rPr>
            </w:pPr>
            <w:r w:rsidRPr="00511C47">
              <w:rPr>
                <w:rFonts w:ascii="Trebuchet MS" w:hAnsi="Trebuchet MS"/>
              </w:rPr>
              <w:t xml:space="preserve"> </w:t>
            </w:r>
            <w:r w:rsidRPr="00511C47">
              <w:rPr>
                <w:rFonts w:ascii="Trebuchet MS" w:hAnsi="Trebuchet MS"/>
              </w:rPr>
              <w:tab/>
              <w:t>d) reparații mijloace de transport</w:t>
            </w:r>
          </w:p>
          <w:p w14:paraId="0D785484" w14:textId="77777777" w:rsidR="000E7CFE" w:rsidRPr="00511C47" w:rsidRDefault="000E7CFE" w:rsidP="000E7CFE">
            <w:pPr>
              <w:numPr>
                <w:ilvl w:val="0"/>
                <w:numId w:val="7"/>
              </w:numPr>
              <w:spacing w:after="0" w:line="240" w:lineRule="auto"/>
              <w:jc w:val="both"/>
              <w:rPr>
                <w:rFonts w:ascii="Trebuchet MS" w:hAnsi="Trebuchet MS"/>
              </w:rPr>
            </w:pPr>
            <w:r w:rsidRPr="00511C47">
              <w:rPr>
                <w:rFonts w:ascii="Trebuchet MS" w:hAnsi="Trebuchet MS"/>
              </w:rPr>
              <w:t>Amortizare active</w:t>
            </w:r>
          </w:p>
          <w:p w14:paraId="5C4EF8D5" w14:textId="77777777" w:rsidR="000E7CFE" w:rsidRPr="00511C47" w:rsidRDefault="000E7CFE" w:rsidP="000E7CFE">
            <w:pPr>
              <w:numPr>
                <w:ilvl w:val="0"/>
                <w:numId w:val="8"/>
              </w:numPr>
              <w:spacing w:after="0" w:line="240" w:lineRule="auto"/>
              <w:jc w:val="both"/>
              <w:rPr>
                <w:rFonts w:ascii="Trebuchet MS" w:hAnsi="Trebuchet MS"/>
              </w:rPr>
            </w:pPr>
            <w:r w:rsidRPr="00511C47">
              <w:rPr>
                <w:rFonts w:ascii="Trebuchet MS" w:hAnsi="Trebuchet MS"/>
              </w:rPr>
              <w:t>Conectare la rețele informatice</w:t>
            </w:r>
          </w:p>
          <w:p w14:paraId="5CACFC03" w14:textId="77777777" w:rsidR="000E7CFE" w:rsidRPr="00511C47" w:rsidRDefault="000E7CFE" w:rsidP="000E7CFE">
            <w:pPr>
              <w:numPr>
                <w:ilvl w:val="0"/>
                <w:numId w:val="8"/>
              </w:numPr>
              <w:spacing w:after="0" w:line="240" w:lineRule="auto"/>
              <w:jc w:val="both"/>
              <w:rPr>
                <w:rFonts w:ascii="Trebuchet MS" w:hAnsi="Trebuchet MS"/>
              </w:rPr>
            </w:pPr>
            <w:r w:rsidRPr="00511C47">
              <w:rPr>
                <w:rFonts w:ascii="Trebuchet MS" w:hAnsi="Trebuchet MS"/>
              </w:rPr>
              <w:t>Arhivare documente</w:t>
            </w:r>
          </w:p>
          <w:p w14:paraId="734CE9DC" w14:textId="77777777" w:rsidR="000E7CFE" w:rsidRPr="00511C47" w:rsidRDefault="000E7CFE" w:rsidP="000E7CFE">
            <w:pPr>
              <w:numPr>
                <w:ilvl w:val="0"/>
                <w:numId w:val="8"/>
              </w:numPr>
              <w:spacing w:after="0" w:line="240" w:lineRule="auto"/>
              <w:jc w:val="both"/>
              <w:rPr>
                <w:rFonts w:ascii="Trebuchet MS" w:hAnsi="Trebuchet MS"/>
              </w:rPr>
            </w:pPr>
            <w:r w:rsidRPr="00511C47">
              <w:rPr>
                <w:rFonts w:ascii="Trebuchet MS" w:hAnsi="Trebuchet MS"/>
              </w:rPr>
              <w:t>Cheltuieli aferente procedurilor de achiziție</w:t>
            </w:r>
          </w:p>
          <w:p w14:paraId="68B496E7" w14:textId="77777777" w:rsidR="000E7CFE" w:rsidRPr="00511C47" w:rsidRDefault="000E7CFE" w:rsidP="000E7CFE">
            <w:pPr>
              <w:numPr>
                <w:ilvl w:val="0"/>
                <w:numId w:val="9"/>
              </w:numPr>
              <w:spacing w:after="0" w:line="240" w:lineRule="auto"/>
              <w:jc w:val="both"/>
              <w:rPr>
                <w:rFonts w:ascii="Trebuchet MS" w:hAnsi="Trebuchet MS"/>
              </w:rPr>
            </w:pPr>
            <w:r w:rsidRPr="00511C47">
              <w:rPr>
                <w:rFonts w:ascii="Trebuchet MS" w:hAnsi="Trebuchet MS"/>
              </w:rPr>
              <w:t>Multiplicare, cu excepția materialelor de informare şi publicitate</w:t>
            </w:r>
          </w:p>
          <w:p w14:paraId="730E1107" w14:textId="77777777" w:rsidR="000E7CFE" w:rsidRPr="00511C47" w:rsidRDefault="000E7CFE" w:rsidP="000E7CFE">
            <w:pPr>
              <w:numPr>
                <w:ilvl w:val="0"/>
                <w:numId w:val="9"/>
              </w:numPr>
              <w:spacing w:after="0" w:line="240" w:lineRule="auto"/>
              <w:jc w:val="both"/>
              <w:rPr>
                <w:rFonts w:ascii="Trebuchet MS" w:hAnsi="Trebuchet MS"/>
              </w:rPr>
            </w:pPr>
            <w:r w:rsidRPr="00511C47">
              <w:rPr>
                <w:rFonts w:ascii="Trebuchet MS" w:hAnsi="Trebuchet MS"/>
              </w:rPr>
              <w:lastRenderedPageBreak/>
              <w:t>cheltuielile aferente garanțiilor oferite de bănci sau alte instituții financiare</w:t>
            </w:r>
          </w:p>
          <w:p w14:paraId="7DB03612" w14:textId="77777777" w:rsidR="000E7CFE" w:rsidRPr="00511C47" w:rsidRDefault="000E7CFE" w:rsidP="000E7CFE">
            <w:pPr>
              <w:numPr>
                <w:ilvl w:val="0"/>
                <w:numId w:val="9"/>
              </w:numPr>
              <w:spacing w:after="0" w:line="240" w:lineRule="auto"/>
              <w:jc w:val="both"/>
              <w:rPr>
                <w:rFonts w:ascii="Trebuchet MS" w:hAnsi="Trebuchet MS"/>
              </w:rPr>
            </w:pPr>
            <w:r w:rsidRPr="00511C47">
              <w:rPr>
                <w:rFonts w:ascii="Trebuchet MS" w:hAnsi="Trebuchet MS"/>
              </w:rPr>
              <w:t>taxe notariale</w:t>
            </w:r>
          </w:p>
          <w:p w14:paraId="6C174C8B" w14:textId="77777777" w:rsidR="000E7CFE" w:rsidRPr="00511C47" w:rsidRDefault="000E7CFE" w:rsidP="000E7CFE">
            <w:pPr>
              <w:numPr>
                <w:ilvl w:val="0"/>
                <w:numId w:val="9"/>
              </w:numPr>
              <w:spacing w:after="0" w:line="240" w:lineRule="auto"/>
              <w:jc w:val="both"/>
              <w:rPr>
                <w:rFonts w:ascii="Trebuchet MS" w:hAnsi="Trebuchet MS"/>
              </w:rPr>
            </w:pPr>
            <w:r w:rsidRPr="00511C47">
              <w:rPr>
                <w:rFonts w:ascii="Trebuchet MS" w:hAnsi="Trebuchet MS"/>
              </w:rPr>
              <w:t>abonamente la publicații de specialitate</w:t>
            </w:r>
          </w:p>
          <w:p w14:paraId="54E06203" w14:textId="77777777" w:rsidR="000E7CFE" w:rsidRPr="00511C47" w:rsidRDefault="000E7CFE" w:rsidP="000E7CFE">
            <w:pPr>
              <w:numPr>
                <w:ilvl w:val="0"/>
                <w:numId w:val="9"/>
              </w:numPr>
              <w:spacing w:after="0" w:line="240" w:lineRule="auto"/>
              <w:jc w:val="both"/>
              <w:rPr>
                <w:rFonts w:ascii="Trebuchet MS" w:hAnsi="Trebuchet MS"/>
              </w:rPr>
            </w:pPr>
            <w:r w:rsidRPr="00511C47">
              <w:rPr>
                <w:rFonts w:ascii="Trebuchet MS" w:hAnsi="Trebuchet MS"/>
              </w:rPr>
              <w:t>Cheltuieli financiare şi juridice (notariale):</w:t>
            </w:r>
          </w:p>
          <w:p w14:paraId="3F1CEE1F" w14:textId="77777777" w:rsidR="000E7CFE" w:rsidRPr="00511C47" w:rsidRDefault="000E7CFE" w:rsidP="000E7CFE">
            <w:pPr>
              <w:numPr>
                <w:ilvl w:val="1"/>
                <w:numId w:val="9"/>
              </w:numPr>
              <w:spacing w:after="0" w:line="240" w:lineRule="auto"/>
              <w:jc w:val="both"/>
              <w:rPr>
                <w:rFonts w:ascii="Trebuchet MS" w:hAnsi="Trebuchet MS"/>
              </w:rPr>
            </w:pPr>
            <w:r w:rsidRPr="00511C47">
              <w:rPr>
                <w:rFonts w:ascii="Trebuchet MS" w:hAnsi="Trebuchet MS"/>
              </w:rPr>
              <w:t>prime de asigurare bunuri (mobile şi imobile)</w:t>
            </w:r>
          </w:p>
          <w:p w14:paraId="53E7FDB7" w14:textId="77777777" w:rsidR="000E7CFE" w:rsidRPr="00511C47" w:rsidRDefault="000E7CFE" w:rsidP="000E7CFE">
            <w:pPr>
              <w:numPr>
                <w:ilvl w:val="1"/>
                <w:numId w:val="9"/>
              </w:numPr>
              <w:spacing w:after="0" w:line="240" w:lineRule="auto"/>
              <w:jc w:val="both"/>
              <w:rPr>
                <w:rFonts w:ascii="Trebuchet MS" w:hAnsi="Trebuchet MS"/>
              </w:rPr>
            </w:pPr>
            <w:r w:rsidRPr="00511C47">
              <w:rPr>
                <w:rFonts w:ascii="Trebuchet MS" w:hAnsi="Trebuchet MS"/>
              </w:rPr>
              <w:t xml:space="preserve">asigurarea medicală pentru călătoriile în străinătate, </w:t>
            </w:r>
          </w:p>
          <w:p w14:paraId="05FD4940" w14:textId="77777777" w:rsidR="000E7CFE" w:rsidRPr="00511C47" w:rsidRDefault="000E7CFE" w:rsidP="000E7CFE">
            <w:pPr>
              <w:numPr>
                <w:ilvl w:val="1"/>
                <w:numId w:val="9"/>
              </w:numPr>
              <w:spacing w:after="0" w:line="240" w:lineRule="auto"/>
              <w:jc w:val="both"/>
              <w:rPr>
                <w:rFonts w:ascii="Trebuchet MS" w:hAnsi="Trebuchet MS"/>
              </w:rPr>
            </w:pPr>
            <w:r w:rsidRPr="00511C47">
              <w:rPr>
                <w:rFonts w:ascii="Trebuchet MS" w:hAnsi="Trebuchet MS"/>
              </w:rPr>
              <w:t>prime de asigurare obligatorie auto (excluzând asigurarea CASCO)</w:t>
            </w:r>
          </w:p>
          <w:p w14:paraId="60EFC1B6" w14:textId="77777777" w:rsidR="000E7CFE" w:rsidRPr="00511C47" w:rsidRDefault="000E7CFE" w:rsidP="000E7CFE">
            <w:pPr>
              <w:numPr>
                <w:ilvl w:val="1"/>
                <w:numId w:val="9"/>
              </w:numPr>
              <w:spacing w:after="0" w:line="240" w:lineRule="auto"/>
              <w:jc w:val="both"/>
              <w:rPr>
                <w:rFonts w:ascii="Trebuchet MS" w:hAnsi="Trebuchet MS"/>
              </w:rPr>
            </w:pPr>
            <w:r w:rsidRPr="00511C47">
              <w:rPr>
                <w:rFonts w:ascii="Trebuchet MS" w:hAnsi="Trebuchet MS"/>
              </w:rPr>
              <w:t>cheltuieli aferente deschiderii, gestionării şi operării contului/conturilor bancare al/ale proiectului</w:t>
            </w:r>
          </w:p>
          <w:p w14:paraId="68E75C6D" w14:textId="77777777" w:rsidR="000E7CFE" w:rsidRPr="00511C47" w:rsidRDefault="000E7CFE" w:rsidP="003E47E6">
            <w:pPr>
              <w:spacing w:after="0" w:line="240" w:lineRule="auto"/>
              <w:jc w:val="both"/>
              <w:rPr>
                <w:rFonts w:ascii="Trebuchet MS" w:hAnsi="Trebuchet MS"/>
              </w:rPr>
            </w:pPr>
            <w:r w:rsidRPr="00511C47">
              <w:rPr>
                <w:rFonts w:ascii="Trebuchet MS" w:hAnsi="Trebuchet MS"/>
              </w:rPr>
              <w:t>Materiale consumabile:</w:t>
            </w:r>
          </w:p>
          <w:p w14:paraId="0ED19E5D" w14:textId="77777777" w:rsidR="000E7CFE" w:rsidRPr="00511C47" w:rsidRDefault="000E7CFE" w:rsidP="003E47E6">
            <w:pPr>
              <w:spacing w:after="0" w:line="240" w:lineRule="auto"/>
              <w:jc w:val="both"/>
              <w:rPr>
                <w:rFonts w:ascii="Trebuchet MS" w:hAnsi="Trebuchet MS"/>
              </w:rPr>
            </w:pPr>
            <w:r w:rsidRPr="00511C47">
              <w:rPr>
                <w:rFonts w:ascii="Trebuchet MS" w:hAnsi="Trebuchet MS"/>
              </w:rPr>
              <w:t xml:space="preserve"> </w:t>
            </w:r>
            <w:r w:rsidRPr="00511C47">
              <w:rPr>
                <w:rFonts w:ascii="Trebuchet MS" w:hAnsi="Trebuchet MS"/>
              </w:rPr>
              <w:tab/>
              <w:t>a) cheltuieli cu materialele auxiliare</w:t>
            </w:r>
          </w:p>
          <w:p w14:paraId="1AB50451" w14:textId="77777777" w:rsidR="000E7CFE" w:rsidRPr="00511C47" w:rsidRDefault="000E7CFE" w:rsidP="003E47E6">
            <w:pPr>
              <w:spacing w:after="0" w:line="240" w:lineRule="auto"/>
              <w:jc w:val="both"/>
              <w:rPr>
                <w:rFonts w:ascii="Trebuchet MS" w:hAnsi="Trebuchet MS"/>
              </w:rPr>
            </w:pPr>
            <w:r w:rsidRPr="00511C47">
              <w:rPr>
                <w:rFonts w:ascii="Trebuchet MS" w:hAnsi="Trebuchet MS"/>
              </w:rPr>
              <w:t xml:space="preserve"> </w:t>
            </w:r>
            <w:r w:rsidRPr="00511C47">
              <w:rPr>
                <w:rFonts w:ascii="Trebuchet MS" w:hAnsi="Trebuchet MS"/>
              </w:rPr>
              <w:tab/>
              <w:t>b) cheltuieli cu materialele pentru ambalat</w:t>
            </w:r>
          </w:p>
          <w:p w14:paraId="2D73698C" w14:textId="77777777" w:rsidR="000E7CFE" w:rsidRPr="00511C47" w:rsidRDefault="000E7CFE" w:rsidP="003E47E6">
            <w:pPr>
              <w:spacing w:after="0" w:line="240" w:lineRule="auto"/>
              <w:jc w:val="both"/>
              <w:rPr>
                <w:rFonts w:ascii="Trebuchet MS" w:hAnsi="Trebuchet MS"/>
              </w:rPr>
            </w:pPr>
            <w:r w:rsidRPr="00511C47">
              <w:rPr>
                <w:rFonts w:ascii="Trebuchet MS" w:hAnsi="Trebuchet MS"/>
              </w:rPr>
              <w:t xml:space="preserve"> </w:t>
            </w:r>
            <w:r w:rsidRPr="00511C47">
              <w:rPr>
                <w:rFonts w:ascii="Trebuchet MS" w:hAnsi="Trebuchet MS"/>
              </w:rPr>
              <w:tab/>
              <w:t>c) cheltuieli cu alte materiale consumabile</w:t>
            </w:r>
          </w:p>
          <w:p w14:paraId="3FA4FCB2" w14:textId="77777777" w:rsidR="000E7CFE" w:rsidRPr="00511C47" w:rsidRDefault="000E7CFE" w:rsidP="000E7CFE">
            <w:pPr>
              <w:numPr>
                <w:ilvl w:val="0"/>
                <w:numId w:val="10"/>
              </w:numPr>
              <w:spacing w:after="0" w:line="240" w:lineRule="auto"/>
              <w:jc w:val="both"/>
              <w:rPr>
                <w:rFonts w:ascii="Trebuchet MS" w:hAnsi="Trebuchet MS"/>
              </w:rPr>
            </w:pPr>
            <w:r w:rsidRPr="00511C47">
              <w:rPr>
                <w:rFonts w:ascii="Trebuchet MS" w:hAnsi="Trebuchet MS"/>
              </w:rPr>
              <w:t>producția materialelor publicitare şi de informare</w:t>
            </w:r>
          </w:p>
          <w:p w14:paraId="377F1487" w14:textId="77777777" w:rsidR="000E7CFE" w:rsidRPr="00511C47" w:rsidRDefault="000E7CFE" w:rsidP="000E7CFE">
            <w:pPr>
              <w:numPr>
                <w:ilvl w:val="0"/>
                <w:numId w:val="10"/>
              </w:numPr>
              <w:spacing w:after="0" w:line="240" w:lineRule="auto"/>
              <w:jc w:val="both"/>
              <w:rPr>
                <w:rFonts w:ascii="Trebuchet MS" w:hAnsi="Trebuchet MS"/>
              </w:rPr>
            </w:pPr>
            <w:r w:rsidRPr="00511C47">
              <w:rPr>
                <w:rFonts w:ascii="Trebuchet MS" w:hAnsi="Trebuchet MS"/>
              </w:rPr>
              <w:t>tipărirea/multiplicarea materialelor publicitare şi de informare</w:t>
            </w:r>
          </w:p>
          <w:p w14:paraId="21434D0C" w14:textId="77777777" w:rsidR="000E7CFE" w:rsidRPr="00511C47" w:rsidRDefault="000E7CFE" w:rsidP="000E7CFE">
            <w:pPr>
              <w:numPr>
                <w:ilvl w:val="0"/>
                <w:numId w:val="10"/>
              </w:numPr>
              <w:spacing w:after="0" w:line="240" w:lineRule="auto"/>
              <w:jc w:val="both"/>
              <w:rPr>
                <w:rFonts w:ascii="Trebuchet MS" w:hAnsi="Trebuchet MS"/>
              </w:rPr>
            </w:pPr>
            <w:r w:rsidRPr="00511C47">
              <w:rPr>
                <w:rFonts w:ascii="Trebuchet MS" w:hAnsi="Trebuchet MS"/>
              </w:rPr>
              <w:t>difuzarea materialelor publicitare şi de informare</w:t>
            </w:r>
          </w:p>
          <w:p w14:paraId="2DEF7C35" w14:textId="77777777" w:rsidR="000E7CFE" w:rsidRPr="00511C47" w:rsidRDefault="000E7CFE" w:rsidP="000E7CFE">
            <w:pPr>
              <w:numPr>
                <w:ilvl w:val="0"/>
                <w:numId w:val="10"/>
              </w:numPr>
              <w:spacing w:after="0" w:line="240" w:lineRule="auto"/>
              <w:jc w:val="both"/>
              <w:rPr>
                <w:rFonts w:ascii="Trebuchet MS" w:hAnsi="Trebuchet MS"/>
              </w:rPr>
            </w:pPr>
            <w:r w:rsidRPr="00511C47">
              <w:rPr>
                <w:rFonts w:ascii="Trebuchet MS" w:hAnsi="Trebuchet MS"/>
              </w:rPr>
              <w:t>dezvoltare/adaptare pagini web</w:t>
            </w:r>
          </w:p>
          <w:p w14:paraId="577CD598" w14:textId="77777777" w:rsidR="000E7CFE" w:rsidRPr="00511C47" w:rsidRDefault="000E7CFE" w:rsidP="000E7CFE">
            <w:pPr>
              <w:numPr>
                <w:ilvl w:val="0"/>
                <w:numId w:val="10"/>
              </w:numPr>
              <w:spacing w:after="0" w:line="240" w:lineRule="auto"/>
              <w:jc w:val="both"/>
              <w:rPr>
                <w:rFonts w:ascii="Trebuchet MS" w:hAnsi="Trebuchet MS"/>
              </w:rPr>
            </w:pPr>
            <w:r w:rsidRPr="00511C47">
              <w:rPr>
                <w:rFonts w:ascii="Trebuchet MS" w:hAnsi="Trebuchet MS"/>
              </w:rPr>
              <w:t>închirierea de spațiu publicitar</w:t>
            </w:r>
          </w:p>
          <w:p w14:paraId="6B1B07FA" w14:textId="77777777" w:rsidR="000E7CFE" w:rsidRPr="00511C47" w:rsidRDefault="000E7CFE" w:rsidP="000E7CFE">
            <w:pPr>
              <w:numPr>
                <w:ilvl w:val="0"/>
                <w:numId w:val="10"/>
              </w:numPr>
              <w:spacing w:after="0" w:line="240" w:lineRule="auto"/>
              <w:jc w:val="both"/>
              <w:rPr>
                <w:rFonts w:ascii="Trebuchet MS" w:hAnsi="Trebuchet MS"/>
              </w:rPr>
            </w:pPr>
            <w:r w:rsidRPr="00511C47">
              <w:rPr>
                <w:rFonts w:ascii="Trebuchet MS" w:hAnsi="Trebuchet MS"/>
              </w:rPr>
              <w:t>alte activități de informare şi publicitate</w:t>
            </w:r>
          </w:p>
          <w:p w14:paraId="070DE0E8" w14:textId="77777777" w:rsidR="000E7CFE" w:rsidRPr="00511C47" w:rsidRDefault="000E7CFE" w:rsidP="003E47E6">
            <w:pPr>
              <w:spacing w:after="0" w:line="240" w:lineRule="auto"/>
              <w:ind w:left="360"/>
              <w:jc w:val="both"/>
              <w:rPr>
                <w:rFonts w:ascii="Trebuchet MS" w:hAnsi="Trebuchet MS"/>
              </w:rPr>
            </w:pPr>
            <w:r w:rsidRPr="00511C47">
              <w:rPr>
                <w:rFonts w:ascii="Trebuchet MS" w:hAnsi="Trebuchet MS"/>
                <w:b/>
              </w:rPr>
              <w:t>NB:</w:t>
            </w:r>
            <w:r w:rsidRPr="00511C47">
              <w:rPr>
                <w:rFonts w:ascii="Trebuchet MS" w:hAnsi="Trebuchet MS"/>
              </w:rPr>
              <w:t xml:space="preserve"> nu vor fi incluse articole de cheltuială aferente implementării programelor de formare profesională (nivel 2, 3 sau 4), care vor fi decontate de la subcategoriile MySMIS 210, 211 sau 212.</w:t>
            </w:r>
          </w:p>
        </w:tc>
      </w:tr>
      <w:tr w:rsidR="000E7CFE" w:rsidRPr="00511C47" w14:paraId="1AF86F28" w14:textId="77777777" w:rsidTr="003E47E6">
        <w:tc>
          <w:tcPr>
            <w:tcW w:w="524" w:type="pct"/>
            <w:vMerge/>
            <w:shd w:val="clear" w:color="auto" w:fill="B8CCE4"/>
          </w:tcPr>
          <w:p w14:paraId="723C9DC8" w14:textId="77777777" w:rsidR="000E7CFE" w:rsidRPr="00511C47" w:rsidRDefault="000E7CFE" w:rsidP="003E47E6">
            <w:pPr>
              <w:spacing w:before="120" w:after="120" w:line="240" w:lineRule="auto"/>
              <w:jc w:val="both"/>
              <w:rPr>
                <w:rFonts w:ascii="Trebuchet MS" w:hAnsi="Trebuchet MS"/>
                <w:b/>
              </w:rPr>
            </w:pPr>
          </w:p>
        </w:tc>
        <w:tc>
          <w:tcPr>
            <w:tcW w:w="4476" w:type="pct"/>
            <w:gridSpan w:val="4"/>
          </w:tcPr>
          <w:p w14:paraId="1A7DE5FD" w14:textId="77777777" w:rsidR="000E7CFE" w:rsidRPr="00511C47" w:rsidRDefault="000E7CFE" w:rsidP="003E47E6">
            <w:pPr>
              <w:spacing w:after="0" w:line="240" w:lineRule="auto"/>
              <w:jc w:val="both"/>
              <w:rPr>
                <w:rFonts w:ascii="Trebuchet MS" w:hAnsi="Trebuchet MS"/>
              </w:rPr>
            </w:pPr>
            <w:r w:rsidRPr="00511C47">
              <w:rPr>
                <w:rFonts w:ascii="Trebuchet MS" w:hAnsi="Trebuchet MS"/>
              </w:rPr>
              <w:t xml:space="preserve">Lista cheltuielilor indirecte aferente proiectului este indicativă; solicitantul nu trebuie să fundamenteze cheltuielile indirecte în bugetul proiectului, aceste cheltuieli fiind stabilite ca rată forfetară de 15% din costurile directe eligibile cu personalul care nu fac obiectul subcontractării (prin aplicarea articolului 68 alineatul (1) litera (b) din Regulamentul (UE) nr. 1303/2013). </w:t>
            </w:r>
          </w:p>
          <w:p w14:paraId="6AECD6C7" w14:textId="77777777" w:rsidR="000E7CFE" w:rsidRPr="00511C47" w:rsidRDefault="000E7CFE" w:rsidP="003E47E6">
            <w:pPr>
              <w:spacing w:after="0" w:line="240" w:lineRule="auto"/>
              <w:jc w:val="both"/>
              <w:rPr>
                <w:rFonts w:ascii="Trebuchet MS" w:hAnsi="Trebuchet MS"/>
              </w:rPr>
            </w:pPr>
            <w:r w:rsidRPr="00511C47">
              <w:rPr>
                <w:rFonts w:ascii="Trebuchet MS" w:hAnsi="Trebuchet MS"/>
              </w:rPr>
              <w:t>Pe parcursul implementării proiectului nu vi se vor solicita documente suport pentru justificarea cheltuielilor indirecte efectuate în cadrul proiectului, ci doar cu privire la costurile directe eligibile cu personalul care nu fac obiectul subcontractării</w:t>
            </w:r>
          </w:p>
        </w:tc>
      </w:tr>
    </w:tbl>
    <w:p w14:paraId="47CD0382" w14:textId="77777777" w:rsidR="000E7CFE" w:rsidRPr="00511C47" w:rsidRDefault="000E7CFE" w:rsidP="000E7CFE">
      <w:pPr>
        <w:spacing w:after="0"/>
        <w:rPr>
          <w:rFonts w:ascii="Trebuchet MS" w:hAnsi="Trebuchet MS"/>
        </w:rPr>
      </w:pPr>
    </w:p>
    <w:p w14:paraId="1F0C71FD" w14:textId="77777777" w:rsidR="000E7CFE" w:rsidRPr="00511C47" w:rsidRDefault="000E7CFE" w:rsidP="000E7CFE">
      <w:pPr>
        <w:spacing w:after="0"/>
        <w:rPr>
          <w:rFonts w:ascii="Trebuchet MS" w:hAnsi="Trebuchet MS"/>
        </w:rPr>
      </w:pPr>
    </w:p>
    <w:p w14:paraId="3B7DAFA2" w14:textId="77777777" w:rsidR="000E7CFE" w:rsidRPr="00511C47" w:rsidRDefault="000E7CFE" w:rsidP="000E7CFE">
      <w:pPr>
        <w:spacing w:after="0"/>
        <w:rPr>
          <w:rFonts w:ascii="Trebuchet MS" w:hAnsi="Trebuchet MS"/>
          <w:b/>
        </w:rPr>
      </w:pPr>
    </w:p>
    <w:p w14:paraId="5FC7A095" w14:textId="77777777" w:rsidR="000E7CFE" w:rsidRPr="00511C47" w:rsidRDefault="000E7CFE" w:rsidP="000E7CFE">
      <w:pPr>
        <w:spacing w:before="120" w:after="120" w:line="240" w:lineRule="auto"/>
        <w:rPr>
          <w:rFonts w:ascii="Trebuchet MS" w:eastAsia="Times New Roman" w:hAnsi="Trebuchet MS"/>
          <w:b/>
          <w:u w:val="single"/>
        </w:rPr>
        <w:sectPr w:rsidR="000E7CFE" w:rsidRPr="00511C47" w:rsidSect="003E47E6">
          <w:pgSz w:w="16838" w:h="11906" w:orient="landscape"/>
          <w:pgMar w:top="1276" w:right="289" w:bottom="992" w:left="567" w:header="136" w:footer="709" w:gutter="0"/>
          <w:cols w:space="708"/>
          <w:docGrid w:linePitch="360"/>
        </w:sectPr>
      </w:pPr>
    </w:p>
    <w:p w14:paraId="082E8383" w14:textId="77777777" w:rsidR="00A11D71" w:rsidRPr="00511C47" w:rsidRDefault="00A11D71" w:rsidP="00711901">
      <w:pPr>
        <w:jc w:val="both"/>
        <w:rPr>
          <w:rFonts w:ascii="Trebuchet MS" w:hAnsi="Trebuchet MS"/>
          <w:b/>
          <w:lang w:val="ro-RO"/>
        </w:rPr>
      </w:pPr>
    </w:p>
    <w:p w14:paraId="20868A72" w14:textId="79C07120" w:rsidR="004859D7" w:rsidRPr="00511C47" w:rsidRDefault="00394C70" w:rsidP="004859D7">
      <w:pPr>
        <w:spacing w:before="120" w:after="120" w:line="240" w:lineRule="auto"/>
        <w:jc w:val="both"/>
        <w:rPr>
          <w:rFonts w:ascii="Trebuchet MS" w:hAnsi="Trebuchet MS"/>
          <w:b/>
        </w:rPr>
      </w:pPr>
      <w:bookmarkStart w:id="37" w:name="_Toc487640425"/>
      <w:r w:rsidRPr="00511C47">
        <w:rPr>
          <w:rFonts w:ascii="Trebuchet MS" w:hAnsi="Trebuchet MS"/>
          <w:b/>
        </w:rPr>
        <w:t>B</w:t>
      </w:r>
      <w:r w:rsidR="004859D7" w:rsidRPr="00511C47">
        <w:rPr>
          <w:rFonts w:ascii="Trebuchet MS" w:hAnsi="Trebuchet MS"/>
          <w:b/>
        </w:rPr>
        <w:t xml:space="preserve">) </w:t>
      </w:r>
      <w:r w:rsidR="004859D7" w:rsidRPr="00511C47">
        <w:rPr>
          <w:rFonts w:ascii="Trebuchet MS" w:hAnsi="Trebuchet MS"/>
        </w:rPr>
        <w:t>Pentru implementarea cursurilor de calificare/recalificare de nivel 2 (360 ore), nivel 3 (720 ore) sau nivel 4 (1080 ore), decontarea cheltuielilor se realizează pe bază de</w:t>
      </w:r>
      <w:r w:rsidR="004859D7" w:rsidRPr="00511C47">
        <w:rPr>
          <w:rFonts w:ascii="Trebuchet MS" w:hAnsi="Trebuchet MS"/>
          <w:b/>
        </w:rPr>
        <w:t xml:space="preserve"> costuri unitare </w:t>
      </w:r>
      <w:r w:rsidR="004859D7" w:rsidRPr="00511C47">
        <w:rPr>
          <w:rFonts w:ascii="Trebuchet MS" w:hAnsi="Trebuchet MS"/>
        </w:rPr>
        <w:t>(opțiuni simplificate privind costurile), după cum urmează: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2268"/>
        <w:gridCol w:w="4394"/>
      </w:tblGrid>
      <w:tr w:rsidR="004859D7" w:rsidRPr="00511C47" w14:paraId="29D6F305" w14:textId="77777777" w:rsidTr="003E47E6">
        <w:trPr>
          <w:trHeight w:val="693"/>
        </w:trPr>
        <w:tc>
          <w:tcPr>
            <w:tcW w:w="3085" w:type="dxa"/>
          </w:tcPr>
          <w:p w14:paraId="647A0E2E" w14:textId="77777777" w:rsidR="004859D7" w:rsidRPr="00511C47" w:rsidRDefault="004859D7" w:rsidP="003E47E6">
            <w:pPr>
              <w:spacing w:before="120" w:after="120" w:line="240" w:lineRule="auto"/>
              <w:jc w:val="both"/>
              <w:rPr>
                <w:rFonts w:ascii="Trebuchet MS" w:hAnsi="Trebuchet MS"/>
                <w:b/>
              </w:rPr>
            </w:pPr>
            <w:r w:rsidRPr="00511C47">
              <w:rPr>
                <w:rFonts w:ascii="Trebuchet MS" w:hAnsi="Trebuchet MS"/>
                <w:b/>
              </w:rPr>
              <w:t>Nivel curs calificare/</w:t>
            </w:r>
          </w:p>
          <w:p w14:paraId="397EE197" w14:textId="77777777" w:rsidR="004859D7" w:rsidRPr="00511C47" w:rsidRDefault="004859D7" w:rsidP="003E47E6">
            <w:pPr>
              <w:spacing w:before="120" w:after="120" w:line="240" w:lineRule="auto"/>
              <w:jc w:val="both"/>
              <w:rPr>
                <w:rFonts w:ascii="Trebuchet MS" w:hAnsi="Trebuchet MS"/>
                <w:b/>
              </w:rPr>
            </w:pPr>
            <w:r w:rsidRPr="00511C47">
              <w:rPr>
                <w:rFonts w:ascii="Trebuchet MS" w:hAnsi="Trebuchet MS"/>
                <w:b/>
              </w:rPr>
              <w:t>recalificare</w:t>
            </w:r>
          </w:p>
        </w:tc>
        <w:tc>
          <w:tcPr>
            <w:tcW w:w="2268" w:type="dxa"/>
          </w:tcPr>
          <w:p w14:paraId="53A12064" w14:textId="77777777" w:rsidR="004859D7" w:rsidRPr="00511C47" w:rsidRDefault="004859D7" w:rsidP="003E47E6">
            <w:pPr>
              <w:spacing w:before="120" w:after="120" w:line="240" w:lineRule="auto"/>
              <w:jc w:val="center"/>
              <w:rPr>
                <w:rFonts w:ascii="Trebuchet MS" w:hAnsi="Trebuchet MS"/>
                <w:b/>
              </w:rPr>
            </w:pPr>
            <w:r w:rsidRPr="00511C47">
              <w:rPr>
                <w:rFonts w:ascii="Trebuchet MS" w:hAnsi="Trebuchet MS"/>
                <w:b/>
              </w:rPr>
              <w:t>Cost unitar/</w:t>
            </w:r>
          </w:p>
          <w:p w14:paraId="6764818E" w14:textId="77777777" w:rsidR="004859D7" w:rsidRPr="00511C47" w:rsidRDefault="004859D7" w:rsidP="003E47E6">
            <w:pPr>
              <w:spacing w:before="120" w:after="120" w:line="240" w:lineRule="auto"/>
              <w:jc w:val="center"/>
              <w:rPr>
                <w:rFonts w:ascii="Trebuchet MS" w:hAnsi="Trebuchet MS"/>
                <w:b/>
              </w:rPr>
            </w:pPr>
            <w:r w:rsidRPr="00511C47">
              <w:rPr>
                <w:rFonts w:ascii="Trebuchet MS" w:hAnsi="Trebuchet MS"/>
                <w:b/>
              </w:rPr>
              <w:t>participant</w:t>
            </w:r>
          </w:p>
        </w:tc>
        <w:tc>
          <w:tcPr>
            <w:tcW w:w="4394" w:type="dxa"/>
          </w:tcPr>
          <w:p w14:paraId="15CB0DA3" w14:textId="77777777" w:rsidR="004859D7" w:rsidRPr="00511C47" w:rsidRDefault="004859D7" w:rsidP="003E47E6">
            <w:pPr>
              <w:spacing w:before="120" w:after="120" w:line="240" w:lineRule="auto"/>
              <w:jc w:val="both"/>
              <w:rPr>
                <w:rFonts w:ascii="Trebuchet MS" w:hAnsi="Trebuchet MS"/>
                <w:b/>
              </w:rPr>
            </w:pPr>
            <w:r w:rsidRPr="00511C47">
              <w:rPr>
                <w:rFonts w:ascii="Trebuchet MS" w:hAnsi="Trebuchet MS"/>
                <w:b/>
              </w:rPr>
              <w:t>Documente suport solicitate la rambursare</w:t>
            </w:r>
          </w:p>
        </w:tc>
      </w:tr>
      <w:tr w:rsidR="004859D7" w:rsidRPr="00511C47" w14:paraId="7908CEBC" w14:textId="77777777" w:rsidTr="003E47E6">
        <w:trPr>
          <w:trHeight w:val="351"/>
        </w:trPr>
        <w:tc>
          <w:tcPr>
            <w:tcW w:w="3085" w:type="dxa"/>
            <w:vAlign w:val="center"/>
          </w:tcPr>
          <w:p w14:paraId="3635C143" w14:textId="77777777" w:rsidR="004859D7" w:rsidRPr="00511C47" w:rsidRDefault="004859D7" w:rsidP="003E47E6">
            <w:pPr>
              <w:spacing w:before="120" w:after="120" w:line="240" w:lineRule="auto"/>
              <w:rPr>
                <w:rFonts w:ascii="Trebuchet MS" w:hAnsi="Trebuchet MS"/>
              </w:rPr>
            </w:pPr>
            <w:r w:rsidRPr="00511C47">
              <w:rPr>
                <w:rFonts w:ascii="Trebuchet MS" w:hAnsi="Trebuchet MS"/>
              </w:rPr>
              <w:t>nivel 2 (360 ore)</w:t>
            </w:r>
          </w:p>
        </w:tc>
        <w:tc>
          <w:tcPr>
            <w:tcW w:w="2268" w:type="dxa"/>
            <w:vAlign w:val="center"/>
          </w:tcPr>
          <w:p w14:paraId="4743F4E4" w14:textId="77777777" w:rsidR="004859D7" w:rsidRPr="00511C47" w:rsidRDefault="004859D7" w:rsidP="003E47E6">
            <w:pPr>
              <w:spacing w:before="120" w:after="120" w:line="240" w:lineRule="auto"/>
              <w:jc w:val="center"/>
              <w:rPr>
                <w:rFonts w:ascii="Trebuchet MS" w:hAnsi="Trebuchet MS"/>
                <w:b/>
              </w:rPr>
            </w:pPr>
            <w:r w:rsidRPr="00511C47">
              <w:rPr>
                <w:rFonts w:ascii="Trebuchet MS" w:hAnsi="Trebuchet MS"/>
                <w:b/>
              </w:rPr>
              <w:t>1324 lei</w:t>
            </w:r>
          </w:p>
        </w:tc>
        <w:tc>
          <w:tcPr>
            <w:tcW w:w="4394" w:type="dxa"/>
            <w:vMerge w:val="restart"/>
          </w:tcPr>
          <w:p w14:paraId="1516A898" w14:textId="77777777" w:rsidR="004859D7" w:rsidRPr="00511C47" w:rsidRDefault="004859D7" w:rsidP="004859D7">
            <w:pPr>
              <w:numPr>
                <w:ilvl w:val="0"/>
                <w:numId w:val="43"/>
              </w:numPr>
              <w:spacing w:before="120" w:after="120" w:line="240" w:lineRule="auto"/>
              <w:rPr>
                <w:rFonts w:ascii="Trebuchet MS" w:hAnsi="Trebuchet MS"/>
              </w:rPr>
            </w:pPr>
            <w:r w:rsidRPr="00511C47">
              <w:rPr>
                <w:rFonts w:ascii="Trebuchet MS" w:hAnsi="Trebuchet MS"/>
              </w:rPr>
              <w:t>certificate de calificare profesională</w:t>
            </w:r>
          </w:p>
          <w:p w14:paraId="214E99ED" w14:textId="77777777" w:rsidR="004859D7" w:rsidRPr="00511C47" w:rsidRDefault="004859D7" w:rsidP="004859D7">
            <w:pPr>
              <w:numPr>
                <w:ilvl w:val="0"/>
                <w:numId w:val="43"/>
              </w:numPr>
              <w:spacing w:before="120" w:after="120" w:line="240" w:lineRule="auto"/>
              <w:rPr>
                <w:rFonts w:ascii="Trebuchet MS" w:hAnsi="Trebuchet MS"/>
              </w:rPr>
            </w:pPr>
            <w:r w:rsidRPr="00511C47">
              <w:rPr>
                <w:rFonts w:ascii="Trebuchet MS" w:hAnsi="Trebuchet MS"/>
              </w:rPr>
              <w:t>acte de identitate ale participanților la curs</w:t>
            </w:r>
          </w:p>
          <w:p w14:paraId="5F73D03E" w14:textId="77777777" w:rsidR="004859D7" w:rsidRPr="00511C47" w:rsidRDefault="004859D7" w:rsidP="003E47E6">
            <w:pPr>
              <w:spacing w:before="120" w:after="120" w:line="240" w:lineRule="auto"/>
              <w:ind w:left="360"/>
              <w:rPr>
                <w:rFonts w:ascii="Trebuchet MS" w:hAnsi="Trebuchet MS"/>
              </w:rPr>
            </w:pPr>
          </w:p>
        </w:tc>
      </w:tr>
      <w:tr w:rsidR="004859D7" w:rsidRPr="00511C47" w14:paraId="5CD5EF4A" w14:textId="77777777" w:rsidTr="003E47E6">
        <w:trPr>
          <w:trHeight w:val="396"/>
        </w:trPr>
        <w:tc>
          <w:tcPr>
            <w:tcW w:w="3085" w:type="dxa"/>
            <w:vAlign w:val="center"/>
          </w:tcPr>
          <w:p w14:paraId="61EFF7EF" w14:textId="77777777" w:rsidR="004859D7" w:rsidRPr="00511C47" w:rsidRDefault="004859D7" w:rsidP="003E47E6">
            <w:pPr>
              <w:spacing w:before="120" w:after="120" w:line="240" w:lineRule="auto"/>
              <w:rPr>
                <w:rFonts w:ascii="Trebuchet MS" w:hAnsi="Trebuchet MS"/>
              </w:rPr>
            </w:pPr>
            <w:r w:rsidRPr="00511C47">
              <w:rPr>
                <w:rFonts w:ascii="Trebuchet MS" w:hAnsi="Trebuchet MS"/>
              </w:rPr>
              <w:t>nivel 3 (720 ore)</w:t>
            </w:r>
          </w:p>
        </w:tc>
        <w:tc>
          <w:tcPr>
            <w:tcW w:w="2268" w:type="dxa"/>
            <w:vAlign w:val="center"/>
          </w:tcPr>
          <w:p w14:paraId="4E076C8E" w14:textId="77777777" w:rsidR="004859D7" w:rsidRPr="00511C47" w:rsidRDefault="004859D7" w:rsidP="003E47E6">
            <w:pPr>
              <w:spacing w:before="120" w:after="120" w:line="240" w:lineRule="auto"/>
              <w:jc w:val="center"/>
              <w:rPr>
                <w:rFonts w:ascii="Trebuchet MS" w:hAnsi="Trebuchet MS"/>
                <w:b/>
              </w:rPr>
            </w:pPr>
            <w:r w:rsidRPr="00511C47">
              <w:rPr>
                <w:rFonts w:ascii="Trebuchet MS" w:hAnsi="Trebuchet MS"/>
                <w:b/>
              </w:rPr>
              <w:t>2224 lei</w:t>
            </w:r>
          </w:p>
        </w:tc>
        <w:tc>
          <w:tcPr>
            <w:tcW w:w="4394" w:type="dxa"/>
            <w:vMerge/>
          </w:tcPr>
          <w:p w14:paraId="0DDC7089" w14:textId="77777777" w:rsidR="004859D7" w:rsidRPr="00511C47" w:rsidRDefault="004859D7" w:rsidP="003E47E6">
            <w:pPr>
              <w:spacing w:before="120" w:after="120" w:line="240" w:lineRule="auto"/>
              <w:jc w:val="both"/>
              <w:rPr>
                <w:rFonts w:ascii="Trebuchet MS" w:hAnsi="Trebuchet MS"/>
              </w:rPr>
            </w:pPr>
          </w:p>
        </w:tc>
      </w:tr>
      <w:tr w:rsidR="004859D7" w:rsidRPr="00511C47" w14:paraId="51ED240E" w14:textId="77777777" w:rsidTr="003E47E6">
        <w:trPr>
          <w:trHeight w:val="153"/>
        </w:trPr>
        <w:tc>
          <w:tcPr>
            <w:tcW w:w="3085" w:type="dxa"/>
            <w:vAlign w:val="center"/>
          </w:tcPr>
          <w:p w14:paraId="1649DA94" w14:textId="77777777" w:rsidR="004859D7" w:rsidRPr="00511C47" w:rsidRDefault="004859D7" w:rsidP="003E47E6">
            <w:pPr>
              <w:spacing w:before="120" w:after="120" w:line="240" w:lineRule="auto"/>
              <w:rPr>
                <w:rFonts w:ascii="Trebuchet MS" w:hAnsi="Trebuchet MS"/>
              </w:rPr>
            </w:pPr>
            <w:r w:rsidRPr="00511C47">
              <w:rPr>
                <w:rFonts w:ascii="Trebuchet MS" w:hAnsi="Trebuchet MS"/>
              </w:rPr>
              <w:t>nivel 4 (1080 ore)</w:t>
            </w:r>
          </w:p>
        </w:tc>
        <w:tc>
          <w:tcPr>
            <w:tcW w:w="2268" w:type="dxa"/>
            <w:vAlign w:val="center"/>
          </w:tcPr>
          <w:p w14:paraId="2A531A70" w14:textId="77777777" w:rsidR="004859D7" w:rsidRPr="00511C47" w:rsidRDefault="004859D7" w:rsidP="003E47E6">
            <w:pPr>
              <w:spacing w:before="120" w:after="120" w:line="240" w:lineRule="auto"/>
              <w:jc w:val="center"/>
              <w:rPr>
                <w:rFonts w:ascii="Trebuchet MS" w:hAnsi="Trebuchet MS"/>
                <w:b/>
              </w:rPr>
            </w:pPr>
            <w:r w:rsidRPr="00511C47">
              <w:rPr>
                <w:rFonts w:ascii="Trebuchet MS" w:hAnsi="Trebuchet MS"/>
                <w:b/>
              </w:rPr>
              <w:t>4101 lei</w:t>
            </w:r>
          </w:p>
        </w:tc>
        <w:tc>
          <w:tcPr>
            <w:tcW w:w="4394" w:type="dxa"/>
            <w:vMerge/>
          </w:tcPr>
          <w:p w14:paraId="5129F6C7" w14:textId="77777777" w:rsidR="004859D7" w:rsidRPr="00511C47" w:rsidRDefault="004859D7" w:rsidP="003E47E6">
            <w:pPr>
              <w:spacing w:before="120" w:after="120" w:line="240" w:lineRule="auto"/>
              <w:jc w:val="both"/>
              <w:rPr>
                <w:rFonts w:ascii="Trebuchet MS" w:hAnsi="Trebuchet MS"/>
              </w:rPr>
            </w:pPr>
          </w:p>
        </w:tc>
      </w:tr>
    </w:tbl>
    <w:p w14:paraId="118D1F48" w14:textId="77777777" w:rsidR="004859D7" w:rsidRPr="00511C47" w:rsidRDefault="004859D7" w:rsidP="004859D7">
      <w:pPr>
        <w:spacing w:after="0" w:line="240" w:lineRule="auto"/>
        <w:jc w:val="both"/>
        <w:rPr>
          <w:rFonts w:ascii="Trebuchet MS" w:hAnsi="Trebuchet MS"/>
        </w:rPr>
      </w:pPr>
    </w:p>
    <w:p w14:paraId="6DF5B9BC" w14:textId="77777777" w:rsidR="004859D7" w:rsidRPr="00511C47" w:rsidRDefault="004859D7" w:rsidP="004859D7">
      <w:pPr>
        <w:spacing w:after="0" w:line="240" w:lineRule="auto"/>
        <w:jc w:val="both"/>
        <w:rPr>
          <w:rFonts w:ascii="Trebuchet MS" w:hAnsi="Trebuchet MS"/>
        </w:rPr>
      </w:pPr>
    </w:p>
    <w:p w14:paraId="06E3646D" w14:textId="77777777" w:rsidR="004859D7" w:rsidRPr="00511C47" w:rsidRDefault="004859D7" w:rsidP="004859D7">
      <w:pPr>
        <w:spacing w:after="0" w:line="240" w:lineRule="auto"/>
        <w:jc w:val="both"/>
        <w:rPr>
          <w:rFonts w:ascii="Trebuchet MS" w:hAnsi="Trebuchet MS"/>
          <w:b/>
        </w:rPr>
      </w:pPr>
      <w:r w:rsidRPr="00511C47">
        <w:rPr>
          <w:rFonts w:ascii="Trebuchet MS" w:hAnsi="Trebuchet MS"/>
          <w:b/>
        </w:rPr>
        <w:t>NB: In aceste costuri unitare nu vor intra cheltuielile cu managementul de proiect si cheltuielile cu transportul si hrana participantilor. Acestea vor fi bugetate separat, tinand cont de Lista privind incadrarea cheltuielilor mentionata la punctul 2.3.1.</w:t>
      </w:r>
    </w:p>
    <w:p w14:paraId="5C905847" w14:textId="77777777" w:rsidR="004859D7" w:rsidRPr="00511C47" w:rsidRDefault="004859D7" w:rsidP="004859D7">
      <w:pPr>
        <w:spacing w:after="0" w:line="240" w:lineRule="auto"/>
        <w:jc w:val="both"/>
        <w:rPr>
          <w:rFonts w:ascii="Trebuchet MS" w:hAnsi="Trebuchet MS"/>
        </w:rPr>
      </w:pPr>
    </w:p>
    <w:p w14:paraId="28977BDA" w14:textId="77777777" w:rsidR="004859D7" w:rsidRPr="00511C47" w:rsidRDefault="004859D7" w:rsidP="004859D7">
      <w:pPr>
        <w:spacing w:after="0" w:line="240" w:lineRule="auto"/>
        <w:jc w:val="both"/>
        <w:rPr>
          <w:rFonts w:ascii="Trebuchet MS" w:hAnsi="Trebuchet MS"/>
          <w:b/>
        </w:rPr>
      </w:pPr>
      <w:r w:rsidRPr="00511C47">
        <w:rPr>
          <w:rFonts w:ascii="Trebuchet MS" w:hAnsi="Trebuchet MS"/>
          <w:b/>
        </w:rPr>
        <w:t xml:space="preserve">NB: Solicitantul </w:t>
      </w:r>
      <w:proofErr w:type="gramStart"/>
      <w:r w:rsidRPr="00511C47">
        <w:rPr>
          <w:rFonts w:ascii="Trebuchet MS" w:hAnsi="Trebuchet MS"/>
          <w:b/>
        </w:rPr>
        <w:t>va</w:t>
      </w:r>
      <w:proofErr w:type="gramEnd"/>
      <w:r w:rsidRPr="00511C47">
        <w:rPr>
          <w:rFonts w:ascii="Trebuchet MS" w:hAnsi="Trebuchet MS"/>
          <w:b/>
        </w:rPr>
        <w:t xml:space="preserve"> bugeta cheltuielile pentru cursurile de nivel 2, 3 si 4 ținând cont de costurile unitare menționate anterior și de numărul de participanți la aceste tipuri de cursuri (numar de cursanti x cost unitar). </w:t>
      </w:r>
    </w:p>
    <w:p w14:paraId="56772ECA" w14:textId="09F7F826" w:rsidR="004859D7" w:rsidRPr="00233F2F" w:rsidRDefault="00BD36FA" w:rsidP="004859D7">
      <w:pPr>
        <w:spacing w:after="0" w:line="240" w:lineRule="auto"/>
        <w:jc w:val="both"/>
        <w:rPr>
          <w:rFonts w:ascii="Trebuchet MS" w:hAnsi="Trebuchet MS"/>
        </w:rPr>
      </w:pPr>
      <w:r>
        <w:rPr>
          <w:rFonts w:ascii="Trebuchet MS" w:hAnsi="Trebuchet MS"/>
        </w:rPr>
        <w:t>Î</w:t>
      </w:r>
      <w:r w:rsidR="004859D7" w:rsidRPr="00233F2F">
        <w:rPr>
          <w:rFonts w:ascii="Trebuchet MS" w:hAnsi="Trebuchet MS"/>
        </w:rPr>
        <w:t>n bugetul proiectului nu se vor detalia cheltuielile care concura la formarea costului unitar / curs, respectiv nu se vor preciza cheltuielile din care este format costul unitar (cheltuieli salariale cu lectorii, cheltuieli cu contributiile sociale aferente salariilor lectorilor, materiale consumabile, materii prime, cheltuieli de tip FEDR si alte tipuri de cheltuieli necesare derularii modulelor de teorie si practica, inchiriere sali de curs, cheltuieli indirecte).</w:t>
      </w:r>
    </w:p>
    <w:p w14:paraId="354AD7FF" w14:textId="77777777" w:rsidR="004859D7" w:rsidRPr="00233F2F" w:rsidRDefault="004859D7" w:rsidP="004859D7">
      <w:pPr>
        <w:spacing w:after="0" w:line="240" w:lineRule="auto"/>
        <w:jc w:val="both"/>
        <w:rPr>
          <w:rFonts w:ascii="Trebuchet MS" w:hAnsi="Trebuchet MS"/>
        </w:rPr>
      </w:pPr>
    </w:p>
    <w:p w14:paraId="134D1899" w14:textId="38521FD6" w:rsidR="004859D7" w:rsidRPr="00233F2F" w:rsidRDefault="00BD36FA" w:rsidP="004859D7">
      <w:pPr>
        <w:spacing w:after="0" w:line="240" w:lineRule="auto"/>
        <w:jc w:val="both"/>
        <w:rPr>
          <w:rFonts w:ascii="Trebuchet MS" w:hAnsi="Trebuchet MS"/>
        </w:rPr>
      </w:pPr>
      <w:r>
        <w:rPr>
          <w:rFonts w:ascii="Trebuchet MS" w:hAnsi="Trebuchet MS"/>
        </w:rPr>
        <w:t>În cazul î</w:t>
      </w:r>
      <w:r w:rsidR="004859D7" w:rsidRPr="00233F2F">
        <w:rPr>
          <w:rFonts w:ascii="Trebuchet MS" w:hAnsi="Trebuchet MS"/>
        </w:rPr>
        <w:t>n care</w:t>
      </w:r>
      <w:r>
        <w:rPr>
          <w:rFonts w:ascii="Trebuchet MS" w:hAnsi="Trebuchet MS"/>
        </w:rPr>
        <w:t>, î</w:t>
      </w:r>
      <w:r w:rsidR="004859D7" w:rsidRPr="00233F2F">
        <w:rPr>
          <w:rFonts w:ascii="Trebuchet MS" w:hAnsi="Trebuchet MS"/>
        </w:rPr>
        <w:t xml:space="preserve">n </w:t>
      </w:r>
      <w:r>
        <w:rPr>
          <w:rFonts w:ascii="Trebuchet MS" w:hAnsi="Trebuchet MS"/>
        </w:rPr>
        <w:t>bugetul proiectului sunt evidenț</w:t>
      </w:r>
      <w:r w:rsidR="004859D7" w:rsidRPr="00233F2F">
        <w:rPr>
          <w:rFonts w:ascii="Trebuchet MS" w:hAnsi="Trebuchet MS"/>
        </w:rPr>
        <w:t>iate totusi, separat, chel</w:t>
      </w:r>
      <w:r>
        <w:rPr>
          <w:rFonts w:ascii="Trebuchet MS" w:hAnsi="Trebuchet MS"/>
        </w:rPr>
        <w:t>tuielile salariale cu lectorii ș</w:t>
      </w:r>
      <w:r w:rsidR="004859D7" w:rsidRPr="00233F2F">
        <w:rPr>
          <w:rFonts w:ascii="Trebuchet MS" w:hAnsi="Trebuchet MS"/>
        </w:rPr>
        <w:t>i contributiile sociale a</w:t>
      </w:r>
      <w:r>
        <w:rPr>
          <w:rFonts w:ascii="Trebuchet MS" w:hAnsi="Trebuchet MS"/>
        </w:rPr>
        <w:t>ferente salariilor lectorilor, în cadrul costului unitar - opț</w:t>
      </w:r>
      <w:r w:rsidR="004859D7" w:rsidRPr="00233F2F">
        <w:rPr>
          <w:rFonts w:ascii="Trebuchet MS" w:hAnsi="Trebuchet MS"/>
        </w:rPr>
        <w:t>iuni simplificate</w:t>
      </w:r>
      <w:r w:rsidR="00F86CD2">
        <w:rPr>
          <w:rFonts w:ascii="Trebuchet MS" w:hAnsi="Trebuchet MS"/>
        </w:rPr>
        <w:t>, aceste cheltuieli  nu se iau î</w:t>
      </w:r>
      <w:r w:rsidR="004859D7" w:rsidRPr="00233F2F">
        <w:rPr>
          <w:rFonts w:ascii="Trebuchet MS" w:hAnsi="Trebuchet MS"/>
        </w:rPr>
        <w:t>n considerare la calcularea cuatumului costurilor  directe de personal.</w:t>
      </w:r>
    </w:p>
    <w:p w14:paraId="0FB55996" w14:textId="77777777" w:rsidR="004859D7" w:rsidRPr="00233F2F" w:rsidRDefault="004859D7" w:rsidP="004859D7">
      <w:pPr>
        <w:spacing w:after="0" w:line="240" w:lineRule="auto"/>
        <w:jc w:val="both"/>
        <w:rPr>
          <w:rFonts w:ascii="Trebuchet MS" w:hAnsi="Trebuchet MS"/>
        </w:rPr>
      </w:pPr>
    </w:p>
    <w:p w14:paraId="3B3A8537" w14:textId="346F32A3" w:rsidR="004859D7" w:rsidRPr="00233F2F" w:rsidRDefault="00FF7D08" w:rsidP="004859D7">
      <w:pPr>
        <w:spacing w:after="0" w:line="240" w:lineRule="auto"/>
        <w:jc w:val="both"/>
        <w:rPr>
          <w:rFonts w:ascii="Trebuchet MS" w:hAnsi="Trebuchet MS"/>
        </w:rPr>
      </w:pPr>
      <w:r>
        <w:rPr>
          <w:rFonts w:ascii="Trebuchet MS" w:hAnsi="Trebuchet MS"/>
        </w:rPr>
        <w:t>În cazul î</w:t>
      </w:r>
      <w:r w:rsidR="004859D7" w:rsidRPr="00233F2F">
        <w:rPr>
          <w:rFonts w:ascii="Trebuchet MS" w:hAnsi="Trebuchet MS"/>
        </w:rPr>
        <w:t>n care</w:t>
      </w:r>
      <w:r>
        <w:rPr>
          <w:rFonts w:ascii="Trebuchet MS" w:hAnsi="Trebuchet MS"/>
        </w:rPr>
        <w:t>, î</w:t>
      </w:r>
      <w:r w:rsidR="004859D7" w:rsidRPr="00233F2F">
        <w:rPr>
          <w:rFonts w:ascii="Trebuchet MS" w:hAnsi="Trebuchet MS"/>
        </w:rPr>
        <w:t xml:space="preserve">n </w:t>
      </w:r>
      <w:r>
        <w:rPr>
          <w:rFonts w:ascii="Trebuchet MS" w:hAnsi="Trebuchet MS"/>
        </w:rPr>
        <w:t>bugetul proiectului sunt evidenț</w:t>
      </w:r>
      <w:r w:rsidR="004859D7" w:rsidRPr="00233F2F">
        <w:rPr>
          <w:rFonts w:ascii="Trebuchet MS" w:hAnsi="Trebuchet MS"/>
        </w:rPr>
        <w:t xml:space="preserve">iate totusi, separat, cheltuieli de tip FEDR, in cadrul costului unitar - optiuni simplificate, aceste </w:t>
      </w:r>
      <w:proofErr w:type="gramStart"/>
      <w:r w:rsidR="004859D7" w:rsidRPr="00233F2F">
        <w:rPr>
          <w:rFonts w:ascii="Trebuchet MS" w:hAnsi="Trebuchet MS"/>
        </w:rPr>
        <w:t>cheltuieli  nu</w:t>
      </w:r>
      <w:proofErr w:type="gramEnd"/>
      <w:r w:rsidR="004859D7" w:rsidRPr="00233F2F">
        <w:rPr>
          <w:rFonts w:ascii="Trebuchet MS" w:hAnsi="Trebuchet MS"/>
        </w:rPr>
        <w:t xml:space="preserve"> se iau in considerare la calcularea cuatumului cheltuielilor de tip FEDR per total proiect.   </w:t>
      </w:r>
    </w:p>
    <w:p w14:paraId="4F1571E3" w14:textId="77777777" w:rsidR="004859D7" w:rsidRPr="00233F2F" w:rsidRDefault="004859D7" w:rsidP="004859D7">
      <w:pPr>
        <w:spacing w:after="0" w:line="240" w:lineRule="auto"/>
        <w:jc w:val="both"/>
        <w:rPr>
          <w:rFonts w:ascii="Trebuchet MS" w:hAnsi="Trebuchet MS"/>
        </w:rPr>
      </w:pPr>
    </w:p>
    <w:p w14:paraId="04BEE251" w14:textId="488B01AD" w:rsidR="004859D7" w:rsidRPr="00233F2F" w:rsidRDefault="004859D7" w:rsidP="004859D7">
      <w:pPr>
        <w:spacing w:after="0" w:line="240" w:lineRule="auto"/>
        <w:jc w:val="both"/>
        <w:rPr>
          <w:rFonts w:ascii="Trebuchet MS" w:hAnsi="Trebuchet MS"/>
        </w:rPr>
      </w:pPr>
      <w:r w:rsidRPr="00233F2F">
        <w:rPr>
          <w:rFonts w:ascii="Trebuchet MS" w:hAnsi="Trebuchet MS"/>
        </w:rPr>
        <w:t xml:space="preserve">In cazul in care in bugetul proiectului sunt evidentiate totusi, </w:t>
      </w:r>
      <w:r w:rsidR="00FF7D08">
        <w:rPr>
          <w:rFonts w:ascii="Trebuchet MS" w:hAnsi="Trebuchet MS"/>
        </w:rPr>
        <w:t>separat, cheltuieli indirecte, în cadrul costului unitar - opț</w:t>
      </w:r>
      <w:r w:rsidRPr="00233F2F">
        <w:rPr>
          <w:rFonts w:ascii="Trebuchet MS" w:hAnsi="Trebuchet MS"/>
        </w:rPr>
        <w:t>iuni s</w:t>
      </w:r>
      <w:r w:rsidR="00FF7D08">
        <w:rPr>
          <w:rFonts w:ascii="Trebuchet MS" w:hAnsi="Trebuchet MS"/>
        </w:rPr>
        <w:t xml:space="preserve">implificate, aceste cheltuieli nu se </w:t>
      </w:r>
      <w:proofErr w:type="gramStart"/>
      <w:r w:rsidR="00FF7D08">
        <w:rPr>
          <w:rFonts w:ascii="Trebuchet MS" w:hAnsi="Trebuchet MS"/>
        </w:rPr>
        <w:t>iau</w:t>
      </w:r>
      <w:proofErr w:type="gramEnd"/>
      <w:r w:rsidR="00FF7D08">
        <w:rPr>
          <w:rFonts w:ascii="Trebuchet MS" w:hAnsi="Trebuchet MS"/>
        </w:rPr>
        <w:t xml:space="preserve"> î</w:t>
      </w:r>
      <w:r w:rsidRPr="00233F2F">
        <w:rPr>
          <w:rFonts w:ascii="Trebuchet MS" w:hAnsi="Trebuchet MS"/>
        </w:rPr>
        <w:t>n considerare la calcularea cua</w:t>
      </w:r>
      <w:r w:rsidR="00FF7D08">
        <w:rPr>
          <w:rFonts w:ascii="Trebuchet MS" w:hAnsi="Trebuchet MS"/>
        </w:rPr>
        <w:t>n</w:t>
      </w:r>
      <w:r w:rsidRPr="00233F2F">
        <w:rPr>
          <w:rFonts w:ascii="Trebuchet MS" w:hAnsi="Trebuchet MS"/>
        </w:rPr>
        <w:t>tumului cheltuielilor indirecte per total proiect.</w:t>
      </w:r>
    </w:p>
    <w:p w14:paraId="29FCF087" w14:textId="77777777" w:rsidR="004859D7" w:rsidRPr="00511C47" w:rsidRDefault="004859D7" w:rsidP="004859D7">
      <w:pPr>
        <w:spacing w:after="0" w:line="240" w:lineRule="auto"/>
        <w:jc w:val="both"/>
        <w:rPr>
          <w:rFonts w:ascii="Trebuchet MS" w:hAnsi="Trebuchet MS"/>
        </w:rPr>
      </w:pPr>
    </w:p>
    <w:p w14:paraId="17CC2171" w14:textId="77777777" w:rsidR="00FF7D08" w:rsidRDefault="004859D7" w:rsidP="004859D7">
      <w:pPr>
        <w:spacing w:after="0" w:line="240" w:lineRule="auto"/>
        <w:jc w:val="both"/>
        <w:rPr>
          <w:rFonts w:ascii="Trebuchet MS" w:hAnsi="Trebuchet MS"/>
        </w:rPr>
      </w:pPr>
      <w:r w:rsidRPr="00511C47">
        <w:rPr>
          <w:rFonts w:ascii="Trebuchet MS" w:hAnsi="Trebuchet MS"/>
        </w:rPr>
        <w:t xml:space="preserve">Pentru celelalte tipuri de programe de formare profesională (cursuri de inițiere, perfecționare sau specializare – organizate de furnizori de formare profesională autorizați) și/sau pentru activitatea de evaluare și certificare a competențelor profesionale obținute pe alte </w:t>
      </w:r>
      <w:proofErr w:type="gramStart"/>
      <w:r w:rsidRPr="00511C47">
        <w:rPr>
          <w:rFonts w:ascii="Trebuchet MS" w:hAnsi="Trebuchet MS"/>
        </w:rPr>
        <w:t>căi</w:t>
      </w:r>
      <w:proofErr w:type="gramEnd"/>
      <w:r w:rsidRPr="00511C47">
        <w:rPr>
          <w:rFonts w:ascii="Trebuchet MS" w:hAnsi="Trebuchet MS"/>
        </w:rPr>
        <w:t xml:space="preserve"> decât cele formale (defășurată în centre de evaluare autorizate), estimarea cheltuielilor și bugetarea acestora va fi </w:t>
      </w:r>
    </w:p>
    <w:p w14:paraId="5F851957" w14:textId="77777777" w:rsidR="00FF7D08" w:rsidRDefault="00FF7D08" w:rsidP="004859D7">
      <w:pPr>
        <w:spacing w:after="0" w:line="240" w:lineRule="auto"/>
        <w:jc w:val="both"/>
        <w:rPr>
          <w:rFonts w:ascii="Trebuchet MS" w:hAnsi="Trebuchet MS"/>
        </w:rPr>
      </w:pPr>
    </w:p>
    <w:p w14:paraId="67A4403C" w14:textId="0D2BAC7E" w:rsidR="004859D7" w:rsidRPr="00511C47" w:rsidRDefault="004859D7" w:rsidP="004859D7">
      <w:pPr>
        <w:spacing w:after="0" w:line="240" w:lineRule="auto"/>
        <w:jc w:val="both"/>
        <w:rPr>
          <w:rFonts w:ascii="Trebuchet MS" w:hAnsi="Trebuchet MS"/>
        </w:rPr>
      </w:pPr>
      <w:r w:rsidRPr="00511C47">
        <w:rPr>
          <w:rFonts w:ascii="Trebuchet MS" w:hAnsi="Trebuchet MS"/>
        </w:rPr>
        <w:t xml:space="preserve">efectuată de solicitant ținând cont de nivelul prețurilor existente pe piața de profil din România și de plafoanele din documentul Orientări privind accesarea finanțărilor în cadrul Programului Operațional Capital Uman 2014-2020, cu modificările si completările ulterioare. </w:t>
      </w:r>
    </w:p>
    <w:p w14:paraId="66C0CEC9" w14:textId="77777777" w:rsidR="00394C70" w:rsidRPr="00511C47" w:rsidRDefault="00394C70" w:rsidP="004859D7">
      <w:pPr>
        <w:spacing w:after="0" w:line="240" w:lineRule="auto"/>
        <w:jc w:val="both"/>
        <w:rPr>
          <w:rFonts w:ascii="Trebuchet MS" w:hAnsi="Trebuchet MS"/>
        </w:rPr>
      </w:pPr>
    </w:p>
    <w:p w14:paraId="41752E3A" w14:textId="77777777" w:rsidR="00394C70" w:rsidRPr="00511C47" w:rsidRDefault="00394C70" w:rsidP="00394C70">
      <w:pPr>
        <w:keepNext/>
        <w:keepLines/>
        <w:spacing w:before="120" w:after="120" w:line="240" w:lineRule="auto"/>
        <w:ind w:left="720" w:hanging="720"/>
        <w:jc w:val="both"/>
        <w:outlineLvl w:val="2"/>
        <w:rPr>
          <w:rFonts w:ascii="Trebuchet MS" w:eastAsia="MS ????" w:hAnsi="Trebuchet MS" w:cs="Calibri"/>
        </w:rPr>
      </w:pPr>
      <w:bookmarkStart w:id="38" w:name="_Toc479689266"/>
      <w:bookmarkStart w:id="39" w:name="_Toc519694607"/>
      <w:r w:rsidRPr="00511C47">
        <w:rPr>
          <w:rFonts w:ascii="Trebuchet MS" w:eastAsia="MS ????" w:hAnsi="Trebuchet MS" w:cs="Calibri"/>
          <w:b/>
        </w:rPr>
        <w:t>2.3.2. Plafoane aplicate în cadrul măsurilor sprijinite prin proiect</w:t>
      </w:r>
      <w:bookmarkEnd w:id="38"/>
      <w:bookmarkEnd w:id="39"/>
    </w:p>
    <w:p w14:paraId="477B39A4" w14:textId="77777777" w:rsidR="00394C70" w:rsidRPr="00511C47" w:rsidRDefault="00394C70" w:rsidP="00394C70">
      <w:pPr>
        <w:spacing w:before="120" w:after="120" w:line="240" w:lineRule="auto"/>
        <w:jc w:val="both"/>
        <w:rPr>
          <w:rFonts w:ascii="Trebuchet MS" w:hAnsi="Trebuchet MS" w:cs="Calibri"/>
          <w:b/>
        </w:rPr>
      </w:pPr>
    </w:p>
    <w:p w14:paraId="5D5F28DC" w14:textId="37800451" w:rsidR="00394C70" w:rsidRPr="00511C47" w:rsidRDefault="00FF7D08" w:rsidP="00394C70">
      <w:pPr>
        <w:pStyle w:val="Listparagraf"/>
        <w:numPr>
          <w:ilvl w:val="0"/>
          <w:numId w:val="45"/>
        </w:numPr>
        <w:spacing w:before="120" w:after="120" w:line="240" w:lineRule="auto"/>
        <w:ind w:left="0" w:firstLine="0"/>
        <w:jc w:val="both"/>
        <w:rPr>
          <w:rFonts w:ascii="Trebuchet MS" w:hAnsi="Trebuchet MS" w:cs="Calibri"/>
          <w:b/>
        </w:rPr>
      </w:pPr>
      <w:r>
        <w:rPr>
          <w:rFonts w:ascii="Trebuchet MS" w:hAnsi="Trebuchet MS"/>
          <w:lang w:val="ro-RO"/>
        </w:rPr>
        <w:t>Î</w:t>
      </w:r>
      <w:r w:rsidR="00394C70" w:rsidRPr="00511C47">
        <w:rPr>
          <w:rFonts w:ascii="Trebuchet MS" w:hAnsi="Trebuchet MS"/>
          <w:lang w:val="ro-RO"/>
        </w:rPr>
        <w:t xml:space="preserve">n cadrul serviciilor integrate acordate memmbrilor grupului tinta, se pot acorda subventii in vederea  continuarii /reintegrarii în sistemul de educație. </w:t>
      </w:r>
    </w:p>
    <w:p w14:paraId="26AF696C" w14:textId="77777777" w:rsidR="00394C70" w:rsidRPr="00511C47" w:rsidRDefault="00394C70" w:rsidP="00394C70">
      <w:pPr>
        <w:spacing w:before="120" w:after="120" w:line="240" w:lineRule="auto"/>
        <w:jc w:val="both"/>
        <w:rPr>
          <w:rFonts w:ascii="Trebuchet MS" w:hAnsi="Trebuchet MS" w:cs="Calibri"/>
        </w:rPr>
      </w:pPr>
      <w:r w:rsidRPr="00511C47">
        <w:rPr>
          <w:rFonts w:ascii="Trebuchet MS" w:hAnsi="Trebuchet MS" w:cs="Calibri"/>
        </w:rPr>
        <w:t xml:space="preserve">Acordarea de subvenții se realizează în baza unei metodologii, care ar putea include condiționarea acordării subvenției în funcție de: </w:t>
      </w:r>
      <w:r w:rsidRPr="00511C47">
        <w:rPr>
          <w:rFonts w:ascii="Trebuchet MS" w:hAnsi="Trebuchet MS" w:cs="Calibri"/>
          <w:i/>
        </w:rPr>
        <w:t>rezultatele școlare îmbunătățite obținute pe perioada acordării sprijinului, număr diminuat de absențe nemotivate, de corigențe, eliminarea repetenției la persoane din grupul țintă, participarea în procent de 80% la activități extra curriculare dezvoltate/furnizate în proiect etc</w:t>
      </w:r>
      <w:r w:rsidRPr="00511C47">
        <w:rPr>
          <w:rFonts w:ascii="Trebuchet MS" w:hAnsi="Trebuchet MS" w:cs="Calibri"/>
        </w:rPr>
        <w:t xml:space="preserve">. Plafonul maxim al subvențiilor acordate pentru creșterea accesului și participării la educație este de </w:t>
      </w:r>
      <w:r w:rsidRPr="00511C47">
        <w:rPr>
          <w:rFonts w:ascii="Trebuchet MS" w:hAnsi="Trebuchet MS" w:cs="Calibri"/>
          <w:b/>
          <w:lang w:eastAsia="ro-RO"/>
        </w:rPr>
        <w:t>1800 RON</w:t>
      </w:r>
      <w:r w:rsidRPr="00511C47">
        <w:rPr>
          <w:rFonts w:ascii="Trebuchet MS" w:hAnsi="Trebuchet MS" w:cs="Calibri"/>
          <w:lang w:eastAsia="ro-RO"/>
        </w:rPr>
        <w:t xml:space="preserve"> </w:t>
      </w:r>
      <w:r w:rsidRPr="00511C47">
        <w:rPr>
          <w:rFonts w:ascii="Trebuchet MS" w:hAnsi="Trebuchet MS" w:cs="Calibri"/>
          <w:b/>
        </w:rPr>
        <w:t xml:space="preserve">de copil/ an. Această subvenție nu </w:t>
      </w:r>
      <w:proofErr w:type="gramStart"/>
      <w:r w:rsidRPr="00511C47">
        <w:rPr>
          <w:rFonts w:ascii="Trebuchet MS" w:hAnsi="Trebuchet MS" w:cs="Calibri"/>
          <w:b/>
        </w:rPr>
        <w:t xml:space="preserve">include </w:t>
      </w:r>
      <w:r w:rsidRPr="00511C47">
        <w:rPr>
          <w:rFonts w:ascii="Trebuchet MS" w:hAnsi="Trebuchet MS" w:cs="Calibri"/>
        </w:rPr>
        <w:t xml:space="preserve"> </w:t>
      </w:r>
      <w:r w:rsidRPr="00511C47">
        <w:rPr>
          <w:rFonts w:ascii="Trebuchet MS" w:hAnsi="Trebuchet MS" w:cs="Calibri"/>
          <w:b/>
        </w:rPr>
        <w:t>cheltuielile</w:t>
      </w:r>
      <w:proofErr w:type="gramEnd"/>
      <w:r w:rsidRPr="00511C47">
        <w:rPr>
          <w:rFonts w:ascii="Trebuchet MS" w:hAnsi="Trebuchet MS" w:cs="Calibri"/>
          <w:b/>
        </w:rPr>
        <w:t xml:space="preserve"> cu hrană</w:t>
      </w:r>
      <w:r w:rsidRPr="00511C47">
        <w:rPr>
          <w:rFonts w:ascii="Trebuchet MS" w:hAnsi="Trebuchet MS" w:cs="Calibri"/>
        </w:rPr>
        <w:t>. Subvențiile care urmăresc creșterea accesului și participării la educație pot fi combinate cu premii si cheltuieli cu hrană.</w:t>
      </w:r>
    </w:p>
    <w:p w14:paraId="23412BCB" w14:textId="77777777" w:rsidR="004859D7" w:rsidRPr="00511C47" w:rsidRDefault="004859D7" w:rsidP="004859D7">
      <w:pPr>
        <w:spacing w:after="0" w:line="240" w:lineRule="auto"/>
        <w:jc w:val="both"/>
        <w:rPr>
          <w:rFonts w:ascii="Trebuchet MS" w:hAnsi="Trebuchet MS"/>
        </w:rPr>
      </w:pPr>
    </w:p>
    <w:p w14:paraId="1639D71A" w14:textId="3E8BFFE2" w:rsidR="004859D7" w:rsidRPr="00511C47" w:rsidRDefault="004859D7" w:rsidP="00394C70">
      <w:pPr>
        <w:pStyle w:val="Listparagraf"/>
        <w:numPr>
          <w:ilvl w:val="0"/>
          <w:numId w:val="45"/>
        </w:numPr>
        <w:spacing w:after="0" w:line="240" w:lineRule="auto"/>
        <w:jc w:val="both"/>
        <w:rPr>
          <w:rFonts w:ascii="Trebuchet MS" w:hAnsi="Trebuchet MS"/>
          <w:b/>
        </w:rPr>
      </w:pPr>
      <w:r w:rsidRPr="00511C47">
        <w:rPr>
          <w:rFonts w:ascii="Trebuchet MS" w:hAnsi="Trebuchet MS"/>
          <w:b/>
        </w:rPr>
        <w:t xml:space="preserve">Cuantumul maxim al subvenției </w:t>
      </w:r>
      <w:proofErr w:type="gramStart"/>
      <w:r w:rsidRPr="00511C47">
        <w:rPr>
          <w:rFonts w:ascii="Trebuchet MS" w:hAnsi="Trebuchet MS"/>
          <w:b/>
        </w:rPr>
        <w:t>este</w:t>
      </w:r>
      <w:proofErr w:type="gramEnd"/>
      <w:r w:rsidRPr="00511C47">
        <w:rPr>
          <w:rFonts w:ascii="Trebuchet MS" w:hAnsi="Trebuchet MS"/>
          <w:b/>
        </w:rPr>
        <w:t xml:space="preserve"> de 5 lei/oră acordat cursanților care participă la programe de formare (</w:t>
      </w:r>
      <w:r w:rsidRPr="00511C47">
        <w:rPr>
          <w:rFonts w:ascii="Trebuchet MS" w:hAnsi="Trebuchet MS" w:cs="Calibri"/>
          <w:b/>
        </w:rPr>
        <w:t>inițiere/ perfecționare/ specializare/ calificare/ recalificare)</w:t>
      </w:r>
      <w:r w:rsidRPr="00511C47">
        <w:rPr>
          <w:rFonts w:ascii="Trebuchet MS" w:hAnsi="Trebuchet MS"/>
          <w:b/>
        </w:rPr>
        <w:t>.</w:t>
      </w:r>
    </w:p>
    <w:p w14:paraId="43FDB771" w14:textId="77777777" w:rsidR="004859D7" w:rsidRPr="00511C47" w:rsidRDefault="004859D7" w:rsidP="004859D7">
      <w:pPr>
        <w:spacing w:after="0" w:line="240" w:lineRule="auto"/>
        <w:jc w:val="both"/>
        <w:rPr>
          <w:rFonts w:ascii="Trebuchet MS" w:hAnsi="Trebuchet MS"/>
        </w:rPr>
      </w:pPr>
    </w:p>
    <w:p w14:paraId="77735053" w14:textId="77777777" w:rsidR="004859D7" w:rsidRPr="00511C47" w:rsidRDefault="004859D7" w:rsidP="004859D7">
      <w:pPr>
        <w:spacing w:after="0" w:line="240" w:lineRule="auto"/>
        <w:jc w:val="both"/>
        <w:rPr>
          <w:rFonts w:ascii="Trebuchet MS" w:hAnsi="Trebuchet MS"/>
        </w:rPr>
      </w:pPr>
      <w:r w:rsidRPr="00511C47">
        <w:rPr>
          <w:rFonts w:ascii="Trebuchet MS" w:hAnsi="Trebuchet MS"/>
        </w:rPr>
        <w:t xml:space="preserve">Acordarea subvențiilor pentru participanții la </w:t>
      </w:r>
      <w:r w:rsidRPr="00511C47">
        <w:rPr>
          <w:rFonts w:ascii="Trebuchet MS" w:hAnsi="Trebuchet MS" w:cs="Calibri"/>
          <w:b/>
        </w:rPr>
        <w:t>programe de inițiere/ perfecționare/ specializare/ calificare/ recalificare</w:t>
      </w:r>
      <w:r w:rsidRPr="00511C47">
        <w:rPr>
          <w:rFonts w:ascii="Trebuchet MS" w:hAnsi="Trebuchet MS"/>
        </w:rPr>
        <w:t xml:space="preserve"> </w:t>
      </w:r>
      <w:proofErr w:type="gramStart"/>
      <w:r w:rsidRPr="00511C47">
        <w:rPr>
          <w:rFonts w:ascii="Trebuchet MS" w:hAnsi="Trebuchet MS"/>
        </w:rPr>
        <w:t>este</w:t>
      </w:r>
      <w:proofErr w:type="gramEnd"/>
      <w:r w:rsidRPr="00511C47">
        <w:rPr>
          <w:rFonts w:ascii="Trebuchet MS" w:hAnsi="Trebuchet MS"/>
        </w:rPr>
        <w:t xml:space="preserve"> condiționată de participarea la întregul program de formare profesională, inclusiv la examenul final de evaluare. </w:t>
      </w:r>
    </w:p>
    <w:p w14:paraId="1DDD7E09" w14:textId="77777777" w:rsidR="004859D7" w:rsidRPr="00511C47" w:rsidRDefault="004859D7" w:rsidP="004859D7">
      <w:pPr>
        <w:spacing w:after="0" w:line="240" w:lineRule="auto"/>
        <w:jc w:val="both"/>
        <w:rPr>
          <w:rFonts w:ascii="Trebuchet MS" w:hAnsi="Trebuchet MS"/>
        </w:rPr>
      </w:pPr>
      <w:r w:rsidRPr="00511C47">
        <w:rPr>
          <w:rFonts w:ascii="Trebuchet MS" w:hAnsi="Trebuchet MS"/>
        </w:rPr>
        <w:t xml:space="preserve">În cazul în care cursantul abandonează programul de formare profesională pe parcursul derulării, acesta va fi obligat să returneze întreaga sumă primită ca subvenție până la momentul părăsirii programului excepția de la această regulă o constituie abandonarea/întreruperea participării din motive neimputabile cursantului şi anume: concediile medicale, concediile maternale (în cazul sarcinii, lăuziei, concediului postnatal) şi situațiile de forță majoră. </w:t>
      </w:r>
    </w:p>
    <w:p w14:paraId="5538D8BD" w14:textId="77777777" w:rsidR="004859D7" w:rsidRPr="00511C47" w:rsidRDefault="004859D7" w:rsidP="004859D7">
      <w:pPr>
        <w:spacing w:before="120" w:after="120" w:line="240" w:lineRule="auto"/>
        <w:jc w:val="both"/>
        <w:rPr>
          <w:rFonts w:ascii="Trebuchet MS" w:hAnsi="Trebuchet MS" w:cs="Calibri"/>
        </w:rPr>
      </w:pPr>
      <w:r w:rsidRPr="00511C47">
        <w:rPr>
          <w:rFonts w:ascii="Trebuchet MS" w:hAnsi="Trebuchet MS" w:cs="Calibri"/>
        </w:rPr>
        <w:t xml:space="preserve">Subvenţia lunară </w:t>
      </w:r>
      <w:proofErr w:type="gramStart"/>
      <w:r w:rsidRPr="00511C47">
        <w:rPr>
          <w:rFonts w:ascii="Trebuchet MS" w:hAnsi="Trebuchet MS" w:cs="Calibri"/>
        </w:rPr>
        <w:t>va</w:t>
      </w:r>
      <w:proofErr w:type="gramEnd"/>
      <w:r w:rsidRPr="00511C47">
        <w:rPr>
          <w:rFonts w:ascii="Trebuchet MS" w:hAnsi="Trebuchet MS" w:cs="Calibri"/>
        </w:rPr>
        <w:t xml:space="preserve"> fi calculată pentru fiecare cursant în parte în funcţie de durata efectivă a programului de </w:t>
      </w:r>
      <w:r w:rsidRPr="00511C47">
        <w:rPr>
          <w:rFonts w:ascii="Trebuchet MS" w:hAnsi="Trebuchet MS" w:cs="Calibri"/>
          <w:b/>
        </w:rPr>
        <w:t>programe de inițiere/ perfecționare/ specializare/ calificare/ recalificare</w:t>
      </w:r>
      <w:r w:rsidRPr="00511C47">
        <w:rPr>
          <w:rFonts w:ascii="Trebuchet MS" w:hAnsi="Trebuchet MS" w:cs="Calibri"/>
        </w:rPr>
        <w:t xml:space="preserve">, şi nu de durata maximă reglementată. Astfel: </w:t>
      </w:r>
    </w:p>
    <w:p w14:paraId="00DFB0B7" w14:textId="77777777" w:rsidR="004859D7" w:rsidRPr="00511C47" w:rsidRDefault="004859D7" w:rsidP="004859D7">
      <w:pPr>
        <w:numPr>
          <w:ilvl w:val="0"/>
          <w:numId w:val="42"/>
        </w:numPr>
        <w:spacing w:before="120" w:after="120" w:line="240" w:lineRule="auto"/>
        <w:jc w:val="both"/>
        <w:rPr>
          <w:rFonts w:ascii="Trebuchet MS" w:hAnsi="Trebuchet MS" w:cs="Calibri"/>
        </w:rPr>
      </w:pPr>
      <w:r w:rsidRPr="00511C47">
        <w:rPr>
          <w:rFonts w:ascii="Trebuchet MS" w:hAnsi="Trebuchet MS" w:cs="Calibri"/>
        </w:rPr>
        <w:t xml:space="preserve">În cazul în care stagiul de pregătire practică aferent programului de formare profesională se derulează chiar la locul de muncă al cursantului, în timpul programului de lucru, subvenţia lunară va fi acordată numai pentru perioada în care acesta participă la stagiul de pregătire teoretică, cu condiția ca angajatorul să fie furnizor autorizat sau să aibă un contract de prestări servicii cu un furnizor autorizat pentru acel program de formare. </w:t>
      </w:r>
    </w:p>
    <w:p w14:paraId="208B1F18" w14:textId="77777777" w:rsidR="004859D7" w:rsidRDefault="004859D7" w:rsidP="004859D7">
      <w:pPr>
        <w:numPr>
          <w:ilvl w:val="0"/>
          <w:numId w:val="42"/>
        </w:numPr>
        <w:spacing w:before="120" w:after="120" w:line="240" w:lineRule="auto"/>
        <w:jc w:val="both"/>
        <w:rPr>
          <w:rFonts w:ascii="Trebuchet MS" w:hAnsi="Trebuchet MS" w:cs="Calibri"/>
        </w:rPr>
      </w:pPr>
      <w:r w:rsidRPr="00511C47">
        <w:rPr>
          <w:rFonts w:ascii="Trebuchet MS" w:hAnsi="Trebuchet MS" w:cs="Calibri"/>
        </w:rPr>
        <w:t xml:space="preserve">În cazul în care cursantului i se validează/ certifică competenţe dobândite anterior, iar acesta nu parcurge integral toate modulele de pregătire aferente programului, subvenţia lunară </w:t>
      </w:r>
      <w:proofErr w:type="gramStart"/>
      <w:r w:rsidRPr="00511C47">
        <w:rPr>
          <w:rFonts w:ascii="Trebuchet MS" w:hAnsi="Trebuchet MS" w:cs="Calibri"/>
        </w:rPr>
        <w:t>va</w:t>
      </w:r>
      <w:proofErr w:type="gramEnd"/>
      <w:r w:rsidRPr="00511C47">
        <w:rPr>
          <w:rFonts w:ascii="Trebuchet MS" w:hAnsi="Trebuchet MS" w:cs="Calibri"/>
        </w:rPr>
        <w:t xml:space="preserve"> fi acordată numai în perioada în care acesta participă efectiv la programul de formare profesională.</w:t>
      </w:r>
    </w:p>
    <w:p w14:paraId="535162F6" w14:textId="77777777" w:rsidR="00A6010B" w:rsidRPr="00511C47" w:rsidRDefault="00A6010B" w:rsidP="00A6010B">
      <w:pPr>
        <w:spacing w:before="120" w:after="120" w:line="240" w:lineRule="auto"/>
        <w:ind w:left="360"/>
        <w:jc w:val="both"/>
        <w:rPr>
          <w:rFonts w:ascii="Trebuchet MS" w:hAnsi="Trebuchet MS" w:cs="Calibri"/>
        </w:rPr>
      </w:pPr>
    </w:p>
    <w:p w14:paraId="1434A18E" w14:textId="77777777" w:rsidR="004859D7" w:rsidRPr="00511C47" w:rsidRDefault="004859D7" w:rsidP="004859D7">
      <w:pPr>
        <w:jc w:val="both"/>
        <w:rPr>
          <w:rFonts w:ascii="Trebuchet MS" w:hAnsi="Trebuchet MS" w:cs="Calibri"/>
          <w:lang w:val="ro-RO"/>
        </w:rPr>
      </w:pPr>
    </w:p>
    <w:p w14:paraId="42268EA7" w14:textId="77777777" w:rsidR="004859D7" w:rsidRPr="00511C47" w:rsidRDefault="004859D7" w:rsidP="002D062E">
      <w:pPr>
        <w:pStyle w:val="Titlu3"/>
        <w:rPr>
          <w:rFonts w:ascii="Trebuchet MS" w:hAnsi="Trebuchet MS" w:cs="Calibri"/>
          <w:b/>
          <w:color w:val="auto"/>
          <w:sz w:val="22"/>
          <w:szCs w:val="22"/>
          <w:lang w:val="ro-RO"/>
        </w:rPr>
      </w:pPr>
      <w:bookmarkStart w:id="40" w:name="_Toc519694608"/>
      <w:r w:rsidRPr="00511C47">
        <w:rPr>
          <w:rFonts w:ascii="Trebuchet MS" w:hAnsi="Trebuchet MS" w:cs="Calibri"/>
          <w:b/>
          <w:color w:val="auto"/>
          <w:sz w:val="22"/>
          <w:szCs w:val="22"/>
          <w:lang w:val="ro-RO"/>
        </w:rPr>
        <w:t>2.3.3 Reguli generale și specifice de decontare</w:t>
      </w:r>
      <w:bookmarkEnd w:id="40"/>
    </w:p>
    <w:p w14:paraId="744E54D6" w14:textId="77777777" w:rsidR="00A6010B" w:rsidRDefault="00A6010B" w:rsidP="004859D7">
      <w:pPr>
        <w:jc w:val="both"/>
        <w:rPr>
          <w:rFonts w:ascii="Trebuchet MS" w:hAnsi="Trebuchet MS" w:cs="Calibri"/>
          <w:lang w:val="ro-RO"/>
        </w:rPr>
      </w:pPr>
    </w:p>
    <w:p w14:paraId="708A576E" w14:textId="77777777" w:rsidR="004859D7" w:rsidRPr="00511C47" w:rsidRDefault="004859D7" w:rsidP="004859D7">
      <w:pPr>
        <w:jc w:val="both"/>
        <w:rPr>
          <w:rFonts w:ascii="Trebuchet MS" w:hAnsi="Trebuchet MS" w:cs="Calibri"/>
          <w:lang w:val="ro-RO"/>
        </w:rPr>
      </w:pPr>
      <w:r w:rsidRPr="00511C47">
        <w:rPr>
          <w:rFonts w:ascii="Trebuchet MS" w:hAnsi="Trebuchet MS" w:cs="Calibri"/>
          <w:lang w:val="ro-RO"/>
        </w:rPr>
        <w:t>Cu privire la eligibilitatea cheltuielilor pentru achiziția de echipamente și pentru închirieri și leasing, trebuie respectate și plafoanele stabilite prin Orientări privind accesarea finanțărilor în cadrul Programului Operațional Capital Uman 2014-2020.</w:t>
      </w:r>
    </w:p>
    <w:p w14:paraId="0649191D" w14:textId="77777777" w:rsidR="004859D7" w:rsidRPr="00511C47" w:rsidRDefault="004859D7" w:rsidP="004859D7">
      <w:pPr>
        <w:jc w:val="both"/>
        <w:rPr>
          <w:rFonts w:ascii="Trebuchet MS" w:hAnsi="Trebuchet MS" w:cs="Calibri"/>
          <w:lang w:val="ro-RO"/>
        </w:rPr>
      </w:pPr>
      <w:r w:rsidRPr="00511C47">
        <w:rPr>
          <w:rFonts w:ascii="Trebuchet MS" w:hAnsi="Trebuchet MS" w:cs="Calibri"/>
          <w:lang w:val="ro-RO"/>
        </w:rPr>
        <w:t>La nivel de proiect pot fi decontate cheltuieli plafonate procentual, după cum urmează:</w:t>
      </w:r>
    </w:p>
    <w:p w14:paraId="3D5534A5" w14:textId="77777777" w:rsidR="004859D7" w:rsidRPr="00511C47" w:rsidRDefault="004859D7" w:rsidP="004859D7">
      <w:pPr>
        <w:jc w:val="both"/>
        <w:rPr>
          <w:rFonts w:ascii="Trebuchet MS" w:hAnsi="Trebuchet MS" w:cs="Calibri"/>
          <w:lang w:val="ro-RO"/>
        </w:rPr>
      </w:pPr>
      <w:r w:rsidRPr="00511C47">
        <w:rPr>
          <w:rFonts w:ascii="Trebuchet MS" w:hAnsi="Trebuchet MS" w:cs="Calibri"/>
          <w:lang w:val="ro-RO"/>
        </w:rPr>
        <w:t>•</w:t>
      </w:r>
      <w:r w:rsidRPr="00511C47">
        <w:rPr>
          <w:rFonts w:ascii="Trebuchet MS" w:hAnsi="Trebuchet MS" w:cs="Calibri"/>
          <w:lang w:val="ro-RO"/>
        </w:rPr>
        <w:tab/>
        <w:t xml:space="preserve">cheltuieli de tip FEDR aferente cheltuielilor directe: maximum 10% din cheltuielile directe ale proiectului. </w:t>
      </w:r>
    </w:p>
    <w:p w14:paraId="0A9E0D4B" w14:textId="77777777" w:rsidR="004859D7" w:rsidRPr="00511C47" w:rsidRDefault="004859D7" w:rsidP="004859D7">
      <w:pPr>
        <w:pStyle w:val="Listparagraf"/>
        <w:numPr>
          <w:ilvl w:val="0"/>
          <w:numId w:val="46"/>
        </w:numPr>
        <w:jc w:val="both"/>
        <w:rPr>
          <w:rFonts w:ascii="Trebuchet MS" w:hAnsi="Trebuchet MS" w:cs="Calibri"/>
          <w:lang w:val="ro-RO"/>
        </w:rPr>
      </w:pPr>
      <w:r w:rsidRPr="00511C47">
        <w:rPr>
          <w:rFonts w:ascii="Trebuchet MS" w:hAnsi="Trebuchet MS" w:cs="Calibri"/>
          <w:lang w:val="ro-RO"/>
        </w:rPr>
        <w:t>cheltuielile indirecte vor fi decontate in procent maxim de 15% din costurile directe eligibile cu personalul care nu fac obiectul subcontractării (prin aplicarea articolului 68 alineatul (1) litera (b) din Regulamentul (UE) nr. 1303/2013).</w:t>
      </w:r>
    </w:p>
    <w:p w14:paraId="6C70A3BA" w14:textId="77777777" w:rsidR="004859D7" w:rsidRPr="00511C47" w:rsidRDefault="004859D7" w:rsidP="006C296E">
      <w:pPr>
        <w:rPr>
          <w:rFonts w:ascii="Trebuchet MS" w:hAnsi="Trebuchet MS" w:cs="Calibri"/>
          <w:lang w:val="ro-RO"/>
        </w:rPr>
      </w:pPr>
    </w:p>
    <w:p w14:paraId="6F9D4D06" w14:textId="77777777" w:rsidR="004859D7" w:rsidRPr="00511C47" w:rsidRDefault="004859D7" w:rsidP="006C296E">
      <w:pPr>
        <w:jc w:val="both"/>
        <w:rPr>
          <w:rFonts w:ascii="Trebuchet MS" w:hAnsi="Trebuchet MS" w:cs="Calibri"/>
          <w:b/>
          <w:lang w:val="ro-RO"/>
        </w:rPr>
      </w:pPr>
      <w:r w:rsidRPr="00511C47">
        <w:rPr>
          <w:rFonts w:ascii="Trebuchet MS" w:hAnsi="Trebuchet MS" w:cs="Calibri"/>
          <w:b/>
          <w:lang w:val="ro-RO"/>
        </w:rPr>
        <w:t>Informare și publicitate proiect</w:t>
      </w:r>
    </w:p>
    <w:p w14:paraId="6D6A247E" w14:textId="42B95D94" w:rsidR="006C296E" w:rsidRPr="00511C47" w:rsidRDefault="004859D7" w:rsidP="006C296E">
      <w:pPr>
        <w:jc w:val="both"/>
        <w:rPr>
          <w:rFonts w:ascii="Trebuchet MS" w:hAnsi="Trebuchet MS" w:cs="Calibri"/>
          <w:lang w:val="ro-RO"/>
        </w:rPr>
      </w:pPr>
      <w:r w:rsidRPr="00511C47">
        <w:rPr>
          <w:rFonts w:ascii="Trebuchet MS" w:hAnsi="Trebuchet MS" w:cs="Calibri"/>
          <w:lang w:val="ro-RO"/>
        </w:rPr>
        <w:t>Conform Metodologiei de verificare, evaluare şi selecție a proiectelor, beneficiarul este obligat</w:t>
      </w:r>
      <w:r w:rsidR="006C296E" w:rsidRPr="00511C47">
        <w:rPr>
          <w:rFonts w:ascii="Trebuchet MS" w:hAnsi="Trebuchet MS" w:cs="Calibri"/>
          <w:lang w:val="ro-RO"/>
        </w:rPr>
        <w:t xml:space="preserve"> </w:t>
      </w:r>
      <w:r w:rsidRPr="00511C47">
        <w:rPr>
          <w:rFonts w:ascii="Trebuchet MS" w:hAnsi="Trebuchet MS" w:cs="Calibri"/>
          <w:lang w:val="ro-RO"/>
        </w:rPr>
        <w:t>să descrie în cererea de finanțare activitățile obligatorii de informare și publicitate proiect</w:t>
      </w:r>
      <w:r w:rsidR="006C296E" w:rsidRPr="00511C47">
        <w:rPr>
          <w:rFonts w:ascii="Trebuchet MS" w:hAnsi="Trebuchet MS" w:cs="Calibri"/>
          <w:lang w:val="ro-RO"/>
        </w:rPr>
        <w:t xml:space="preserve"> </w:t>
      </w:r>
      <w:r w:rsidRPr="00511C47">
        <w:rPr>
          <w:rFonts w:ascii="Trebuchet MS" w:hAnsi="Trebuchet MS" w:cs="Calibri"/>
          <w:lang w:val="ro-RO"/>
        </w:rPr>
        <w:t xml:space="preserve">(criteriu de eligibilitate proiect) prevăzute în </w:t>
      </w:r>
      <w:r w:rsidR="00D034EC" w:rsidRPr="00511C47">
        <w:rPr>
          <w:rFonts w:ascii="Trebuchet MS" w:hAnsi="Trebuchet MS" w:cs="Calibri"/>
          <w:lang w:val="ro-RO"/>
        </w:rPr>
        <w:t>corrigendumul nr. 2 la documentul Orientări privind accesarea finanțărilor în cadrul programului Operațional Capital Uman 2014-2020, cu modificarile si completarile ulterioare</w:t>
      </w:r>
      <w:r w:rsidRPr="00511C47">
        <w:rPr>
          <w:rFonts w:ascii="Trebuchet MS" w:hAnsi="Trebuchet MS" w:cs="Calibri"/>
          <w:lang w:val="ro-RO"/>
        </w:rPr>
        <w:t>.</w:t>
      </w:r>
      <w:r w:rsidR="006C296E" w:rsidRPr="00511C47">
        <w:rPr>
          <w:rFonts w:ascii="Trebuchet MS" w:hAnsi="Trebuchet MS" w:cs="Calibri"/>
          <w:lang w:val="ro-RO"/>
        </w:rPr>
        <w:t xml:space="preserve"> </w:t>
      </w:r>
    </w:p>
    <w:p w14:paraId="303B51B5" w14:textId="7C19999D" w:rsidR="004859D7" w:rsidRPr="00A6010B" w:rsidRDefault="004859D7" w:rsidP="006C296E">
      <w:pPr>
        <w:jc w:val="both"/>
        <w:rPr>
          <w:rFonts w:ascii="Trebuchet MS" w:hAnsi="Trebuchet MS" w:cs="Calibri"/>
          <w:b/>
          <w:lang w:val="ro-RO"/>
        </w:rPr>
      </w:pPr>
      <w:r w:rsidRPr="00A6010B">
        <w:rPr>
          <w:rFonts w:ascii="Trebuchet MS" w:hAnsi="Trebuchet MS" w:cs="Calibri"/>
          <w:b/>
          <w:lang w:val="ro-RO"/>
        </w:rPr>
        <w:t>NB</w:t>
      </w:r>
      <w:r w:rsidR="00A6010B">
        <w:rPr>
          <w:rFonts w:ascii="Trebuchet MS" w:hAnsi="Trebuchet MS" w:cs="Calibri"/>
          <w:b/>
          <w:lang w:val="ro-RO"/>
        </w:rPr>
        <w:t>.</w:t>
      </w:r>
      <w:r w:rsidRPr="00A6010B">
        <w:rPr>
          <w:rFonts w:ascii="Trebuchet MS" w:hAnsi="Trebuchet MS" w:cs="Calibri"/>
          <w:b/>
          <w:lang w:val="ro-RO"/>
        </w:rPr>
        <w:t xml:space="preserve"> Cheltuielile aferente activității de informare și publicitate proiect vor fi incluse la capitolul</w:t>
      </w:r>
      <w:r w:rsidR="006C296E" w:rsidRPr="00A6010B">
        <w:rPr>
          <w:rFonts w:ascii="Trebuchet MS" w:hAnsi="Trebuchet MS" w:cs="Calibri"/>
          <w:b/>
          <w:lang w:val="ro-RO"/>
        </w:rPr>
        <w:t xml:space="preserve"> </w:t>
      </w:r>
      <w:r w:rsidRPr="00A6010B">
        <w:rPr>
          <w:rFonts w:ascii="Trebuchet MS" w:hAnsi="Trebuchet MS" w:cs="Calibri"/>
          <w:b/>
          <w:lang w:val="ro-RO"/>
        </w:rPr>
        <w:t>cheltuieli indirecte.</w:t>
      </w:r>
    </w:p>
    <w:p w14:paraId="78A2C082" w14:textId="77777777" w:rsidR="004859D7" w:rsidRPr="00511C47" w:rsidRDefault="004859D7" w:rsidP="004859D7">
      <w:pPr>
        <w:rPr>
          <w:rFonts w:ascii="Trebuchet MS" w:hAnsi="Trebuchet MS"/>
        </w:rPr>
      </w:pPr>
    </w:p>
    <w:p w14:paraId="6B9A2C6C" w14:textId="77777777" w:rsidR="00CB352C" w:rsidRPr="00511C47" w:rsidRDefault="00CB352C" w:rsidP="00CB352C">
      <w:pPr>
        <w:pStyle w:val="Titlu1"/>
        <w:spacing w:before="0" w:line="240" w:lineRule="auto"/>
        <w:rPr>
          <w:rFonts w:ascii="Trebuchet MS" w:hAnsi="Trebuchet MS"/>
          <w:b/>
          <w:color w:val="auto"/>
          <w:sz w:val="22"/>
          <w:szCs w:val="22"/>
        </w:rPr>
      </w:pPr>
      <w:bookmarkStart w:id="41" w:name="_Toc519694609"/>
      <w:r w:rsidRPr="00511C47">
        <w:rPr>
          <w:rFonts w:ascii="Trebuchet MS" w:hAnsi="Trebuchet MS"/>
          <w:b/>
          <w:color w:val="auto"/>
          <w:sz w:val="22"/>
          <w:szCs w:val="22"/>
        </w:rPr>
        <w:t>CAPITOLUL 3. Completarea cererii de finanțare</w:t>
      </w:r>
      <w:bookmarkEnd w:id="37"/>
      <w:bookmarkEnd w:id="41"/>
    </w:p>
    <w:p w14:paraId="14A723B9" w14:textId="77777777" w:rsidR="00CB352C" w:rsidRPr="00511C47" w:rsidRDefault="00CB352C" w:rsidP="00CB352C">
      <w:pPr>
        <w:spacing w:after="0" w:line="240" w:lineRule="auto"/>
        <w:jc w:val="both"/>
        <w:rPr>
          <w:rFonts w:ascii="Trebuchet MS" w:hAnsi="Trebuchet MS"/>
          <w:i/>
        </w:rPr>
      </w:pPr>
    </w:p>
    <w:p w14:paraId="6B1226AD" w14:textId="77777777" w:rsidR="00CB352C" w:rsidRPr="00511C47" w:rsidRDefault="00CB352C" w:rsidP="00CB352C">
      <w:pPr>
        <w:spacing w:after="0" w:line="240" w:lineRule="auto"/>
        <w:jc w:val="both"/>
        <w:rPr>
          <w:rFonts w:ascii="Trebuchet MS" w:hAnsi="Trebuchet MS"/>
          <w:b/>
        </w:rPr>
      </w:pPr>
      <w:r w:rsidRPr="00511C47">
        <w:rPr>
          <w:rFonts w:ascii="Trebuchet MS" w:hAnsi="Trebuchet MS"/>
          <w:i/>
        </w:rPr>
        <w:t xml:space="preserve">Completarea cererii de finanțare se realizează în conformitate cu documentul Orientări privind accesarea finanțărilor în cadrul Programului Operațional Capital Uman 2014-2020, precum și cu instrucțiunile de completare furnizate în sistemul informatic la apelurile de proiecte. </w:t>
      </w:r>
    </w:p>
    <w:p w14:paraId="3262BD13" w14:textId="77777777" w:rsidR="00CB352C" w:rsidRPr="00511C47" w:rsidRDefault="00CB352C" w:rsidP="00CB352C">
      <w:pPr>
        <w:spacing w:after="0" w:line="240" w:lineRule="auto"/>
        <w:jc w:val="both"/>
        <w:rPr>
          <w:rFonts w:ascii="Trebuchet MS" w:hAnsi="Trebuchet MS"/>
          <w:b/>
        </w:rPr>
      </w:pPr>
    </w:p>
    <w:p w14:paraId="10FC500E" w14:textId="77777777" w:rsidR="00CB352C" w:rsidRPr="00511C47" w:rsidRDefault="00CB352C" w:rsidP="00CB352C">
      <w:pPr>
        <w:pStyle w:val="Titlu1"/>
        <w:spacing w:before="0" w:line="240" w:lineRule="auto"/>
        <w:rPr>
          <w:rFonts w:ascii="Trebuchet MS" w:hAnsi="Trebuchet MS"/>
          <w:b/>
          <w:color w:val="auto"/>
          <w:sz w:val="22"/>
          <w:szCs w:val="22"/>
        </w:rPr>
      </w:pPr>
      <w:bookmarkStart w:id="42" w:name="_Toc487640426"/>
      <w:bookmarkStart w:id="43" w:name="_Toc519694610"/>
      <w:r w:rsidRPr="00511C47">
        <w:rPr>
          <w:rFonts w:ascii="Trebuchet MS" w:hAnsi="Trebuchet MS"/>
          <w:b/>
          <w:color w:val="auto"/>
          <w:sz w:val="22"/>
          <w:szCs w:val="22"/>
        </w:rPr>
        <w:t>CAPITOLUL 4. Procesul de evaluare și selecție a proiectelor</w:t>
      </w:r>
      <w:bookmarkEnd w:id="42"/>
      <w:bookmarkEnd w:id="43"/>
      <w:r w:rsidRPr="00511C47">
        <w:rPr>
          <w:rFonts w:ascii="Trebuchet MS" w:hAnsi="Trebuchet MS"/>
          <w:b/>
          <w:color w:val="auto"/>
          <w:sz w:val="22"/>
          <w:szCs w:val="22"/>
        </w:rPr>
        <w:t xml:space="preserve"> </w:t>
      </w:r>
    </w:p>
    <w:p w14:paraId="3A97EDDF" w14:textId="77777777" w:rsidR="00CB352C" w:rsidRPr="00511C47" w:rsidRDefault="00CB352C" w:rsidP="00CB352C">
      <w:pPr>
        <w:spacing w:after="0" w:line="240" w:lineRule="auto"/>
        <w:jc w:val="both"/>
        <w:rPr>
          <w:rFonts w:ascii="Trebuchet MS" w:hAnsi="Trebuchet MS"/>
        </w:rPr>
      </w:pPr>
    </w:p>
    <w:p w14:paraId="718D541B" w14:textId="77777777" w:rsidR="00CB352C" w:rsidRPr="00511C47" w:rsidRDefault="00CB352C" w:rsidP="00CB352C">
      <w:pPr>
        <w:spacing w:after="0" w:line="240" w:lineRule="auto"/>
        <w:jc w:val="both"/>
        <w:rPr>
          <w:rFonts w:ascii="Trebuchet MS" w:hAnsi="Trebuchet MS"/>
        </w:rPr>
      </w:pPr>
      <w:r w:rsidRPr="00511C47">
        <w:rPr>
          <w:rFonts w:ascii="Trebuchet MS" w:hAnsi="Trebuchet MS"/>
        </w:rPr>
        <w:t>Selecția proiectelor de sprijin pregătitor se efectuează în conformitate cu prevederile:</w:t>
      </w:r>
    </w:p>
    <w:p w14:paraId="55E096AE" w14:textId="77777777" w:rsidR="00CB352C" w:rsidRPr="00511C47" w:rsidRDefault="00CB352C" w:rsidP="00CB352C">
      <w:pPr>
        <w:pStyle w:val="Listparagraf"/>
        <w:numPr>
          <w:ilvl w:val="0"/>
          <w:numId w:val="25"/>
        </w:numPr>
        <w:spacing w:after="0" w:line="240" w:lineRule="auto"/>
        <w:jc w:val="both"/>
        <w:rPr>
          <w:rFonts w:ascii="Trebuchet MS" w:hAnsi="Trebuchet MS"/>
          <w:iCs/>
        </w:rPr>
      </w:pPr>
      <w:r w:rsidRPr="00511C47">
        <w:rPr>
          <w:rFonts w:ascii="Trebuchet MS" w:hAnsi="Trebuchet MS"/>
        </w:rPr>
        <w:t xml:space="preserve">documentului </w:t>
      </w:r>
      <w:r w:rsidRPr="00511C47">
        <w:rPr>
          <w:rFonts w:ascii="Trebuchet MS" w:hAnsi="Trebuchet MS"/>
          <w:i/>
          <w:iCs/>
        </w:rPr>
        <w:t xml:space="preserve">Orientări privind accesarea finanțărilor în cadrul Programului Operațional Capital Uman 2014-2020 </w:t>
      </w:r>
    </w:p>
    <w:p w14:paraId="24016941" w14:textId="304D0B28" w:rsidR="00CB352C" w:rsidRPr="00511C47" w:rsidRDefault="00CB352C" w:rsidP="00CB352C">
      <w:pPr>
        <w:pStyle w:val="Listparagraf"/>
        <w:numPr>
          <w:ilvl w:val="0"/>
          <w:numId w:val="25"/>
        </w:numPr>
        <w:spacing w:after="0" w:line="240" w:lineRule="auto"/>
        <w:jc w:val="both"/>
        <w:rPr>
          <w:rFonts w:ascii="Trebuchet MS" w:hAnsi="Trebuchet MS"/>
          <w:i/>
          <w:iCs/>
        </w:rPr>
      </w:pPr>
      <w:r w:rsidRPr="00511C47">
        <w:rPr>
          <w:rFonts w:ascii="Trebuchet MS" w:hAnsi="Trebuchet MS"/>
          <w:i/>
          <w:iCs/>
        </w:rPr>
        <w:t>Metodologiei de evaluare și selecție a proiectelor POCU</w:t>
      </w:r>
      <w:r w:rsidR="007720A7" w:rsidRPr="00511C47">
        <w:rPr>
          <w:rFonts w:ascii="Trebuchet MS" w:hAnsi="Trebuchet MS"/>
          <w:i/>
          <w:iCs/>
        </w:rPr>
        <w:t>-</w:t>
      </w:r>
      <w:r w:rsidR="007720A7" w:rsidRPr="00511C47">
        <w:rPr>
          <w:rFonts w:ascii="Trebuchet MS" w:hAnsi="Trebuchet MS"/>
        </w:rPr>
        <w:t xml:space="preserve"> </w:t>
      </w:r>
      <w:r w:rsidR="007720A7" w:rsidRPr="00511C47">
        <w:rPr>
          <w:rFonts w:ascii="Trebuchet MS" w:hAnsi="Trebuchet MS"/>
          <w:i/>
          <w:iCs/>
        </w:rPr>
        <w:t>modificată în mai 2017</w:t>
      </w:r>
    </w:p>
    <w:p w14:paraId="652FA67F" w14:textId="77777777" w:rsidR="00CB352C" w:rsidRPr="00511C47" w:rsidRDefault="00CB352C" w:rsidP="00CB352C">
      <w:pPr>
        <w:pStyle w:val="Listparagraf"/>
        <w:numPr>
          <w:ilvl w:val="0"/>
          <w:numId w:val="25"/>
        </w:numPr>
        <w:spacing w:after="0" w:line="240" w:lineRule="auto"/>
        <w:jc w:val="both"/>
        <w:rPr>
          <w:rFonts w:ascii="Trebuchet MS" w:hAnsi="Trebuchet MS"/>
          <w:i/>
          <w:iCs/>
        </w:rPr>
      </w:pPr>
      <w:r w:rsidRPr="00511C47">
        <w:rPr>
          <w:rFonts w:ascii="Trebuchet MS" w:hAnsi="Trebuchet MS"/>
          <w:i/>
        </w:rPr>
        <w:t>Criteriile de verificare a conformității administrative și a eligibilității</w:t>
      </w:r>
    </w:p>
    <w:p w14:paraId="701345B4" w14:textId="56DE9A1C" w:rsidR="00CB352C" w:rsidRPr="00A6010B" w:rsidRDefault="00CB352C" w:rsidP="00CB352C">
      <w:pPr>
        <w:pStyle w:val="Listparagraf"/>
        <w:numPr>
          <w:ilvl w:val="0"/>
          <w:numId w:val="25"/>
        </w:numPr>
        <w:spacing w:after="0" w:line="240" w:lineRule="auto"/>
        <w:jc w:val="both"/>
        <w:rPr>
          <w:rFonts w:ascii="Trebuchet MS" w:hAnsi="Trebuchet MS"/>
          <w:i/>
          <w:iCs/>
        </w:rPr>
      </w:pPr>
      <w:r w:rsidRPr="00511C47">
        <w:rPr>
          <w:rFonts w:ascii="Trebuchet MS" w:hAnsi="Trebuchet MS"/>
          <w:i/>
        </w:rPr>
        <w:t xml:space="preserve">Criteriile de evaluare și selecție </w:t>
      </w:r>
      <w:r w:rsidR="00A6010B">
        <w:rPr>
          <w:rFonts w:ascii="Trebuchet MS" w:hAnsi="Trebuchet MS"/>
          <w:i/>
        </w:rPr>
        <w:t>tehnico-financiară</w:t>
      </w:r>
    </w:p>
    <w:p w14:paraId="4FE67335" w14:textId="77777777" w:rsidR="00A6010B" w:rsidRDefault="00A6010B" w:rsidP="00A6010B">
      <w:pPr>
        <w:pStyle w:val="Listparagraf"/>
        <w:spacing w:after="0" w:line="240" w:lineRule="auto"/>
        <w:ind w:left="360"/>
        <w:jc w:val="both"/>
        <w:rPr>
          <w:rFonts w:ascii="Trebuchet MS" w:hAnsi="Trebuchet MS"/>
          <w:i/>
        </w:rPr>
      </w:pPr>
    </w:p>
    <w:p w14:paraId="34CB068E" w14:textId="77777777" w:rsidR="00A6010B" w:rsidRPr="00511C47" w:rsidRDefault="00A6010B" w:rsidP="00A6010B">
      <w:pPr>
        <w:pStyle w:val="Listparagraf"/>
        <w:spacing w:after="0" w:line="240" w:lineRule="auto"/>
        <w:ind w:left="360"/>
        <w:jc w:val="both"/>
        <w:rPr>
          <w:rFonts w:ascii="Trebuchet MS" w:hAnsi="Trebuchet MS"/>
          <w:i/>
          <w:iCs/>
        </w:rPr>
      </w:pPr>
    </w:p>
    <w:p w14:paraId="2E65F5FD" w14:textId="77777777" w:rsidR="00CB352C" w:rsidRPr="00511C47" w:rsidRDefault="00CB352C" w:rsidP="00CB352C">
      <w:pPr>
        <w:spacing w:after="0" w:line="240" w:lineRule="auto"/>
        <w:jc w:val="both"/>
        <w:rPr>
          <w:rFonts w:ascii="Trebuchet MS" w:hAnsi="Trebuchet MS"/>
        </w:rPr>
      </w:pPr>
    </w:p>
    <w:p w14:paraId="189ABE75" w14:textId="77777777" w:rsidR="00CB352C" w:rsidRPr="00511C47" w:rsidRDefault="00CB352C" w:rsidP="00CB352C">
      <w:pPr>
        <w:pStyle w:val="Titlu1"/>
        <w:spacing w:before="0" w:line="240" w:lineRule="auto"/>
        <w:rPr>
          <w:rFonts w:ascii="Trebuchet MS" w:hAnsi="Trebuchet MS"/>
          <w:b/>
          <w:color w:val="auto"/>
          <w:sz w:val="22"/>
          <w:szCs w:val="22"/>
        </w:rPr>
      </w:pPr>
      <w:bookmarkStart w:id="44" w:name="_Toc487640427"/>
      <w:bookmarkStart w:id="45" w:name="_Toc519694611"/>
      <w:r w:rsidRPr="00511C47">
        <w:rPr>
          <w:rFonts w:ascii="Trebuchet MS" w:hAnsi="Trebuchet MS"/>
          <w:b/>
          <w:color w:val="auto"/>
          <w:sz w:val="22"/>
          <w:szCs w:val="22"/>
        </w:rPr>
        <w:t>CAPITOLUL 5. Depunerea și soluționarea contestațiilor</w:t>
      </w:r>
      <w:bookmarkEnd w:id="44"/>
      <w:bookmarkEnd w:id="45"/>
    </w:p>
    <w:p w14:paraId="0389564A" w14:textId="77777777" w:rsidR="00CB352C" w:rsidRPr="00511C47" w:rsidRDefault="00CB352C" w:rsidP="00CB352C">
      <w:pPr>
        <w:spacing w:after="0" w:line="240" w:lineRule="auto"/>
        <w:jc w:val="both"/>
        <w:rPr>
          <w:rFonts w:ascii="Trebuchet MS" w:hAnsi="Trebuchet MS"/>
        </w:rPr>
      </w:pPr>
    </w:p>
    <w:p w14:paraId="088EAD85" w14:textId="178C806B" w:rsidR="00C068D7" w:rsidRPr="00511C47" w:rsidRDefault="00C068D7" w:rsidP="00C068D7">
      <w:pPr>
        <w:spacing w:after="0" w:line="240" w:lineRule="auto"/>
        <w:jc w:val="both"/>
        <w:rPr>
          <w:rFonts w:ascii="Trebuchet MS" w:hAnsi="Trebuchet MS"/>
        </w:rPr>
      </w:pPr>
      <w:r w:rsidRPr="00511C47">
        <w:rPr>
          <w:rFonts w:ascii="Trebuchet MS" w:hAnsi="Trebuchet MS"/>
        </w:rPr>
        <w:t xml:space="preserve">Procesul de soluționare a contestațiilor se desfășoară în conformitate cu prevederile Metodologiei de verificare, evaluare și selecție a proiectelor POCU. </w:t>
      </w:r>
    </w:p>
    <w:p w14:paraId="501EC251" w14:textId="77777777" w:rsidR="00CB352C" w:rsidRPr="00511C47" w:rsidRDefault="00CB352C" w:rsidP="00CB352C">
      <w:pPr>
        <w:spacing w:after="0" w:line="240" w:lineRule="auto"/>
        <w:jc w:val="both"/>
        <w:rPr>
          <w:rFonts w:ascii="Trebuchet MS" w:hAnsi="Trebuchet MS"/>
          <w:b/>
        </w:rPr>
      </w:pPr>
    </w:p>
    <w:p w14:paraId="47118474" w14:textId="77777777" w:rsidR="00CB352C" w:rsidRPr="00511C47" w:rsidRDefault="00CB352C" w:rsidP="00CB352C">
      <w:pPr>
        <w:pStyle w:val="Titlu1"/>
        <w:spacing w:before="0" w:line="240" w:lineRule="auto"/>
        <w:rPr>
          <w:rFonts w:ascii="Trebuchet MS" w:hAnsi="Trebuchet MS"/>
          <w:b/>
          <w:color w:val="auto"/>
          <w:sz w:val="22"/>
          <w:szCs w:val="22"/>
        </w:rPr>
      </w:pPr>
      <w:bookmarkStart w:id="46" w:name="_Toc487640428"/>
      <w:bookmarkStart w:id="47" w:name="_Toc519694612"/>
      <w:r w:rsidRPr="00511C47">
        <w:rPr>
          <w:rFonts w:ascii="Trebuchet MS" w:hAnsi="Trebuchet MS"/>
          <w:b/>
          <w:color w:val="auto"/>
          <w:sz w:val="22"/>
          <w:szCs w:val="22"/>
        </w:rPr>
        <w:t>CAPITOLUL 6. Contractarea proiectelor – descrierea procesului</w:t>
      </w:r>
      <w:bookmarkEnd w:id="46"/>
      <w:bookmarkEnd w:id="47"/>
      <w:r w:rsidRPr="00511C47">
        <w:rPr>
          <w:rFonts w:ascii="Trebuchet MS" w:hAnsi="Trebuchet MS"/>
          <w:b/>
          <w:color w:val="auto"/>
          <w:sz w:val="22"/>
          <w:szCs w:val="22"/>
        </w:rPr>
        <w:t xml:space="preserve"> </w:t>
      </w:r>
    </w:p>
    <w:p w14:paraId="0613269E" w14:textId="77777777" w:rsidR="00CB352C" w:rsidRPr="00511C47" w:rsidRDefault="00CB352C" w:rsidP="00CB352C">
      <w:pPr>
        <w:spacing w:after="0" w:line="240" w:lineRule="auto"/>
        <w:jc w:val="both"/>
        <w:rPr>
          <w:rFonts w:ascii="Trebuchet MS" w:eastAsia="MS ??" w:hAnsi="Trebuchet MS" w:cs="Calibri"/>
        </w:rPr>
      </w:pPr>
    </w:p>
    <w:p w14:paraId="27BD3206" w14:textId="77777777" w:rsidR="00CB352C" w:rsidRPr="00511C47" w:rsidRDefault="00CB352C" w:rsidP="00CB352C">
      <w:pPr>
        <w:spacing w:after="0" w:line="240" w:lineRule="auto"/>
        <w:jc w:val="both"/>
        <w:rPr>
          <w:rFonts w:ascii="Trebuchet MS" w:eastAsia="MS ??" w:hAnsi="Trebuchet MS" w:cs="Calibri"/>
          <w:b/>
          <w:i/>
        </w:rPr>
      </w:pPr>
      <w:r w:rsidRPr="00511C47">
        <w:rPr>
          <w:rFonts w:ascii="Trebuchet MS" w:eastAsia="MS ??" w:hAnsi="Trebuchet MS" w:cs="Calibri"/>
        </w:rPr>
        <w:t xml:space="preserve">Procesul de contractare se desfășoară în conformitate cu prevederile </w:t>
      </w:r>
      <w:r w:rsidRPr="00511C47">
        <w:rPr>
          <w:rFonts w:ascii="Trebuchet MS" w:eastAsia="MS ??" w:hAnsi="Trebuchet MS" w:cs="Calibri"/>
          <w:i/>
          <w:iCs/>
        </w:rPr>
        <w:t xml:space="preserve">Orientări privind accesarea finanțărilor în cadrul Programului Operațional Capital Uman 2014-2020 </w:t>
      </w:r>
      <w:r w:rsidRPr="00511C47">
        <w:rPr>
          <w:rFonts w:ascii="Trebuchet MS" w:hAnsi="Trebuchet MS"/>
        </w:rPr>
        <w:t>disponibil la http://www.fonduri-ue.ro/pocu-2014#implementare-program</w:t>
      </w:r>
      <w:r w:rsidRPr="00511C47">
        <w:rPr>
          <w:rFonts w:ascii="Trebuchet MS" w:eastAsia="MS ??" w:hAnsi="Trebuchet MS" w:cs="Calibri"/>
          <w:b/>
          <w:i/>
        </w:rPr>
        <w:t xml:space="preserve">. </w:t>
      </w:r>
    </w:p>
    <w:p w14:paraId="22A51824" w14:textId="77777777" w:rsidR="00CB352C" w:rsidRPr="00511C47" w:rsidRDefault="00CB352C" w:rsidP="00711901">
      <w:pPr>
        <w:autoSpaceDE w:val="0"/>
        <w:autoSpaceDN w:val="0"/>
        <w:adjustRightInd w:val="0"/>
        <w:spacing w:after="0" w:line="240" w:lineRule="auto"/>
        <w:jc w:val="both"/>
        <w:rPr>
          <w:rFonts w:ascii="Trebuchet MS" w:hAnsi="Trebuchet MS" w:cs="Calibri,Bold"/>
          <w:b/>
          <w:bCs/>
          <w:lang w:val="ro-RO"/>
        </w:rPr>
      </w:pPr>
    </w:p>
    <w:p w14:paraId="0E819467" w14:textId="4717295B" w:rsidR="00711901" w:rsidRPr="00511C47" w:rsidRDefault="00711901" w:rsidP="002D062E">
      <w:pPr>
        <w:pStyle w:val="Titlu1"/>
        <w:rPr>
          <w:rFonts w:ascii="Trebuchet MS" w:hAnsi="Trebuchet MS" w:cs="Calibri,Bold"/>
          <w:b/>
          <w:bCs/>
          <w:color w:val="auto"/>
          <w:sz w:val="22"/>
          <w:szCs w:val="22"/>
          <w:lang w:val="ro-RO"/>
        </w:rPr>
      </w:pPr>
      <w:bookmarkStart w:id="48" w:name="_Toc519694613"/>
      <w:r w:rsidRPr="00511C47">
        <w:rPr>
          <w:rFonts w:ascii="Trebuchet MS" w:hAnsi="Trebuchet MS" w:cs="Calibri,Bold"/>
          <w:b/>
          <w:bCs/>
          <w:color w:val="auto"/>
          <w:sz w:val="22"/>
          <w:szCs w:val="22"/>
          <w:lang w:val="ro-RO"/>
        </w:rPr>
        <w:t>Anexe</w:t>
      </w:r>
      <w:bookmarkEnd w:id="48"/>
    </w:p>
    <w:p w14:paraId="1B12F543" w14:textId="77777777" w:rsidR="00824FCC" w:rsidRPr="00511C47" w:rsidRDefault="00824FCC" w:rsidP="00824FCC">
      <w:pPr>
        <w:spacing w:after="0" w:line="240" w:lineRule="auto"/>
        <w:jc w:val="both"/>
        <w:rPr>
          <w:rFonts w:ascii="Trebuchet MS" w:hAnsi="Trebuchet MS"/>
          <w:b/>
          <w:lang w:val="ro-RO"/>
        </w:rPr>
      </w:pPr>
      <w:r w:rsidRPr="00511C47">
        <w:rPr>
          <w:rFonts w:ascii="Trebuchet MS" w:hAnsi="Trebuchet MS"/>
          <w:lang w:val="ro-RO"/>
        </w:rPr>
        <w:t>Anexa 1. Definițiile indicatorilor de rezultat și realizare</w:t>
      </w:r>
      <w:r w:rsidRPr="00511C47">
        <w:rPr>
          <w:rFonts w:ascii="Trebuchet MS" w:hAnsi="Trebuchet MS"/>
          <w:b/>
          <w:lang w:val="ro-RO"/>
        </w:rPr>
        <w:t xml:space="preserve"> </w:t>
      </w:r>
    </w:p>
    <w:p w14:paraId="4157D764" w14:textId="77777777" w:rsidR="00824FCC" w:rsidRPr="00511C47" w:rsidRDefault="00824FCC" w:rsidP="00824FCC">
      <w:pPr>
        <w:spacing w:after="0" w:line="240" w:lineRule="auto"/>
        <w:jc w:val="both"/>
        <w:rPr>
          <w:rFonts w:ascii="Trebuchet MS" w:hAnsi="Trebuchet MS"/>
          <w:lang w:val="ro-RO"/>
        </w:rPr>
      </w:pPr>
      <w:r w:rsidRPr="00511C47">
        <w:rPr>
          <w:rFonts w:ascii="Trebuchet MS" w:hAnsi="Trebuchet MS"/>
          <w:lang w:val="ro-RO"/>
        </w:rPr>
        <w:t>Anexa 2. Criteriile de verificare a conformității administrative și a eligibilității</w:t>
      </w:r>
    </w:p>
    <w:p w14:paraId="61EEFF2D" w14:textId="77777777" w:rsidR="00824FCC" w:rsidRPr="00511C47" w:rsidRDefault="00824FCC" w:rsidP="00824FCC">
      <w:pPr>
        <w:tabs>
          <w:tab w:val="left" w:pos="4335"/>
        </w:tabs>
        <w:spacing w:after="0" w:line="240" w:lineRule="auto"/>
        <w:jc w:val="both"/>
        <w:rPr>
          <w:rFonts w:ascii="Trebuchet MS" w:hAnsi="Trebuchet MS"/>
          <w:lang w:val="ro-RO"/>
        </w:rPr>
      </w:pPr>
      <w:r w:rsidRPr="00511C47">
        <w:rPr>
          <w:rFonts w:ascii="Trebuchet MS" w:hAnsi="Trebuchet MS"/>
          <w:lang w:val="ro-RO"/>
        </w:rPr>
        <w:t>Anexa 3. Criterii de evaluare și selecție tehnică și financiară</w:t>
      </w:r>
    </w:p>
    <w:p w14:paraId="45E14C38" w14:textId="394B11D4" w:rsidR="000B7205" w:rsidRDefault="00824FCC" w:rsidP="0088212D">
      <w:pPr>
        <w:tabs>
          <w:tab w:val="left" w:pos="4335"/>
        </w:tabs>
        <w:spacing w:after="0" w:line="240" w:lineRule="auto"/>
        <w:jc w:val="both"/>
        <w:rPr>
          <w:rFonts w:ascii="Trebuchet MS" w:hAnsi="Trebuchet MS"/>
          <w:lang w:val="ro-RO"/>
        </w:rPr>
      </w:pPr>
      <w:r w:rsidRPr="00511C47">
        <w:rPr>
          <w:rFonts w:ascii="Trebuchet MS" w:hAnsi="Trebuchet MS"/>
          <w:lang w:val="ro-RO"/>
        </w:rPr>
        <w:t>Anexa 4. Cadru</w:t>
      </w:r>
      <w:r w:rsidR="0088212D" w:rsidRPr="00511C47">
        <w:rPr>
          <w:rFonts w:ascii="Trebuchet MS" w:hAnsi="Trebuchet MS"/>
          <w:lang w:val="ro-RO"/>
        </w:rPr>
        <w:t>l</w:t>
      </w:r>
      <w:r w:rsidRPr="00511C47">
        <w:rPr>
          <w:rFonts w:ascii="Trebuchet MS" w:hAnsi="Trebuchet MS"/>
          <w:lang w:val="ro-RO"/>
        </w:rPr>
        <w:t xml:space="preserve"> </w:t>
      </w:r>
      <w:r w:rsidR="0088212D" w:rsidRPr="00511C47">
        <w:rPr>
          <w:rFonts w:ascii="Trebuchet MS" w:hAnsi="Trebuchet MS"/>
          <w:lang w:val="ro-RO"/>
        </w:rPr>
        <w:t xml:space="preserve">legal si </w:t>
      </w:r>
      <w:r w:rsidRPr="00511C47">
        <w:rPr>
          <w:rFonts w:ascii="Trebuchet MS" w:hAnsi="Trebuchet MS"/>
          <w:lang w:val="ro-RO"/>
        </w:rPr>
        <w:t>strategic</w:t>
      </w:r>
    </w:p>
    <w:p w14:paraId="68F59AE3" w14:textId="67D02B73" w:rsidR="00301C01" w:rsidRPr="00511C47" w:rsidRDefault="00301C01" w:rsidP="00301C01">
      <w:pPr>
        <w:tabs>
          <w:tab w:val="left" w:pos="4335"/>
        </w:tabs>
        <w:spacing w:after="0" w:line="240" w:lineRule="auto"/>
        <w:jc w:val="both"/>
        <w:rPr>
          <w:rFonts w:ascii="Trebuchet MS" w:hAnsi="Trebuchet MS"/>
          <w:lang w:val="ro-RO"/>
        </w:rPr>
      </w:pPr>
      <w:r w:rsidRPr="00511C47">
        <w:rPr>
          <w:rFonts w:ascii="Trebuchet MS" w:hAnsi="Trebuchet MS"/>
          <w:lang w:val="ro-RO"/>
        </w:rPr>
        <w:t xml:space="preserve">Anexa </w:t>
      </w:r>
      <w:r>
        <w:rPr>
          <w:rFonts w:ascii="Trebuchet MS" w:hAnsi="Trebuchet MS"/>
          <w:lang w:val="ro-RO"/>
        </w:rPr>
        <w:t>5</w:t>
      </w:r>
      <w:r w:rsidRPr="00511C47">
        <w:rPr>
          <w:rFonts w:ascii="Trebuchet MS" w:hAnsi="Trebuchet MS"/>
          <w:lang w:val="ro-RO"/>
        </w:rPr>
        <w:t xml:space="preserve">. </w:t>
      </w:r>
      <w:r>
        <w:rPr>
          <w:rFonts w:ascii="Trebuchet MS" w:hAnsi="Trebuchet MS"/>
          <w:lang w:val="ro-RO"/>
        </w:rPr>
        <w:t>Instructiuni de completare a cererii de finantare</w:t>
      </w:r>
    </w:p>
    <w:p w14:paraId="54EC7B18" w14:textId="076AE36C" w:rsidR="000B7205" w:rsidRPr="00511C47" w:rsidRDefault="00301C01" w:rsidP="00E117E0">
      <w:pPr>
        <w:tabs>
          <w:tab w:val="left" w:pos="4335"/>
        </w:tabs>
        <w:spacing w:after="0" w:line="240" w:lineRule="auto"/>
        <w:jc w:val="both"/>
        <w:rPr>
          <w:rFonts w:ascii="Trebuchet MS" w:hAnsi="Trebuchet MS"/>
          <w:lang w:val="ro-RO"/>
        </w:rPr>
      </w:pPr>
      <w:r w:rsidRPr="00511C47">
        <w:rPr>
          <w:rFonts w:ascii="Trebuchet MS" w:hAnsi="Trebuchet MS"/>
          <w:lang w:val="ro-RO"/>
        </w:rPr>
        <w:t>Anexa</w:t>
      </w:r>
      <w:r w:rsidR="00E117E0">
        <w:rPr>
          <w:rFonts w:ascii="Trebuchet MS" w:hAnsi="Trebuchet MS"/>
          <w:lang w:val="ro-RO"/>
        </w:rPr>
        <w:t xml:space="preserve"> 6</w:t>
      </w:r>
      <w:r w:rsidRPr="00511C47">
        <w:rPr>
          <w:rFonts w:ascii="Trebuchet MS" w:hAnsi="Trebuchet MS"/>
          <w:lang w:val="ro-RO"/>
        </w:rPr>
        <w:t xml:space="preserve">. </w:t>
      </w:r>
      <w:r w:rsidR="00E117E0" w:rsidRPr="00E117E0">
        <w:rPr>
          <w:rFonts w:ascii="Trebuchet MS" w:hAnsi="Trebuchet MS"/>
          <w:lang w:val="ro-RO"/>
        </w:rPr>
        <w:t>Declarație pe propria răspundere privind asumarea responsabilității pentru asigurarea sustenabilității măsurilor sprijinite</w:t>
      </w:r>
    </w:p>
    <w:sectPr w:rsidR="000B7205" w:rsidRPr="00511C47" w:rsidSect="00315F62">
      <w:pgSz w:w="12240" w:h="15840"/>
      <w:pgMar w:top="539" w:right="992" w:bottom="567" w:left="12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78E813" w14:textId="77777777" w:rsidR="006B1A6C" w:rsidRDefault="006B1A6C" w:rsidP="003D03D5">
      <w:pPr>
        <w:spacing w:after="0" w:line="240" w:lineRule="auto"/>
      </w:pPr>
      <w:r>
        <w:separator/>
      </w:r>
    </w:p>
  </w:endnote>
  <w:endnote w:type="continuationSeparator" w:id="0">
    <w:p w14:paraId="7499270A" w14:textId="77777777" w:rsidR="006B1A6C" w:rsidRDefault="006B1A6C" w:rsidP="003D03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Bold">
    <w:panose1 w:val="00000000000000000000"/>
    <w:charset w:val="00"/>
    <w:family w:val="auto"/>
    <w:notTrueType/>
    <w:pitch w:val="default"/>
    <w:sig w:usb0="00000003" w:usb1="00000000" w:usb2="00000000" w:usb3="00000000" w:csb0="00000001" w:csb1="00000000"/>
  </w:font>
  <w:font w:name="MS ????">
    <w:altName w:val="MS Gothic"/>
    <w:panose1 w:val="00000000000000000000"/>
    <w:charset w:val="80"/>
    <w:family w:val="auto"/>
    <w:notTrueType/>
    <w:pitch w:val="variable"/>
    <w:sig w:usb0="00000001" w:usb1="08070000" w:usb2="00000010" w:usb3="00000000" w:csb0="00020000" w:csb1="00000000"/>
  </w:font>
  <w:font w:name="êÕ∆Pˇ">
    <w:altName w:val="Times New Roman"/>
    <w:panose1 w:val="00000000000000000000"/>
    <w:charset w:val="4D"/>
    <w:family w:val="auto"/>
    <w:notTrueType/>
    <w:pitch w:val="default"/>
    <w:sig w:usb0="00000003" w:usb1="00000000" w:usb2="00000000" w:usb3="00000000" w:csb0="00000001" w:csb1="00000000"/>
  </w:font>
  <w:font w:name="Calibri,Italic">
    <w:altName w:val="Times New Roman"/>
    <w:panose1 w:val="00000000000000000000"/>
    <w:charset w:val="EE"/>
    <w:family w:val="auto"/>
    <w:notTrueType/>
    <w:pitch w:val="default"/>
    <w:sig w:usb0="00000005" w:usb1="00000000" w:usb2="00000000" w:usb3="00000000" w:csb0="00000002" w:csb1="00000000"/>
  </w:font>
  <w:font w:name="Wingdings3">
    <w:altName w:val="Arial Unicode MS"/>
    <w:panose1 w:val="00000000000000000000"/>
    <w:charset w:val="88"/>
    <w:family w:val="auto"/>
    <w:notTrueType/>
    <w:pitch w:val="default"/>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Baskerville SemiBold Italic">
    <w:charset w:val="00"/>
    <w:family w:val="auto"/>
    <w:pitch w:val="variable"/>
    <w:sig w:usb0="80000067" w:usb1="00000040" w:usb2="00000000" w:usb3="00000000" w:csb0="0000019F" w:csb1="00000000"/>
  </w:font>
  <w:font w:name="font206">
    <w:altName w:val="MS Mincho"/>
    <w:charset w:val="80"/>
    <w:family w:val="auto"/>
    <w:pitch w:val="variable"/>
  </w:font>
  <w:font w:name="MS ??">
    <w:altName w:val="MS Mincho"/>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rebuchet MS" w:hAnsi="Trebuchet MS"/>
        <w:color w:val="002060"/>
        <w:sz w:val="16"/>
        <w:szCs w:val="16"/>
      </w:rPr>
      <w:id w:val="2006935255"/>
      <w:docPartObj>
        <w:docPartGallery w:val="Page Numbers (Bottom of Page)"/>
        <w:docPartUnique/>
      </w:docPartObj>
    </w:sdtPr>
    <w:sdtContent>
      <w:sdt>
        <w:sdtPr>
          <w:rPr>
            <w:rFonts w:ascii="Trebuchet MS" w:hAnsi="Trebuchet MS"/>
            <w:color w:val="002060"/>
            <w:sz w:val="16"/>
            <w:szCs w:val="16"/>
          </w:rPr>
          <w:id w:val="-1473521758"/>
          <w:docPartObj>
            <w:docPartGallery w:val="Page Numbers (Top of Page)"/>
            <w:docPartUnique/>
          </w:docPartObj>
        </w:sdtPr>
        <w:sdtContent>
          <w:p w14:paraId="2E3BEF28" w14:textId="77777777" w:rsidR="0052730D" w:rsidRPr="008E7A37" w:rsidRDefault="0052730D" w:rsidP="000B7205">
            <w:pPr>
              <w:pStyle w:val="Subsol"/>
              <w:jc w:val="right"/>
              <w:rPr>
                <w:rFonts w:ascii="Trebuchet MS" w:hAnsi="Trebuchet MS"/>
                <w:b/>
                <w:bCs/>
                <w:color w:val="002060"/>
                <w:sz w:val="16"/>
                <w:szCs w:val="16"/>
              </w:rPr>
            </w:pPr>
            <w:r w:rsidRPr="008E7A37">
              <w:rPr>
                <w:rFonts w:ascii="Trebuchet MS" w:hAnsi="Trebuchet MS"/>
                <w:color w:val="002060"/>
                <w:sz w:val="16"/>
                <w:szCs w:val="16"/>
                <w:lang w:val="ro-RO"/>
              </w:rPr>
              <w:t xml:space="preserve">Pagină </w:t>
            </w:r>
            <w:r w:rsidRPr="008E7A37">
              <w:rPr>
                <w:rFonts w:ascii="Trebuchet MS" w:hAnsi="Trebuchet MS"/>
                <w:b/>
                <w:bCs/>
                <w:color w:val="002060"/>
                <w:sz w:val="16"/>
                <w:szCs w:val="16"/>
              </w:rPr>
              <w:fldChar w:fldCharType="begin"/>
            </w:r>
            <w:r w:rsidRPr="008E7A37">
              <w:rPr>
                <w:rFonts w:ascii="Trebuchet MS" w:hAnsi="Trebuchet MS"/>
                <w:b/>
                <w:bCs/>
                <w:color w:val="002060"/>
                <w:sz w:val="16"/>
                <w:szCs w:val="16"/>
              </w:rPr>
              <w:instrText>PAGE</w:instrText>
            </w:r>
            <w:r w:rsidRPr="008E7A37">
              <w:rPr>
                <w:rFonts w:ascii="Trebuchet MS" w:hAnsi="Trebuchet MS"/>
                <w:b/>
                <w:bCs/>
                <w:color w:val="002060"/>
                <w:sz w:val="16"/>
                <w:szCs w:val="16"/>
              </w:rPr>
              <w:fldChar w:fldCharType="separate"/>
            </w:r>
            <w:r w:rsidR="00C940F8">
              <w:rPr>
                <w:rFonts w:ascii="Trebuchet MS" w:hAnsi="Trebuchet MS"/>
                <w:b/>
                <w:bCs/>
                <w:noProof/>
                <w:color w:val="002060"/>
                <w:sz w:val="16"/>
                <w:szCs w:val="16"/>
              </w:rPr>
              <w:t>15</w:t>
            </w:r>
            <w:r w:rsidRPr="008E7A37">
              <w:rPr>
                <w:rFonts w:ascii="Trebuchet MS" w:hAnsi="Trebuchet MS"/>
                <w:b/>
                <w:bCs/>
                <w:color w:val="002060"/>
                <w:sz w:val="16"/>
                <w:szCs w:val="16"/>
              </w:rPr>
              <w:fldChar w:fldCharType="end"/>
            </w:r>
            <w:r w:rsidRPr="008E7A37">
              <w:rPr>
                <w:rFonts w:ascii="Trebuchet MS" w:hAnsi="Trebuchet MS"/>
                <w:color w:val="002060"/>
                <w:sz w:val="16"/>
                <w:szCs w:val="16"/>
                <w:lang w:val="ro-RO"/>
              </w:rPr>
              <w:t xml:space="preserve"> din </w:t>
            </w:r>
            <w:r w:rsidRPr="008E7A37">
              <w:rPr>
                <w:rFonts w:ascii="Trebuchet MS" w:hAnsi="Trebuchet MS"/>
                <w:b/>
                <w:bCs/>
                <w:color w:val="002060"/>
                <w:sz w:val="16"/>
                <w:szCs w:val="16"/>
              </w:rPr>
              <w:fldChar w:fldCharType="begin"/>
            </w:r>
            <w:r w:rsidRPr="008E7A37">
              <w:rPr>
                <w:rFonts w:ascii="Trebuchet MS" w:hAnsi="Trebuchet MS"/>
                <w:b/>
                <w:bCs/>
                <w:color w:val="002060"/>
                <w:sz w:val="16"/>
                <w:szCs w:val="16"/>
              </w:rPr>
              <w:instrText>NUMPAGES</w:instrText>
            </w:r>
            <w:r w:rsidRPr="008E7A37">
              <w:rPr>
                <w:rFonts w:ascii="Trebuchet MS" w:hAnsi="Trebuchet MS"/>
                <w:b/>
                <w:bCs/>
                <w:color w:val="002060"/>
                <w:sz w:val="16"/>
                <w:szCs w:val="16"/>
              </w:rPr>
              <w:fldChar w:fldCharType="separate"/>
            </w:r>
            <w:r w:rsidR="00C940F8">
              <w:rPr>
                <w:rFonts w:ascii="Trebuchet MS" w:hAnsi="Trebuchet MS"/>
                <w:b/>
                <w:bCs/>
                <w:noProof/>
                <w:color w:val="002060"/>
                <w:sz w:val="16"/>
                <w:szCs w:val="16"/>
              </w:rPr>
              <w:t>31</w:t>
            </w:r>
            <w:r w:rsidRPr="008E7A37">
              <w:rPr>
                <w:rFonts w:ascii="Trebuchet MS" w:hAnsi="Trebuchet MS"/>
                <w:b/>
                <w:bCs/>
                <w:color w:val="002060"/>
                <w:sz w:val="16"/>
                <w:szCs w:val="16"/>
              </w:rPr>
              <w:fldChar w:fldCharType="end"/>
            </w:r>
          </w:p>
          <w:p w14:paraId="01C15D0F" w14:textId="77777777" w:rsidR="0052730D" w:rsidRPr="008E7A37" w:rsidRDefault="0052730D" w:rsidP="00FB3125">
            <w:pPr>
              <w:pStyle w:val="Subsol"/>
              <w:jc w:val="center"/>
              <w:rPr>
                <w:rFonts w:ascii="Trebuchet MS" w:hAnsi="Trebuchet MS" w:cs="Arial"/>
                <w:b/>
                <w:i/>
                <w:color w:val="002060"/>
                <w:sz w:val="16"/>
                <w:szCs w:val="16"/>
                <w:lang w:val="ro-RO"/>
              </w:rPr>
            </w:pPr>
            <w:r w:rsidRPr="008E7A37">
              <w:rPr>
                <w:rFonts w:ascii="Trebuchet MS" w:hAnsi="Trebuchet MS" w:cs="Arial"/>
                <w:b/>
                <w:i/>
                <w:color w:val="002060"/>
                <w:sz w:val="16"/>
                <w:szCs w:val="16"/>
              </w:rPr>
              <w:t>Ghidul solicitantului – condi</w:t>
            </w:r>
            <w:r w:rsidRPr="008E7A37">
              <w:rPr>
                <w:rFonts w:ascii="Trebuchet MS" w:hAnsi="Trebuchet MS" w:cs="Arial"/>
                <w:b/>
                <w:i/>
                <w:color w:val="002060"/>
                <w:sz w:val="16"/>
                <w:szCs w:val="16"/>
                <w:lang w:val="ro-RO"/>
              </w:rPr>
              <w:t>ții specifice</w:t>
            </w:r>
          </w:p>
          <w:p w14:paraId="721BC7B0" w14:textId="77777777" w:rsidR="0052730D" w:rsidRDefault="0052730D" w:rsidP="00FB3125">
            <w:pPr>
              <w:spacing w:after="0" w:line="240" w:lineRule="auto"/>
              <w:jc w:val="center"/>
              <w:rPr>
                <w:rFonts w:ascii="Trebuchet MS" w:hAnsi="Trebuchet MS" w:cs="Arial"/>
                <w:b/>
                <w:i/>
                <w:color w:val="002060"/>
                <w:sz w:val="16"/>
                <w:szCs w:val="16"/>
              </w:rPr>
            </w:pPr>
            <w:r w:rsidRPr="00D37428">
              <w:rPr>
                <w:rFonts w:ascii="Trebuchet MS" w:hAnsi="Trebuchet MS" w:cs="Arial"/>
                <w:b/>
                <w:i/>
                <w:color w:val="002060"/>
                <w:sz w:val="16"/>
                <w:szCs w:val="16"/>
              </w:rPr>
              <w:t xml:space="preserve">Servicii sociale pentru victimele violenței </w:t>
            </w:r>
            <w:r>
              <w:rPr>
                <w:rFonts w:ascii="Trebuchet MS" w:hAnsi="Trebuchet MS" w:cs="Arial"/>
                <w:b/>
                <w:i/>
                <w:color w:val="002060"/>
                <w:sz w:val="16"/>
                <w:szCs w:val="16"/>
              </w:rPr>
              <w:t>domestice</w:t>
            </w:r>
          </w:p>
          <w:p w14:paraId="16CAD81F" w14:textId="28CEF97F" w:rsidR="0052730D" w:rsidRPr="008E7A37" w:rsidRDefault="0052730D" w:rsidP="00FB3125">
            <w:pPr>
              <w:spacing w:after="0" w:line="240" w:lineRule="auto"/>
              <w:jc w:val="center"/>
              <w:rPr>
                <w:rFonts w:ascii="Trebuchet MS" w:hAnsi="Trebuchet MS"/>
                <w:b/>
                <w:color w:val="002060"/>
              </w:rPr>
            </w:pPr>
            <w:r>
              <w:rPr>
                <w:rFonts w:ascii="Trebuchet MS" w:hAnsi="Trebuchet MS"/>
                <w:b/>
                <w:i/>
                <w:color w:val="002060"/>
                <w:sz w:val="16"/>
                <w:szCs w:val="16"/>
              </w:rPr>
              <w:t>AP 4/ PI 9.ii</w:t>
            </w:r>
            <w:r w:rsidRPr="008E7A37">
              <w:rPr>
                <w:rFonts w:ascii="Trebuchet MS" w:hAnsi="Trebuchet MS"/>
                <w:b/>
                <w:i/>
                <w:color w:val="002060"/>
                <w:sz w:val="16"/>
                <w:szCs w:val="16"/>
              </w:rPr>
              <w:t>/ OS 4.4</w:t>
            </w:r>
          </w:p>
          <w:p w14:paraId="7ED1E9C3" w14:textId="77777777" w:rsidR="0052730D" w:rsidRPr="008E7A37" w:rsidRDefault="0052730D" w:rsidP="000B7205">
            <w:pPr>
              <w:pStyle w:val="Subsol"/>
              <w:jc w:val="center"/>
              <w:rPr>
                <w:rFonts w:ascii="Trebuchet MS" w:hAnsi="Trebuchet MS"/>
                <w:color w:val="002060"/>
                <w:sz w:val="16"/>
                <w:szCs w:val="16"/>
              </w:rPr>
            </w:pPr>
          </w:p>
        </w:sdtContent>
      </w:sdt>
    </w:sdtContent>
  </w:sdt>
  <w:p w14:paraId="5601C923" w14:textId="77777777" w:rsidR="0052730D" w:rsidRPr="008E7A37" w:rsidRDefault="0052730D" w:rsidP="009B33A8">
    <w:pPr>
      <w:pStyle w:val="Subsol"/>
      <w:jc w:val="center"/>
      <w:rPr>
        <w:rFonts w:ascii="Trebuchet MS" w:hAnsi="Trebuchet MS"/>
        <w:color w:val="002060"/>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DD67DE" w14:textId="77777777" w:rsidR="006B1A6C" w:rsidRDefault="006B1A6C" w:rsidP="003D03D5">
      <w:pPr>
        <w:spacing w:after="0" w:line="240" w:lineRule="auto"/>
      </w:pPr>
      <w:r>
        <w:separator/>
      </w:r>
    </w:p>
  </w:footnote>
  <w:footnote w:type="continuationSeparator" w:id="0">
    <w:p w14:paraId="67B70348" w14:textId="77777777" w:rsidR="006B1A6C" w:rsidRDefault="006B1A6C" w:rsidP="003D03D5">
      <w:pPr>
        <w:spacing w:after="0" w:line="240" w:lineRule="auto"/>
      </w:pPr>
      <w:r>
        <w:continuationSeparator/>
      </w:r>
    </w:p>
  </w:footnote>
  <w:footnote w:id="1">
    <w:p w14:paraId="68995051" w14:textId="2C5E1006" w:rsidR="0052730D" w:rsidRPr="00BD1F1D" w:rsidRDefault="0052730D" w:rsidP="00384EE0">
      <w:pPr>
        <w:pStyle w:val="Textnotdesubsol"/>
        <w:rPr>
          <w:rFonts w:ascii="Trebuchet MS" w:hAnsi="Trebuchet MS"/>
          <w:sz w:val="18"/>
          <w:szCs w:val="18"/>
          <w:lang w:val="en-US"/>
        </w:rPr>
      </w:pPr>
      <w:r w:rsidRPr="00BD1F1D">
        <w:rPr>
          <w:rStyle w:val="Referinnotdesubsol"/>
          <w:rFonts w:ascii="Trebuchet MS" w:hAnsi="Trebuchet MS"/>
          <w:sz w:val="18"/>
          <w:szCs w:val="18"/>
        </w:rPr>
        <w:footnoteRef/>
      </w:r>
      <w:r w:rsidRPr="00BD1F1D">
        <w:rPr>
          <w:rFonts w:ascii="Trebuchet MS" w:hAnsi="Trebuchet MS"/>
          <w:sz w:val="18"/>
          <w:szCs w:val="18"/>
        </w:rPr>
        <w:t xml:space="preserve"> </w:t>
      </w:r>
      <w:r w:rsidRPr="00BD1F1D">
        <w:rPr>
          <w:rFonts w:ascii="Trebuchet MS" w:hAnsi="Trebuchet MS"/>
          <w:sz w:val="18"/>
          <w:szCs w:val="18"/>
          <w:lang w:val="en-US"/>
        </w:rPr>
        <w:t xml:space="preserve">In intelesul art. 77, al. (3) din Legea nr. 292/2011 – Legea asistentei sociale </w:t>
      </w:r>
    </w:p>
  </w:footnote>
  <w:footnote w:id="2">
    <w:p w14:paraId="216B87DB" w14:textId="0EFC793A" w:rsidR="0052730D" w:rsidRPr="00BD1F1D" w:rsidRDefault="0052730D" w:rsidP="00BD1F1D">
      <w:pPr>
        <w:pStyle w:val="Textnotdesubsol"/>
        <w:rPr>
          <w:rFonts w:ascii="Trebuchet MS" w:hAnsi="Trebuchet MS"/>
          <w:sz w:val="18"/>
          <w:szCs w:val="18"/>
          <w:lang w:val="en-US"/>
        </w:rPr>
      </w:pPr>
      <w:r w:rsidRPr="00BD1F1D">
        <w:rPr>
          <w:rStyle w:val="Referinnotdesubsol"/>
          <w:rFonts w:ascii="Trebuchet MS" w:hAnsi="Trebuchet MS"/>
          <w:sz w:val="18"/>
          <w:szCs w:val="18"/>
        </w:rPr>
        <w:footnoteRef/>
      </w:r>
      <w:r w:rsidRPr="00BD1F1D">
        <w:rPr>
          <w:rFonts w:ascii="Trebuchet MS" w:hAnsi="Trebuchet MS"/>
          <w:sz w:val="18"/>
          <w:szCs w:val="18"/>
        </w:rPr>
        <w:t xml:space="preserve"> Conform HG nr. 867 din 14 octombrie 2015 (*actualizată*) pentru aprobarea Nomenclatorului serviciilor sociale, precum şi a regulamentelor-cadru de organizare şi funcţionare a serviciilor sociale</w:t>
      </w:r>
    </w:p>
  </w:footnote>
  <w:footnote w:id="3">
    <w:p w14:paraId="5CAB20E5" w14:textId="2FD84BCB" w:rsidR="0052730D" w:rsidRPr="00BD1F1D" w:rsidRDefault="0052730D" w:rsidP="00384EE0">
      <w:pPr>
        <w:pStyle w:val="Textnotdesubsol"/>
        <w:rPr>
          <w:rFonts w:ascii="Trebuchet MS" w:hAnsi="Trebuchet MS"/>
          <w:sz w:val="18"/>
          <w:szCs w:val="18"/>
          <w:lang w:val="en-US"/>
        </w:rPr>
      </w:pPr>
      <w:r w:rsidRPr="00BD1F1D">
        <w:rPr>
          <w:rStyle w:val="Referinnotdesubsol"/>
          <w:rFonts w:ascii="Trebuchet MS" w:hAnsi="Trebuchet MS"/>
          <w:sz w:val="18"/>
          <w:szCs w:val="18"/>
        </w:rPr>
        <w:footnoteRef/>
      </w:r>
      <w:r w:rsidRPr="00BD1F1D">
        <w:rPr>
          <w:rFonts w:ascii="Trebuchet MS" w:hAnsi="Trebuchet MS"/>
          <w:sz w:val="18"/>
          <w:szCs w:val="18"/>
        </w:rPr>
        <w:t xml:space="preserve"> </w:t>
      </w:r>
      <w:r w:rsidRPr="00BD1F1D">
        <w:rPr>
          <w:rFonts w:ascii="Trebuchet MS" w:hAnsi="Trebuchet MS"/>
          <w:sz w:val="18"/>
          <w:szCs w:val="18"/>
          <w:lang w:val="en-US"/>
        </w:rPr>
        <w:t xml:space="preserve">In intelesul art. </w:t>
      </w:r>
      <w:r>
        <w:rPr>
          <w:rFonts w:ascii="Trebuchet MS" w:hAnsi="Trebuchet MS"/>
          <w:sz w:val="18"/>
          <w:szCs w:val="18"/>
          <w:lang w:val="en-US"/>
        </w:rPr>
        <w:t>77</w:t>
      </w:r>
      <w:r w:rsidRPr="00BD1F1D">
        <w:rPr>
          <w:rFonts w:ascii="Trebuchet MS" w:hAnsi="Trebuchet MS"/>
          <w:sz w:val="18"/>
          <w:szCs w:val="18"/>
          <w:lang w:val="en-US"/>
        </w:rPr>
        <w:t>, al. (</w:t>
      </w:r>
      <w:r>
        <w:rPr>
          <w:rFonts w:ascii="Trebuchet MS" w:hAnsi="Trebuchet MS"/>
          <w:sz w:val="18"/>
          <w:szCs w:val="18"/>
          <w:lang w:val="en-US"/>
        </w:rPr>
        <w:t>2</w:t>
      </w:r>
      <w:r w:rsidRPr="00BD1F1D">
        <w:rPr>
          <w:rFonts w:ascii="Trebuchet MS" w:hAnsi="Trebuchet MS"/>
          <w:sz w:val="18"/>
          <w:szCs w:val="18"/>
          <w:lang w:val="en-US"/>
        </w:rPr>
        <w:t xml:space="preserve">), lit. a) </w:t>
      </w:r>
      <w:proofErr w:type="gramStart"/>
      <w:r w:rsidRPr="00BD1F1D">
        <w:rPr>
          <w:rFonts w:ascii="Trebuchet MS" w:hAnsi="Trebuchet MS"/>
          <w:sz w:val="18"/>
          <w:szCs w:val="18"/>
          <w:lang w:val="en-US"/>
        </w:rPr>
        <w:t>din</w:t>
      </w:r>
      <w:proofErr w:type="gramEnd"/>
      <w:r w:rsidRPr="00BD1F1D">
        <w:rPr>
          <w:rFonts w:ascii="Trebuchet MS" w:hAnsi="Trebuchet MS"/>
          <w:sz w:val="18"/>
          <w:szCs w:val="18"/>
          <w:lang w:val="en-US"/>
        </w:rPr>
        <w:t xml:space="preserve"> Legea nr. 292/2011 – Legea asistentei sociale</w:t>
      </w:r>
    </w:p>
  </w:footnote>
  <w:footnote w:id="4">
    <w:p w14:paraId="0271BDEF" w14:textId="77777777" w:rsidR="0052730D" w:rsidRPr="003D55FE" w:rsidRDefault="0052730D" w:rsidP="00FE25CB">
      <w:pPr>
        <w:pStyle w:val="NormalWeb"/>
        <w:spacing w:after="0" w:line="102" w:lineRule="atLeast"/>
        <w:ind w:left="284" w:hanging="284"/>
      </w:pPr>
      <w:r w:rsidRPr="003D55FE">
        <w:rPr>
          <w:rStyle w:val="Referinnotdesubsol"/>
        </w:rPr>
        <w:footnoteRef/>
      </w:r>
      <w:r w:rsidRPr="003D55FE">
        <w:t xml:space="preserve"> </w:t>
      </w:r>
      <w:r w:rsidRPr="003D55FE">
        <w:rPr>
          <w:rFonts w:ascii="Calibri" w:hAnsi="Calibri"/>
          <w:sz w:val="18"/>
          <w:szCs w:val="18"/>
        </w:rPr>
        <w:t>Definiție preluată de pe pagina d</w:t>
      </w:r>
      <w:r>
        <w:rPr>
          <w:rFonts w:ascii="Calibri" w:hAnsi="Calibri"/>
          <w:sz w:val="18"/>
          <w:szCs w:val="18"/>
        </w:rPr>
        <w:t xml:space="preserve">e internet a Comisiei Europene: </w:t>
      </w:r>
      <w:hyperlink r:id="rId1" w:history="1">
        <w:r w:rsidRPr="00DA0369">
          <w:rPr>
            <w:rStyle w:val="Hyperlink"/>
            <w:rFonts w:ascii="Calibri" w:hAnsi="Calibri"/>
            <w:sz w:val="18"/>
          </w:rPr>
          <w:t>http://ec.europa.eu/social/main.jsp?catId=1022&amp;langId=en</w:t>
        </w:r>
      </w:hyperlink>
      <w:r>
        <w:rPr>
          <w:rFonts w:ascii="Calibri" w:hAnsi="Calibri"/>
          <w:sz w:val="18"/>
          <w:u w:val="single"/>
        </w:rPr>
        <w:t xml:space="preserve"> </w:t>
      </w:r>
    </w:p>
    <w:p w14:paraId="609019BE" w14:textId="77777777" w:rsidR="0052730D" w:rsidRDefault="0052730D" w:rsidP="00FE25CB">
      <w:pPr>
        <w:pStyle w:val="Textnotdesubsol"/>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30548" w14:textId="77777777" w:rsidR="0052730D" w:rsidRDefault="0052730D" w:rsidP="003D03D5">
    <w:pPr>
      <w:pStyle w:val="Antet"/>
      <w:jc w:val="center"/>
    </w:pPr>
    <w:r>
      <w:rPr>
        <w:noProof/>
        <w:lang w:val="ro-RO" w:eastAsia="ro-RO"/>
      </w:rPr>
      <mc:AlternateContent>
        <mc:Choice Requires="wpg">
          <w:drawing>
            <wp:anchor distT="0" distB="0" distL="114300" distR="114300" simplePos="0" relativeHeight="251659264" behindDoc="0" locked="0" layoutInCell="1" allowOverlap="1" wp14:anchorId="1CB9B681" wp14:editId="1B9B219F">
              <wp:simplePos x="0" y="0"/>
              <wp:positionH relativeFrom="margin">
                <wp:posOffset>244475</wp:posOffset>
              </wp:positionH>
              <wp:positionV relativeFrom="paragraph">
                <wp:posOffset>0</wp:posOffset>
              </wp:positionV>
              <wp:extent cx="5975350" cy="714375"/>
              <wp:effectExtent l="0" t="0" r="6350" b="9525"/>
              <wp:wrapSquare wrapText="bothSides"/>
              <wp:docPr id="53" name="Grupare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75350" cy="714375"/>
                        <a:chOff x="0" y="0"/>
                        <a:chExt cx="5476875" cy="706755"/>
                      </a:xfrm>
                    </wpg:grpSpPr>
                    <pic:pic xmlns:pic="http://schemas.openxmlformats.org/drawingml/2006/picture">
                      <pic:nvPicPr>
                        <pic:cNvPr id="54"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55" name="Picture 2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56" name="Picture 28"/>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2696F359" id="Grupare 53" o:spid="_x0000_s1026" style="position:absolute;margin-left:19.25pt;margin-top:0;width:470.5pt;height:56.25pt;z-index:251659264;mso-position-horizontal-relative:margin"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kuRFTCAAAA2wAAAA8AAABkcnMvZG93bnJldi54bWxEj91qAjEUhO8LvkM4Qu9q1lZFV6MUQaiK&#10;F/48wCE57i5uTkKS6vbtG6HQy2FmvmEWq8624k4hNo4VDAcFCGLtTMOVgst58zYFEROywdYxKfih&#10;CKtl72WBpXEPPtL9lCqRIRxLVFCn5Espo67JYhw4T5y9qwsWU5ahkibgI8NtK9+LYiItNpwXavS0&#10;rknfTt9WQfg4h/1Gt3p93TZ82O282c68Uq/97nMOIlGX/sN/7S+jYDyC55f8A+TyF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5LkRUwgAAANsAAAAPAAAAAAAAAAAAAAAAAJ8C&#10;AABkcnMvZG93bnJldi54bWxQSwUGAAAAAAQABAD3AAAAjgMAAAAA&#10;">
                <v:imagedata r:id="rId4" o:title=""/>
                <v:path arrowok="t"/>
              </v:shape>
              <v:shape id="Picture 27" o:spid="_x0000_s1028" type="#_x0000_t75" style="position:absolute;left:47910;top:95;width:6858;height:6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ONMrLCAAAA2wAAAA8AAABkcnMvZG93bnJldi54bWxEj0FrwkAUhO9C/8PyCt5004Jio6u0BUWP&#10;xlg8PrPPbGj2bciuGv+9Kwgeh5n5hpktOluLC7W+cqzgY5iAIC6crrhUkO+WgwkIH5A11o5JwY08&#10;LOZvvRmm2l15S5cslCJC2KeowITQpFL6wpBFP3QNcfROrrUYomxLqVu8Rrit5WeSjKXFiuOCwYZ+&#10;DRX/2dlGSr3c/ezzzd/4y+jVZG/z4yFLlOq/d99TEIG68Ao/22utYDSCx5f4A+T8D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TjTKywgAAANsAAAAPAAAAAAAAAAAAAAAAAJ8C&#10;AABkcnMvZG93bnJldi54bWxQSwUGAAAAAAQABAD3AAAAjgMAAAAA&#10;">
                <v:imagedata r:id="rId5" o:title=""/>
                <v:path arrowok="t"/>
              </v:shape>
              <v:shape id="Picture 28" o:spid="_x0000_s1029" type="#_x0000_t75" style="position:absolute;left:25527;width:6762;height:67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VayW+AAAA2wAAAA8AAABkcnMvZG93bnJldi54bWxEj8EKwjAQRO+C/xBW8CKaKihSjSKCIAhC&#10;1Q9YmrUtNpvQRK1+vREEj8PMvGGW69bU4kGNrywrGI8SEMS51RUXCi7n3XAOwgdkjbVlUvAiD+tV&#10;t7PEVNsnZ/Q4hUJECPsUFZQhuFRKn5dk0I+sI47e1TYGQ5RNIXWDzwg3tZwkyUwarDgulOhoW1J+&#10;O92Ngvaa7LaZvw3oEN53l5nj3jlSqt9rNwsQgdrwD//ae61gOoPvl/gD5OoD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GvVayW+AAAA2wAAAA8AAAAAAAAAAAAAAAAAnwIAAGRy&#10;cy9kb3ducmV2LnhtbFBLBQYAAAAABAAEAPcAAACKAwAAAAA=&#10;">
                <v:imagedata r:id="rId6" o:title=""/>
                <v:path arrowok="t"/>
              </v:shape>
              <w10:wrap type="square" anchorx="margin"/>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nsid w:val="056E041B"/>
    <w:multiLevelType w:val="hybridMultilevel"/>
    <w:tmpl w:val="5290B19C"/>
    <w:lvl w:ilvl="0" w:tplc="0B2618F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D60165"/>
    <w:multiLevelType w:val="hybridMultilevel"/>
    <w:tmpl w:val="6B60BA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BBD7933"/>
    <w:multiLevelType w:val="hybridMultilevel"/>
    <w:tmpl w:val="ACB8B076"/>
    <w:lvl w:ilvl="0" w:tplc="04090015">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2254130"/>
    <w:multiLevelType w:val="hybridMultilevel"/>
    <w:tmpl w:val="215AE310"/>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706453"/>
    <w:multiLevelType w:val="hybridMultilevel"/>
    <w:tmpl w:val="DD0A5A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A273A1"/>
    <w:multiLevelType w:val="hybridMultilevel"/>
    <w:tmpl w:val="ACB8B076"/>
    <w:lvl w:ilvl="0" w:tplc="04090015">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50B0BB3"/>
    <w:multiLevelType w:val="hybridMultilevel"/>
    <w:tmpl w:val="B52847A2"/>
    <w:lvl w:ilvl="0" w:tplc="5158FEDA">
      <w:numFmt w:val="bullet"/>
      <w:lvlText w:val="-"/>
      <w:lvlJc w:val="left"/>
      <w:pPr>
        <w:ind w:left="720" w:hanging="360"/>
      </w:pPr>
      <w:rPr>
        <w:rFonts w:ascii="Calibri" w:eastAsiaTheme="minorHAnsi" w:hAnsi="Calibri" w:cstheme="minorBidi"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36784E"/>
    <w:multiLevelType w:val="hybridMultilevel"/>
    <w:tmpl w:val="B0A2D198"/>
    <w:lvl w:ilvl="0" w:tplc="A9106816">
      <w:start w:val="1"/>
      <w:numFmt w:val="decimal"/>
      <w:lvlText w:val="2.%1"/>
      <w:lvlJc w:val="left"/>
      <w:pPr>
        <w:ind w:left="360" w:hanging="360"/>
      </w:pPr>
      <w:rPr>
        <w:rFonts w:cs="Times New Roman" w:hint="default"/>
      </w:rPr>
    </w:lvl>
    <w:lvl w:ilvl="1" w:tplc="04180019">
      <w:start w:val="1"/>
      <w:numFmt w:val="lowerLetter"/>
      <w:pStyle w:val="Titlu2"/>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0">
    <w:nsid w:val="173F75AE"/>
    <w:multiLevelType w:val="hybridMultilevel"/>
    <w:tmpl w:val="B7BC396E"/>
    <w:lvl w:ilvl="0" w:tplc="0AEA0C78">
      <w:start w:val="1"/>
      <w:numFmt w:val="decimal"/>
      <w:lvlText w:val="%1."/>
      <w:lvlJc w:val="left"/>
      <w:pPr>
        <w:ind w:left="360" w:hanging="360"/>
      </w:pPr>
      <w:rPr>
        <w:rFonts w:cs="Times New Roman" w:hint="default"/>
        <w:b w:val="0"/>
        <w:i w:val="0"/>
        <w:caps w:val="0"/>
        <w:strike w:val="0"/>
        <w:dstrike w:val="0"/>
        <w:vanish w:val="0"/>
        <w:color w:val="17365D"/>
        <w:sz w:val="22"/>
        <w:vertAlign w:val="baselin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186640BD"/>
    <w:multiLevelType w:val="hybridMultilevel"/>
    <w:tmpl w:val="8C844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2D04163"/>
    <w:multiLevelType w:val="multilevel"/>
    <w:tmpl w:val="61A8F246"/>
    <w:lvl w:ilvl="0">
      <w:start w:val="1"/>
      <w:numFmt w:val="bullet"/>
      <w:lvlText w:val=""/>
      <w:lvlJc w:val="left"/>
      <w:pPr>
        <w:tabs>
          <w:tab w:val="num" w:pos="360"/>
        </w:tabs>
        <w:ind w:left="1080" w:hanging="360"/>
      </w:pPr>
      <w:rPr>
        <w:rFonts w:ascii="Wingdings 3" w:hAnsi="Wingdings 3" w:hint="default"/>
        <w:color w:val="FFC000"/>
      </w:rPr>
    </w:lvl>
    <w:lvl w:ilvl="1">
      <w:start w:val="1"/>
      <w:numFmt w:val="bullet"/>
      <w:lvlText w:val="o"/>
      <w:lvlJc w:val="left"/>
      <w:pPr>
        <w:tabs>
          <w:tab w:val="num" w:pos="360"/>
        </w:tabs>
        <w:ind w:left="1800" w:hanging="360"/>
      </w:pPr>
      <w:rPr>
        <w:rFonts w:ascii="Courier New" w:hAnsi="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rPr>
    </w:lvl>
    <w:lvl w:ilvl="8">
      <w:start w:val="1"/>
      <w:numFmt w:val="bullet"/>
      <w:lvlText w:val=""/>
      <w:lvlJc w:val="left"/>
      <w:pPr>
        <w:tabs>
          <w:tab w:val="num" w:pos="360"/>
        </w:tabs>
        <w:ind w:left="6840" w:hanging="360"/>
      </w:pPr>
      <w:rPr>
        <w:rFonts w:ascii="Wingdings" w:hAnsi="Wingdings"/>
      </w:rPr>
    </w:lvl>
  </w:abstractNum>
  <w:abstractNum w:abstractNumId="16">
    <w:nsid w:val="27581E09"/>
    <w:multiLevelType w:val="hybridMultilevel"/>
    <w:tmpl w:val="FA5AF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78547AE"/>
    <w:multiLevelType w:val="hybridMultilevel"/>
    <w:tmpl w:val="C41E54F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2E8B428A"/>
    <w:multiLevelType w:val="hybridMultilevel"/>
    <w:tmpl w:val="B2144280"/>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571C2A"/>
    <w:multiLevelType w:val="hybridMultilevel"/>
    <w:tmpl w:val="4924769E"/>
    <w:lvl w:ilvl="0" w:tplc="21EA76A0">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nsid w:val="365238A3"/>
    <w:multiLevelType w:val="hybridMultilevel"/>
    <w:tmpl w:val="9FC85116"/>
    <w:lvl w:ilvl="0" w:tplc="146014B0">
      <w:start w:val="1"/>
      <w:numFmt w:val="bullet"/>
      <w:lvlText w:val=""/>
      <w:lvlJc w:val="left"/>
      <w:pPr>
        <w:ind w:left="360" w:hanging="360"/>
      </w:pPr>
      <w:rPr>
        <w:rFonts w:ascii="Wingdings 3" w:hAnsi="Wingdings 3" w:hint="default"/>
        <w:color w:val="FFC000"/>
      </w:rPr>
    </w:lvl>
    <w:lvl w:ilvl="1" w:tplc="516048B2">
      <w:start w:val="5"/>
      <w:numFmt w:val="bullet"/>
      <w:lvlText w:val="-"/>
      <w:lvlJc w:val="left"/>
      <w:pPr>
        <w:ind w:left="1080" w:hanging="360"/>
      </w:pPr>
      <w:rPr>
        <w:rFonts w:ascii="Calibri" w:eastAsia="Times New Roman" w:hAnsi="Calibr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nsid w:val="3AA04719"/>
    <w:multiLevelType w:val="hybridMultilevel"/>
    <w:tmpl w:val="80D6F8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B27148E"/>
    <w:multiLevelType w:val="hybridMultilevel"/>
    <w:tmpl w:val="9B1E6182"/>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E0F0112"/>
    <w:multiLevelType w:val="hybridMultilevel"/>
    <w:tmpl w:val="9FCCCB4A"/>
    <w:lvl w:ilvl="0" w:tplc="18B68738">
      <w:start w:val="1"/>
      <w:numFmt w:val="bullet"/>
      <w:lvlText w:val=""/>
      <w:lvlJc w:val="left"/>
      <w:pPr>
        <w:ind w:left="360" w:hanging="360"/>
      </w:pPr>
      <w:rPr>
        <w:rFonts w:ascii="Wingdings 3" w:hAnsi="Wingdings 3" w:hint="default"/>
        <w:color w:val="FFC000"/>
        <w:sz w:val="28"/>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nsid w:val="42C831ED"/>
    <w:multiLevelType w:val="multilevel"/>
    <w:tmpl w:val="1D3E190E"/>
    <w:lvl w:ilvl="0">
      <w:start w:val="1"/>
      <w:numFmt w:val="decimal"/>
      <w:pStyle w:val="Criteriu"/>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540" w:hanging="720"/>
      </w:pPr>
      <w:rPr>
        <w:rFonts w:hint="default"/>
      </w:rPr>
    </w:lvl>
    <w:lvl w:ilvl="3">
      <w:start w:val="1"/>
      <w:numFmt w:val="decimal"/>
      <w:isLgl/>
      <w:lvlText w:val="%1.%2.%3.%4"/>
      <w:lvlJc w:val="left"/>
      <w:pPr>
        <w:ind w:left="4950" w:hanging="720"/>
      </w:pPr>
      <w:rPr>
        <w:rFonts w:hint="default"/>
      </w:rPr>
    </w:lvl>
    <w:lvl w:ilvl="4">
      <w:start w:val="1"/>
      <w:numFmt w:val="decimal"/>
      <w:isLgl/>
      <w:lvlText w:val="%1.%2.%3.%4.%5"/>
      <w:lvlJc w:val="left"/>
      <w:pPr>
        <w:ind w:left="6720" w:hanging="1080"/>
      </w:pPr>
      <w:rPr>
        <w:rFonts w:hint="default"/>
      </w:rPr>
    </w:lvl>
    <w:lvl w:ilvl="5">
      <w:start w:val="1"/>
      <w:numFmt w:val="decimal"/>
      <w:isLgl/>
      <w:lvlText w:val="%1.%2.%3.%4.%5.%6"/>
      <w:lvlJc w:val="left"/>
      <w:pPr>
        <w:ind w:left="8130" w:hanging="1080"/>
      </w:pPr>
      <w:rPr>
        <w:rFonts w:hint="default"/>
      </w:rPr>
    </w:lvl>
    <w:lvl w:ilvl="6">
      <w:start w:val="1"/>
      <w:numFmt w:val="decimal"/>
      <w:isLgl/>
      <w:lvlText w:val="%1.%2.%3.%4.%5.%6.%7"/>
      <w:lvlJc w:val="left"/>
      <w:pPr>
        <w:ind w:left="9900" w:hanging="1440"/>
      </w:pPr>
      <w:rPr>
        <w:rFonts w:hint="default"/>
      </w:rPr>
    </w:lvl>
    <w:lvl w:ilvl="7">
      <w:start w:val="1"/>
      <w:numFmt w:val="decimal"/>
      <w:isLgl/>
      <w:lvlText w:val="%1.%2.%3.%4.%5.%6.%7.%8"/>
      <w:lvlJc w:val="left"/>
      <w:pPr>
        <w:ind w:left="11310" w:hanging="1440"/>
      </w:pPr>
      <w:rPr>
        <w:rFonts w:hint="default"/>
      </w:rPr>
    </w:lvl>
    <w:lvl w:ilvl="8">
      <w:start w:val="1"/>
      <w:numFmt w:val="decimal"/>
      <w:isLgl/>
      <w:lvlText w:val="%1.%2.%3.%4.%5.%6.%7.%8.%9"/>
      <w:lvlJc w:val="left"/>
      <w:pPr>
        <w:ind w:left="13080" w:hanging="1800"/>
      </w:pPr>
      <w:rPr>
        <w:rFonts w:hint="default"/>
      </w:rPr>
    </w:lvl>
  </w:abstractNum>
  <w:abstractNum w:abstractNumId="26">
    <w:nsid w:val="48412009"/>
    <w:multiLevelType w:val="hybridMultilevel"/>
    <w:tmpl w:val="43C0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9614431"/>
    <w:multiLevelType w:val="hybridMultilevel"/>
    <w:tmpl w:val="A656A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4DB9760B"/>
    <w:multiLevelType w:val="hybridMultilevel"/>
    <w:tmpl w:val="79CAD844"/>
    <w:lvl w:ilvl="0" w:tplc="92B832BA">
      <w:start w:val="1"/>
      <w:numFmt w:val="lowerLetter"/>
      <w:lvlText w:val="%1)"/>
      <w:lvlJc w:val="left"/>
      <w:pPr>
        <w:ind w:left="720" w:hanging="360"/>
      </w:pPr>
      <w:rPr>
        <w:rFonts w:cstheme="minorBid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F105FA4"/>
    <w:multiLevelType w:val="hybridMultilevel"/>
    <w:tmpl w:val="B404988E"/>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453383A"/>
    <w:multiLevelType w:val="hybridMultilevel"/>
    <w:tmpl w:val="ACFCD4B8"/>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5957209"/>
    <w:multiLevelType w:val="hybridMultilevel"/>
    <w:tmpl w:val="0A5E34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6FF4E2D"/>
    <w:multiLevelType w:val="hybridMultilevel"/>
    <w:tmpl w:val="A5E26FF6"/>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7E76E50"/>
    <w:multiLevelType w:val="hybridMultilevel"/>
    <w:tmpl w:val="F462EE70"/>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5C492911"/>
    <w:multiLevelType w:val="hybridMultilevel"/>
    <w:tmpl w:val="3F00421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9">
    <w:nsid w:val="5ED00C0C"/>
    <w:multiLevelType w:val="hybridMultilevel"/>
    <w:tmpl w:val="B94AC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3383738"/>
    <w:multiLevelType w:val="hybridMultilevel"/>
    <w:tmpl w:val="5E5433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36B495C"/>
    <w:multiLevelType w:val="hybridMultilevel"/>
    <w:tmpl w:val="0652B3A0"/>
    <w:lvl w:ilvl="0" w:tplc="04090001">
      <w:start w:val="1"/>
      <w:numFmt w:val="bullet"/>
      <w:lvlText w:val=""/>
      <w:lvlJc w:val="left"/>
      <w:pPr>
        <w:ind w:left="360" w:hanging="360"/>
      </w:pPr>
      <w:rPr>
        <w:rFonts w:ascii="Symbol" w:hAnsi="Symbol"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69B103DF"/>
    <w:multiLevelType w:val="hybridMultilevel"/>
    <w:tmpl w:val="D40C6318"/>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CB939EE"/>
    <w:multiLevelType w:val="hybridMultilevel"/>
    <w:tmpl w:val="2F402DE0"/>
    <w:lvl w:ilvl="0" w:tplc="11F0AB1E">
      <w:numFmt w:val="bullet"/>
      <w:lvlText w:val="•"/>
      <w:lvlJc w:val="left"/>
      <w:pPr>
        <w:ind w:left="1800" w:hanging="360"/>
      </w:pPr>
      <w:rPr>
        <w:rFonts w:ascii="Calibri" w:eastAsia="Times New Roman" w:hAnsi="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4">
    <w:nsid w:val="792F4E1A"/>
    <w:multiLevelType w:val="hybridMultilevel"/>
    <w:tmpl w:val="223CE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7D475595"/>
    <w:multiLevelType w:val="hybridMultilevel"/>
    <w:tmpl w:val="1E5293F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19"/>
  </w:num>
  <w:num w:numId="3">
    <w:abstractNumId w:val="34"/>
  </w:num>
  <w:num w:numId="4">
    <w:abstractNumId w:val="37"/>
  </w:num>
  <w:num w:numId="5">
    <w:abstractNumId w:val="30"/>
  </w:num>
  <w:num w:numId="6">
    <w:abstractNumId w:val="13"/>
  </w:num>
  <w:num w:numId="7">
    <w:abstractNumId w:val="14"/>
  </w:num>
  <w:num w:numId="8">
    <w:abstractNumId w:val="29"/>
  </w:num>
  <w:num w:numId="9">
    <w:abstractNumId w:val="12"/>
  </w:num>
  <w:num w:numId="10">
    <w:abstractNumId w:val="28"/>
  </w:num>
  <w:num w:numId="11">
    <w:abstractNumId w:val="20"/>
  </w:num>
  <w:num w:numId="12">
    <w:abstractNumId w:val="25"/>
  </w:num>
  <w:num w:numId="13">
    <w:abstractNumId w:val="9"/>
  </w:num>
  <w:num w:numId="14">
    <w:abstractNumId w:val="22"/>
  </w:num>
  <w:num w:numId="15">
    <w:abstractNumId w:val="0"/>
  </w:num>
  <w:num w:numId="16">
    <w:abstractNumId w:val="1"/>
  </w:num>
  <w:num w:numId="17">
    <w:abstractNumId w:val="10"/>
  </w:num>
  <w:num w:numId="18">
    <w:abstractNumId w:val="18"/>
  </w:num>
  <w:num w:numId="19">
    <w:abstractNumId w:val="3"/>
  </w:num>
  <w:num w:numId="20">
    <w:abstractNumId w:val="15"/>
  </w:num>
  <w:num w:numId="21">
    <w:abstractNumId w:val="43"/>
  </w:num>
  <w:num w:numId="22">
    <w:abstractNumId w:val="40"/>
  </w:num>
  <w:num w:numId="23">
    <w:abstractNumId w:val="16"/>
  </w:num>
  <w:num w:numId="24">
    <w:abstractNumId w:val="39"/>
  </w:num>
  <w:num w:numId="25">
    <w:abstractNumId w:val="24"/>
  </w:num>
  <w:num w:numId="26">
    <w:abstractNumId w:val="41"/>
  </w:num>
  <w:num w:numId="27">
    <w:abstractNumId w:val="38"/>
  </w:num>
  <w:num w:numId="28">
    <w:abstractNumId w:val="32"/>
  </w:num>
  <w:num w:numId="29">
    <w:abstractNumId w:val="35"/>
  </w:num>
  <w:num w:numId="30">
    <w:abstractNumId w:val="5"/>
  </w:num>
  <w:num w:numId="31">
    <w:abstractNumId w:val="2"/>
  </w:num>
  <w:num w:numId="32">
    <w:abstractNumId w:val="27"/>
  </w:num>
  <w:num w:numId="33">
    <w:abstractNumId w:val="7"/>
  </w:num>
  <w:num w:numId="34">
    <w:abstractNumId w:val="45"/>
  </w:num>
  <w:num w:numId="35">
    <w:abstractNumId w:val="26"/>
  </w:num>
  <w:num w:numId="36">
    <w:abstractNumId w:val="17"/>
  </w:num>
  <w:num w:numId="37">
    <w:abstractNumId w:val="8"/>
  </w:num>
  <w:num w:numId="38">
    <w:abstractNumId w:val="4"/>
  </w:num>
  <w:num w:numId="39">
    <w:abstractNumId w:val="36"/>
  </w:num>
  <w:num w:numId="40">
    <w:abstractNumId w:val="23"/>
  </w:num>
  <w:num w:numId="41">
    <w:abstractNumId w:val="42"/>
  </w:num>
  <w:num w:numId="42">
    <w:abstractNumId w:val="21"/>
  </w:num>
  <w:num w:numId="43">
    <w:abstractNumId w:val="44"/>
  </w:num>
  <w:num w:numId="44">
    <w:abstractNumId w:val="33"/>
  </w:num>
  <w:num w:numId="45">
    <w:abstractNumId w:val="31"/>
  </w:num>
  <w:num w:numId="46">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946"/>
    <w:rsid w:val="0000048D"/>
    <w:rsid w:val="00000EED"/>
    <w:rsid w:val="00001A25"/>
    <w:rsid w:val="00003018"/>
    <w:rsid w:val="00003645"/>
    <w:rsid w:val="00004254"/>
    <w:rsid w:val="00005484"/>
    <w:rsid w:val="0000623E"/>
    <w:rsid w:val="000068F8"/>
    <w:rsid w:val="0000698A"/>
    <w:rsid w:val="00012B45"/>
    <w:rsid w:val="00013D1A"/>
    <w:rsid w:val="00014768"/>
    <w:rsid w:val="00014F1F"/>
    <w:rsid w:val="0001626C"/>
    <w:rsid w:val="00016697"/>
    <w:rsid w:val="0002099B"/>
    <w:rsid w:val="000211BE"/>
    <w:rsid w:val="00025101"/>
    <w:rsid w:val="000253B9"/>
    <w:rsid w:val="0003070C"/>
    <w:rsid w:val="000316F6"/>
    <w:rsid w:val="000328B1"/>
    <w:rsid w:val="000369A8"/>
    <w:rsid w:val="00040E77"/>
    <w:rsid w:val="000418C0"/>
    <w:rsid w:val="00044048"/>
    <w:rsid w:val="00044435"/>
    <w:rsid w:val="000446F2"/>
    <w:rsid w:val="0004525F"/>
    <w:rsid w:val="00046774"/>
    <w:rsid w:val="00047A79"/>
    <w:rsid w:val="0005012C"/>
    <w:rsid w:val="00052957"/>
    <w:rsid w:val="0005399F"/>
    <w:rsid w:val="000552DB"/>
    <w:rsid w:val="00060F68"/>
    <w:rsid w:val="00062197"/>
    <w:rsid w:val="000635D2"/>
    <w:rsid w:val="00067125"/>
    <w:rsid w:val="0007465D"/>
    <w:rsid w:val="00076D57"/>
    <w:rsid w:val="00081C2B"/>
    <w:rsid w:val="00081D97"/>
    <w:rsid w:val="00083A54"/>
    <w:rsid w:val="0008418D"/>
    <w:rsid w:val="000851C1"/>
    <w:rsid w:val="00086B94"/>
    <w:rsid w:val="0009013E"/>
    <w:rsid w:val="00090732"/>
    <w:rsid w:val="000909E4"/>
    <w:rsid w:val="000918AE"/>
    <w:rsid w:val="0009251C"/>
    <w:rsid w:val="00092F0B"/>
    <w:rsid w:val="000939E8"/>
    <w:rsid w:val="0009429C"/>
    <w:rsid w:val="00097F17"/>
    <w:rsid w:val="000A0D4D"/>
    <w:rsid w:val="000A1A33"/>
    <w:rsid w:val="000A2925"/>
    <w:rsid w:val="000A3F70"/>
    <w:rsid w:val="000A47D0"/>
    <w:rsid w:val="000A7E7A"/>
    <w:rsid w:val="000B0465"/>
    <w:rsid w:val="000B2AFF"/>
    <w:rsid w:val="000B5616"/>
    <w:rsid w:val="000B7205"/>
    <w:rsid w:val="000B7429"/>
    <w:rsid w:val="000B75C1"/>
    <w:rsid w:val="000C1374"/>
    <w:rsid w:val="000C17BD"/>
    <w:rsid w:val="000C2B3A"/>
    <w:rsid w:val="000C4E0C"/>
    <w:rsid w:val="000C7973"/>
    <w:rsid w:val="000D180D"/>
    <w:rsid w:val="000D1ED7"/>
    <w:rsid w:val="000D38B8"/>
    <w:rsid w:val="000D3ABA"/>
    <w:rsid w:val="000D568F"/>
    <w:rsid w:val="000D6DE2"/>
    <w:rsid w:val="000D71B0"/>
    <w:rsid w:val="000D7EBE"/>
    <w:rsid w:val="000E1239"/>
    <w:rsid w:val="000E2570"/>
    <w:rsid w:val="000E2EA8"/>
    <w:rsid w:val="000E3165"/>
    <w:rsid w:val="000E51DE"/>
    <w:rsid w:val="000E6DDD"/>
    <w:rsid w:val="000E7CD9"/>
    <w:rsid w:val="000E7CFE"/>
    <w:rsid w:val="000F4B4B"/>
    <w:rsid w:val="000F4D7B"/>
    <w:rsid w:val="000F4E99"/>
    <w:rsid w:val="000F4F25"/>
    <w:rsid w:val="000F6BE6"/>
    <w:rsid w:val="000F75AA"/>
    <w:rsid w:val="0010462A"/>
    <w:rsid w:val="001061D6"/>
    <w:rsid w:val="00107070"/>
    <w:rsid w:val="00111BC4"/>
    <w:rsid w:val="001136CE"/>
    <w:rsid w:val="0011407A"/>
    <w:rsid w:val="00114B41"/>
    <w:rsid w:val="00115FFD"/>
    <w:rsid w:val="00116244"/>
    <w:rsid w:val="001162A0"/>
    <w:rsid w:val="00117911"/>
    <w:rsid w:val="00121038"/>
    <w:rsid w:val="00122B4E"/>
    <w:rsid w:val="00124002"/>
    <w:rsid w:val="00125B9D"/>
    <w:rsid w:val="0012663B"/>
    <w:rsid w:val="0013051E"/>
    <w:rsid w:val="0013126F"/>
    <w:rsid w:val="00131585"/>
    <w:rsid w:val="001321A3"/>
    <w:rsid w:val="0013319A"/>
    <w:rsid w:val="00133337"/>
    <w:rsid w:val="00133675"/>
    <w:rsid w:val="00134DB2"/>
    <w:rsid w:val="00135467"/>
    <w:rsid w:val="00136130"/>
    <w:rsid w:val="0014060F"/>
    <w:rsid w:val="00141D51"/>
    <w:rsid w:val="00144156"/>
    <w:rsid w:val="001445A3"/>
    <w:rsid w:val="00145D45"/>
    <w:rsid w:val="001477E6"/>
    <w:rsid w:val="001503BC"/>
    <w:rsid w:val="00150C4C"/>
    <w:rsid w:val="0015651F"/>
    <w:rsid w:val="001635BE"/>
    <w:rsid w:val="00166D27"/>
    <w:rsid w:val="00166FA4"/>
    <w:rsid w:val="00171BA9"/>
    <w:rsid w:val="001729DA"/>
    <w:rsid w:val="00173D4F"/>
    <w:rsid w:val="00175D07"/>
    <w:rsid w:val="00175F0C"/>
    <w:rsid w:val="00177B7F"/>
    <w:rsid w:val="00180710"/>
    <w:rsid w:val="00182282"/>
    <w:rsid w:val="00182C16"/>
    <w:rsid w:val="001838E4"/>
    <w:rsid w:val="0018599D"/>
    <w:rsid w:val="00186181"/>
    <w:rsid w:val="001861B3"/>
    <w:rsid w:val="00186265"/>
    <w:rsid w:val="00187EC3"/>
    <w:rsid w:val="0019069E"/>
    <w:rsid w:val="00190BC8"/>
    <w:rsid w:val="00191023"/>
    <w:rsid w:val="001919C4"/>
    <w:rsid w:val="00191BDD"/>
    <w:rsid w:val="001926F4"/>
    <w:rsid w:val="0019480F"/>
    <w:rsid w:val="00194AE0"/>
    <w:rsid w:val="001A0ABD"/>
    <w:rsid w:val="001A0F51"/>
    <w:rsid w:val="001A1203"/>
    <w:rsid w:val="001A130A"/>
    <w:rsid w:val="001A216B"/>
    <w:rsid w:val="001A4A45"/>
    <w:rsid w:val="001A56F9"/>
    <w:rsid w:val="001A6341"/>
    <w:rsid w:val="001B012B"/>
    <w:rsid w:val="001B0907"/>
    <w:rsid w:val="001B1073"/>
    <w:rsid w:val="001B1100"/>
    <w:rsid w:val="001B182B"/>
    <w:rsid w:val="001B2B3B"/>
    <w:rsid w:val="001B3679"/>
    <w:rsid w:val="001B378E"/>
    <w:rsid w:val="001B4AD2"/>
    <w:rsid w:val="001B6383"/>
    <w:rsid w:val="001C08DA"/>
    <w:rsid w:val="001C1669"/>
    <w:rsid w:val="001C204A"/>
    <w:rsid w:val="001C255A"/>
    <w:rsid w:val="001C33FA"/>
    <w:rsid w:val="001C3CE6"/>
    <w:rsid w:val="001C4516"/>
    <w:rsid w:val="001C59EA"/>
    <w:rsid w:val="001C718E"/>
    <w:rsid w:val="001C7290"/>
    <w:rsid w:val="001C7A6A"/>
    <w:rsid w:val="001D08E2"/>
    <w:rsid w:val="001D3A01"/>
    <w:rsid w:val="001D4BA4"/>
    <w:rsid w:val="001D630A"/>
    <w:rsid w:val="001D7080"/>
    <w:rsid w:val="001D7804"/>
    <w:rsid w:val="001D788E"/>
    <w:rsid w:val="001D7B85"/>
    <w:rsid w:val="001E0FCC"/>
    <w:rsid w:val="001E10B6"/>
    <w:rsid w:val="001E1733"/>
    <w:rsid w:val="001E43D9"/>
    <w:rsid w:val="001E7DF7"/>
    <w:rsid w:val="001F1300"/>
    <w:rsid w:val="001F4132"/>
    <w:rsid w:val="001F5449"/>
    <w:rsid w:val="001F57A0"/>
    <w:rsid w:val="001F6452"/>
    <w:rsid w:val="002002D5"/>
    <w:rsid w:val="002004AB"/>
    <w:rsid w:val="00200CC8"/>
    <w:rsid w:val="00201AF5"/>
    <w:rsid w:val="002020FF"/>
    <w:rsid w:val="002026DA"/>
    <w:rsid w:val="00203186"/>
    <w:rsid w:val="002033B7"/>
    <w:rsid w:val="002034CF"/>
    <w:rsid w:val="002036F9"/>
    <w:rsid w:val="00204E4F"/>
    <w:rsid w:val="002074EC"/>
    <w:rsid w:val="002076F0"/>
    <w:rsid w:val="00211121"/>
    <w:rsid w:val="00212DBA"/>
    <w:rsid w:val="00212DEB"/>
    <w:rsid w:val="002142B1"/>
    <w:rsid w:val="00215BD9"/>
    <w:rsid w:val="0021621E"/>
    <w:rsid w:val="00217F5B"/>
    <w:rsid w:val="00217FDF"/>
    <w:rsid w:val="00220E73"/>
    <w:rsid w:val="00221205"/>
    <w:rsid w:val="00221C10"/>
    <w:rsid w:val="00223B0B"/>
    <w:rsid w:val="00227977"/>
    <w:rsid w:val="00227B81"/>
    <w:rsid w:val="00230120"/>
    <w:rsid w:val="00231A53"/>
    <w:rsid w:val="00231F0B"/>
    <w:rsid w:val="002321D5"/>
    <w:rsid w:val="00233DA3"/>
    <w:rsid w:val="00233F2F"/>
    <w:rsid w:val="0023565B"/>
    <w:rsid w:val="00236072"/>
    <w:rsid w:val="00240A9B"/>
    <w:rsid w:val="00242A67"/>
    <w:rsid w:val="00243F6A"/>
    <w:rsid w:val="00244099"/>
    <w:rsid w:val="00245280"/>
    <w:rsid w:val="00253919"/>
    <w:rsid w:val="002546A9"/>
    <w:rsid w:val="00255E04"/>
    <w:rsid w:val="00257ADC"/>
    <w:rsid w:val="00264F63"/>
    <w:rsid w:val="00265A3F"/>
    <w:rsid w:val="00265B91"/>
    <w:rsid w:val="00266078"/>
    <w:rsid w:val="00266C05"/>
    <w:rsid w:val="00266EC7"/>
    <w:rsid w:val="0026785A"/>
    <w:rsid w:val="00270ACA"/>
    <w:rsid w:val="00270EC4"/>
    <w:rsid w:val="00272929"/>
    <w:rsid w:val="00272C72"/>
    <w:rsid w:val="0028287F"/>
    <w:rsid w:val="0028507C"/>
    <w:rsid w:val="00286599"/>
    <w:rsid w:val="0029018F"/>
    <w:rsid w:val="00292726"/>
    <w:rsid w:val="00292E9B"/>
    <w:rsid w:val="00293AEC"/>
    <w:rsid w:val="002945C2"/>
    <w:rsid w:val="0029479F"/>
    <w:rsid w:val="002A0DFF"/>
    <w:rsid w:val="002A0EB1"/>
    <w:rsid w:val="002A0EF8"/>
    <w:rsid w:val="002A1663"/>
    <w:rsid w:val="002A1794"/>
    <w:rsid w:val="002A252B"/>
    <w:rsid w:val="002A3143"/>
    <w:rsid w:val="002A3C18"/>
    <w:rsid w:val="002A4A47"/>
    <w:rsid w:val="002A4DB6"/>
    <w:rsid w:val="002A5598"/>
    <w:rsid w:val="002A6305"/>
    <w:rsid w:val="002A6904"/>
    <w:rsid w:val="002A732C"/>
    <w:rsid w:val="002A7F2B"/>
    <w:rsid w:val="002B11EC"/>
    <w:rsid w:val="002B15B6"/>
    <w:rsid w:val="002B18D9"/>
    <w:rsid w:val="002B191A"/>
    <w:rsid w:val="002B3675"/>
    <w:rsid w:val="002B5469"/>
    <w:rsid w:val="002B7439"/>
    <w:rsid w:val="002C0244"/>
    <w:rsid w:val="002C2A59"/>
    <w:rsid w:val="002C61AD"/>
    <w:rsid w:val="002C7DF9"/>
    <w:rsid w:val="002D062E"/>
    <w:rsid w:val="002D066E"/>
    <w:rsid w:val="002D2F5C"/>
    <w:rsid w:val="002D5373"/>
    <w:rsid w:val="002D635E"/>
    <w:rsid w:val="002E0DF3"/>
    <w:rsid w:val="002E0FEC"/>
    <w:rsid w:val="002E2771"/>
    <w:rsid w:val="002E68A6"/>
    <w:rsid w:val="002F4DFF"/>
    <w:rsid w:val="002F50A5"/>
    <w:rsid w:val="002F5DE1"/>
    <w:rsid w:val="002F61DC"/>
    <w:rsid w:val="002F7C7C"/>
    <w:rsid w:val="0030060B"/>
    <w:rsid w:val="00300F8A"/>
    <w:rsid w:val="003013A3"/>
    <w:rsid w:val="003018E7"/>
    <w:rsid w:val="00301C01"/>
    <w:rsid w:val="003055CD"/>
    <w:rsid w:val="00306640"/>
    <w:rsid w:val="003067D2"/>
    <w:rsid w:val="0030745C"/>
    <w:rsid w:val="00307EF5"/>
    <w:rsid w:val="003131A1"/>
    <w:rsid w:val="00313567"/>
    <w:rsid w:val="00314DE9"/>
    <w:rsid w:val="00315330"/>
    <w:rsid w:val="003155AD"/>
    <w:rsid w:val="00315F62"/>
    <w:rsid w:val="0031612D"/>
    <w:rsid w:val="003178F0"/>
    <w:rsid w:val="0032179A"/>
    <w:rsid w:val="00322C6F"/>
    <w:rsid w:val="0032353C"/>
    <w:rsid w:val="00323637"/>
    <w:rsid w:val="00323C9D"/>
    <w:rsid w:val="0032407F"/>
    <w:rsid w:val="003240BF"/>
    <w:rsid w:val="00324868"/>
    <w:rsid w:val="00325F6C"/>
    <w:rsid w:val="00325F9D"/>
    <w:rsid w:val="00327B1B"/>
    <w:rsid w:val="00330097"/>
    <w:rsid w:val="00332237"/>
    <w:rsid w:val="003325F5"/>
    <w:rsid w:val="00332AE3"/>
    <w:rsid w:val="003337AD"/>
    <w:rsid w:val="003337B6"/>
    <w:rsid w:val="00341002"/>
    <w:rsid w:val="00345EA1"/>
    <w:rsid w:val="003510D9"/>
    <w:rsid w:val="003516F5"/>
    <w:rsid w:val="00351C3E"/>
    <w:rsid w:val="00353FF8"/>
    <w:rsid w:val="003553AE"/>
    <w:rsid w:val="00355484"/>
    <w:rsid w:val="00356746"/>
    <w:rsid w:val="00357A60"/>
    <w:rsid w:val="00357A86"/>
    <w:rsid w:val="00360942"/>
    <w:rsid w:val="003614C1"/>
    <w:rsid w:val="003616C8"/>
    <w:rsid w:val="003623A4"/>
    <w:rsid w:val="003625F6"/>
    <w:rsid w:val="00362C28"/>
    <w:rsid w:val="00362DF1"/>
    <w:rsid w:val="0036391B"/>
    <w:rsid w:val="0036402C"/>
    <w:rsid w:val="003664F1"/>
    <w:rsid w:val="00366859"/>
    <w:rsid w:val="00372D2B"/>
    <w:rsid w:val="003745BF"/>
    <w:rsid w:val="003761C5"/>
    <w:rsid w:val="00376C47"/>
    <w:rsid w:val="00376E44"/>
    <w:rsid w:val="003773FF"/>
    <w:rsid w:val="003778C0"/>
    <w:rsid w:val="003803A1"/>
    <w:rsid w:val="00383C80"/>
    <w:rsid w:val="00384EE0"/>
    <w:rsid w:val="00385987"/>
    <w:rsid w:val="003924DB"/>
    <w:rsid w:val="00392C34"/>
    <w:rsid w:val="00394C70"/>
    <w:rsid w:val="00396224"/>
    <w:rsid w:val="00396359"/>
    <w:rsid w:val="0039709C"/>
    <w:rsid w:val="003A0B37"/>
    <w:rsid w:val="003A2491"/>
    <w:rsid w:val="003A25C3"/>
    <w:rsid w:val="003A484E"/>
    <w:rsid w:val="003A4F3E"/>
    <w:rsid w:val="003A5122"/>
    <w:rsid w:val="003A5E3C"/>
    <w:rsid w:val="003A6E58"/>
    <w:rsid w:val="003B1DB0"/>
    <w:rsid w:val="003B5F4B"/>
    <w:rsid w:val="003C0D46"/>
    <w:rsid w:val="003C2185"/>
    <w:rsid w:val="003C690A"/>
    <w:rsid w:val="003C6AB1"/>
    <w:rsid w:val="003C6BEB"/>
    <w:rsid w:val="003C70A5"/>
    <w:rsid w:val="003D03D5"/>
    <w:rsid w:val="003D0C1F"/>
    <w:rsid w:val="003D11E8"/>
    <w:rsid w:val="003D1946"/>
    <w:rsid w:val="003D1D21"/>
    <w:rsid w:val="003D200F"/>
    <w:rsid w:val="003D2872"/>
    <w:rsid w:val="003D2F82"/>
    <w:rsid w:val="003D311A"/>
    <w:rsid w:val="003D4116"/>
    <w:rsid w:val="003D418B"/>
    <w:rsid w:val="003D5181"/>
    <w:rsid w:val="003D55FE"/>
    <w:rsid w:val="003D6720"/>
    <w:rsid w:val="003D6D71"/>
    <w:rsid w:val="003D7C5E"/>
    <w:rsid w:val="003E0DE9"/>
    <w:rsid w:val="003E1348"/>
    <w:rsid w:val="003E1410"/>
    <w:rsid w:val="003E29F5"/>
    <w:rsid w:val="003E3535"/>
    <w:rsid w:val="003E47E6"/>
    <w:rsid w:val="003E500A"/>
    <w:rsid w:val="003E53F1"/>
    <w:rsid w:val="003E77EA"/>
    <w:rsid w:val="003F3F9A"/>
    <w:rsid w:val="003F6371"/>
    <w:rsid w:val="003F7EB0"/>
    <w:rsid w:val="00400CF7"/>
    <w:rsid w:val="0040137B"/>
    <w:rsid w:val="00401F3F"/>
    <w:rsid w:val="004070A4"/>
    <w:rsid w:val="00410156"/>
    <w:rsid w:val="004101A4"/>
    <w:rsid w:val="00414AD3"/>
    <w:rsid w:val="00414F29"/>
    <w:rsid w:val="004165DC"/>
    <w:rsid w:val="00420062"/>
    <w:rsid w:val="00422679"/>
    <w:rsid w:val="004229BE"/>
    <w:rsid w:val="0042583E"/>
    <w:rsid w:val="0042616C"/>
    <w:rsid w:val="00427D2A"/>
    <w:rsid w:val="00430254"/>
    <w:rsid w:val="004309B6"/>
    <w:rsid w:val="00431A21"/>
    <w:rsid w:val="00433F3C"/>
    <w:rsid w:val="00434D0D"/>
    <w:rsid w:val="004400A4"/>
    <w:rsid w:val="0044248F"/>
    <w:rsid w:val="00446C87"/>
    <w:rsid w:val="00453CB1"/>
    <w:rsid w:val="00453F43"/>
    <w:rsid w:val="00454440"/>
    <w:rsid w:val="00454E1E"/>
    <w:rsid w:val="00454FCD"/>
    <w:rsid w:val="00456303"/>
    <w:rsid w:val="00457ECE"/>
    <w:rsid w:val="004619A0"/>
    <w:rsid w:val="00461A10"/>
    <w:rsid w:val="00462D0F"/>
    <w:rsid w:val="00465713"/>
    <w:rsid w:val="00466CD3"/>
    <w:rsid w:val="00470183"/>
    <w:rsid w:val="0047142D"/>
    <w:rsid w:val="00472E72"/>
    <w:rsid w:val="00473209"/>
    <w:rsid w:val="00473CF4"/>
    <w:rsid w:val="00473DA0"/>
    <w:rsid w:val="00480228"/>
    <w:rsid w:val="004810B7"/>
    <w:rsid w:val="00481880"/>
    <w:rsid w:val="004824F5"/>
    <w:rsid w:val="0048281B"/>
    <w:rsid w:val="00483A15"/>
    <w:rsid w:val="00484A1F"/>
    <w:rsid w:val="00484AF9"/>
    <w:rsid w:val="004859D7"/>
    <w:rsid w:val="00490629"/>
    <w:rsid w:val="004911B9"/>
    <w:rsid w:val="00493849"/>
    <w:rsid w:val="00493F35"/>
    <w:rsid w:val="00495BE3"/>
    <w:rsid w:val="00497DBF"/>
    <w:rsid w:val="004A0331"/>
    <w:rsid w:val="004A1C80"/>
    <w:rsid w:val="004A4E3C"/>
    <w:rsid w:val="004A59B7"/>
    <w:rsid w:val="004A6F24"/>
    <w:rsid w:val="004A7032"/>
    <w:rsid w:val="004B01D5"/>
    <w:rsid w:val="004B188A"/>
    <w:rsid w:val="004B2BF8"/>
    <w:rsid w:val="004B3C4C"/>
    <w:rsid w:val="004B4951"/>
    <w:rsid w:val="004B4E16"/>
    <w:rsid w:val="004B5306"/>
    <w:rsid w:val="004B5B6C"/>
    <w:rsid w:val="004B5D49"/>
    <w:rsid w:val="004B5ECC"/>
    <w:rsid w:val="004B6250"/>
    <w:rsid w:val="004C0FEF"/>
    <w:rsid w:val="004C13A8"/>
    <w:rsid w:val="004C15F4"/>
    <w:rsid w:val="004C42F9"/>
    <w:rsid w:val="004C4F70"/>
    <w:rsid w:val="004C65D5"/>
    <w:rsid w:val="004C6D92"/>
    <w:rsid w:val="004C7717"/>
    <w:rsid w:val="004D02DE"/>
    <w:rsid w:val="004D1E6C"/>
    <w:rsid w:val="004D2ACF"/>
    <w:rsid w:val="004D2CD6"/>
    <w:rsid w:val="004D37C4"/>
    <w:rsid w:val="004D498E"/>
    <w:rsid w:val="004D509E"/>
    <w:rsid w:val="004D55EA"/>
    <w:rsid w:val="004D6901"/>
    <w:rsid w:val="004E115B"/>
    <w:rsid w:val="004E3E9C"/>
    <w:rsid w:val="004E64BD"/>
    <w:rsid w:val="004E6CDA"/>
    <w:rsid w:val="004F4051"/>
    <w:rsid w:val="004F579E"/>
    <w:rsid w:val="004F58D7"/>
    <w:rsid w:val="004F6CFA"/>
    <w:rsid w:val="004F6FE3"/>
    <w:rsid w:val="005009DC"/>
    <w:rsid w:val="005032D2"/>
    <w:rsid w:val="005062B3"/>
    <w:rsid w:val="00507BDB"/>
    <w:rsid w:val="00507E7C"/>
    <w:rsid w:val="00510C6F"/>
    <w:rsid w:val="00510FBD"/>
    <w:rsid w:val="0051111B"/>
    <w:rsid w:val="00511686"/>
    <w:rsid w:val="00511C47"/>
    <w:rsid w:val="0051276D"/>
    <w:rsid w:val="00512B2E"/>
    <w:rsid w:val="00517C4D"/>
    <w:rsid w:val="00520071"/>
    <w:rsid w:val="00522BF6"/>
    <w:rsid w:val="00526DD9"/>
    <w:rsid w:val="00527164"/>
    <w:rsid w:val="0052730D"/>
    <w:rsid w:val="00527FD7"/>
    <w:rsid w:val="00530DA6"/>
    <w:rsid w:val="00533603"/>
    <w:rsid w:val="0053385F"/>
    <w:rsid w:val="00534318"/>
    <w:rsid w:val="00535062"/>
    <w:rsid w:val="00540B20"/>
    <w:rsid w:val="00540C36"/>
    <w:rsid w:val="00541EBD"/>
    <w:rsid w:val="005428E3"/>
    <w:rsid w:val="00542BAE"/>
    <w:rsid w:val="00542BBE"/>
    <w:rsid w:val="00543452"/>
    <w:rsid w:val="00544CDE"/>
    <w:rsid w:val="005479A4"/>
    <w:rsid w:val="00550669"/>
    <w:rsid w:val="00550BC2"/>
    <w:rsid w:val="00551D68"/>
    <w:rsid w:val="00551FE7"/>
    <w:rsid w:val="00554834"/>
    <w:rsid w:val="00556A97"/>
    <w:rsid w:val="005571B6"/>
    <w:rsid w:val="00560F69"/>
    <w:rsid w:val="00562380"/>
    <w:rsid w:val="00562A81"/>
    <w:rsid w:val="00565ECF"/>
    <w:rsid w:val="00565F7E"/>
    <w:rsid w:val="00566CF4"/>
    <w:rsid w:val="00567AB4"/>
    <w:rsid w:val="00572A67"/>
    <w:rsid w:val="0057461A"/>
    <w:rsid w:val="005773B1"/>
    <w:rsid w:val="0057753C"/>
    <w:rsid w:val="005805D9"/>
    <w:rsid w:val="0058153B"/>
    <w:rsid w:val="005816E4"/>
    <w:rsid w:val="00584AAB"/>
    <w:rsid w:val="00586CFE"/>
    <w:rsid w:val="005875F5"/>
    <w:rsid w:val="005936A2"/>
    <w:rsid w:val="00593BD0"/>
    <w:rsid w:val="005953C4"/>
    <w:rsid w:val="00597556"/>
    <w:rsid w:val="005A0C68"/>
    <w:rsid w:val="005A41D5"/>
    <w:rsid w:val="005A658A"/>
    <w:rsid w:val="005A6EA1"/>
    <w:rsid w:val="005A71CF"/>
    <w:rsid w:val="005A7501"/>
    <w:rsid w:val="005B3151"/>
    <w:rsid w:val="005B3339"/>
    <w:rsid w:val="005B433A"/>
    <w:rsid w:val="005B4B7F"/>
    <w:rsid w:val="005B5952"/>
    <w:rsid w:val="005B6D43"/>
    <w:rsid w:val="005B7A74"/>
    <w:rsid w:val="005C10A7"/>
    <w:rsid w:val="005C1AF0"/>
    <w:rsid w:val="005C2BD1"/>
    <w:rsid w:val="005C3AA2"/>
    <w:rsid w:val="005C410A"/>
    <w:rsid w:val="005C66A9"/>
    <w:rsid w:val="005C67B6"/>
    <w:rsid w:val="005D1451"/>
    <w:rsid w:val="005D18F6"/>
    <w:rsid w:val="005D48FA"/>
    <w:rsid w:val="005D514E"/>
    <w:rsid w:val="005E4812"/>
    <w:rsid w:val="005E75FB"/>
    <w:rsid w:val="005F02A9"/>
    <w:rsid w:val="005F0DFF"/>
    <w:rsid w:val="005F20D0"/>
    <w:rsid w:val="005F3743"/>
    <w:rsid w:val="005F5448"/>
    <w:rsid w:val="005F6B56"/>
    <w:rsid w:val="00600BAF"/>
    <w:rsid w:val="0060217D"/>
    <w:rsid w:val="006021D3"/>
    <w:rsid w:val="00602302"/>
    <w:rsid w:val="0060230F"/>
    <w:rsid w:val="00603BE8"/>
    <w:rsid w:val="00604B77"/>
    <w:rsid w:val="006061E0"/>
    <w:rsid w:val="00611851"/>
    <w:rsid w:val="00616556"/>
    <w:rsid w:val="00616637"/>
    <w:rsid w:val="006211ED"/>
    <w:rsid w:val="00622194"/>
    <w:rsid w:val="0062232A"/>
    <w:rsid w:val="006226DD"/>
    <w:rsid w:val="006236E4"/>
    <w:rsid w:val="00623F08"/>
    <w:rsid w:val="00630DB5"/>
    <w:rsid w:val="00632C56"/>
    <w:rsid w:val="00632E81"/>
    <w:rsid w:val="00634411"/>
    <w:rsid w:val="00634A96"/>
    <w:rsid w:val="0063523A"/>
    <w:rsid w:val="00641F72"/>
    <w:rsid w:val="00643910"/>
    <w:rsid w:val="00645114"/>
    <w:rsid w:val="00645BF9"/>
    <w:rsid w:val="00656C69"/>
    <w:rsid w:val="006602AB"/>
    <w:rsid w:val="00660A52"/>
    <w:rsid w:val="00663C71"/>
    <w:rsid w:val="00664868"/>
    <w:rsid w:val="00665A00"/>
    <w:rsid w:val="006700C1"/>
    <w:rsid w:val="00670968"/>
    <w:rsid w:val="006714E4"/>
    <w:rsid w:val="0067363A"/>
    <w:rsid w:val="00673A8B"/>
    <w:rsid w:val="00674548"/>
    <w:rsid w:val="0067461A"/>
    <w:rsid w:val="00677DE3"/>
    <w:rsid w:val="00680A49"/>
    <w:rsid w:val="00683256"/>
    <w:rsid w:val="00684A67"/>
    <w:rsid w:val="00687BCF"/>
    <w:rsid w:val="006902BE"/>
    <w:rsid w:val="006905D9"/>
    <w:rsid w:val="00693052"/>
    <w:rsid w:val="00694593"/>
    <w:rsid w:val="00695BD9"/>
    <w:rsid w:val="00697A38"/>
    <w:rsid w:val="006A0A92"/>
    <w:rsid w:val="006A1094"/>
    <w:rsid w:val="006A1292"/>
    <w:rsid w:val="006A38D1"/>
    <w:rsid w:val="006A4148"/>
    <w:rsid w:val="006A4686"/>
    <w:rsid w:val="006A46BA"/>
    <w:rsid w:val="006A60C4"/>
    <w:rsid w:val="006B1106"/>
    <w:rsid w:val="006B1A6C"/>
    <w:rsid w:val="006B29E5"/>
    <w:rsid w:val="006B2B4A"/>
    <w:rsid w:val="006B2EF2"/>
    <w:rsid w:val="006B3BCD"/>
    <w:rsid w:val="006B3CA9"/>
    <w:rsid w:val="006B5E38"/>
    <w:rsid w:val="006B6402"/>
    <w:rsid w:val="006C2131"/>
    <w:rsid w:val="006C296E"/>
    <w:rsid w:val="006C394E"/>
    <w:rsid w:val="006C3C6E"/>
    <w:rsid w:val="006C4FE6"/>
    <w:rsid w:val="006D02C2"/>
    <w:rsid w:val="006D0FFD"/>
    <w:rsid w:val="006D12D7"/>
    <w:rsid w:val="006D12DD"/>
    <w:rsid w:val="006D2EF5"/>
    <w:rsid w:val="006D308F"/>
    <w:rsid w:val="006D6750"/>
    <w:rsid w:val="006D7656"/>
    <w:rsid w:val="006D7ECD"/>
    <w:rsid w:val="006E022C"/>
    <w:rsid w:val="006E2065"/>
    <w:rsid w:val="006E22B9"/>
    <w:rsid w:val="006E5689"/>
    <w:rsid w:val="006E6055"/>
    <w:rsid w:val="006E696A"/>
    <w:rsid w:val="006E6DF2"/>
    <w:rsid w:val="006E7301"/>
    <w:rsid w:val="006E7906"/>
    <w:rsid w:val="006F465B"/>
    <w:rsid w:val="006F4A8C"/>
    <w:rsid w:val="006F6B48"/>
    <w:rsid w:val="006F76D1"/>
    <w:rsid w:val="007014EA"/>
    <w:rsid w:val="00701789"/>
    <w:rsid w:val="00701BAF"/>
    <w:rsid w:val="0071029C"/>
    <w:rsid w:val="007105C1"/>
    <w:rsid w:val="00711901"/>
    <w:rsid w:val="0071251C"/>
    <w:rsid w:val="007147AC"/>
    <w:rsid w:val="007152A0"/>
    <w:rsid w:val="00716604"/>
    <w:rsid w:val="00717192"/>
    <w:rsid w:val="007239D9"/>
    <w:rsid w:val="007247C1"/>
    <w:rsid w:val="007266F3"/>
    <w:rsid w:val="00732C81"/>
    <w:rsid w:val="007339D8"/>
    <w:rsid w:val="00733CBF"/>
    <w:rsid w:val="007341A9"/>
    <w:rsid w:val="00734205"/>
    <w:rsid w:val="007349CC"/>
    <w:rsid w:val="007360AB"/>
    <w:rsid w:val="00737028"/>
    <w:rsid w:val="007370AA"/>
    <w:rsid w:val="007379FF"/>
    <w:rsid w:val="00737F91"/>
    <w:rsid w:val="00741CC1"/>
    <w:rsid w:val="00742C92"/>
    <w:rsid w:val="00744E14"/>
    <w:rsid w:val="00745B7E"/>
    <w:rsid w:val="00746CDB"/>
    <w:rsid w:val="007502FD"/>
    <w:rsid w:val="007518D3"/>
    <w:rsid w:val="00756AD3"/>
    <w:rsid w:val="00760A64"/>
    <w:rsid w:val="00761D29"/>
    <w:rsid w:val="007651A6"/>
    <w:rsid w:val="00767B9E"/>
    <w:rsid w:val="0077058D"/>
    <w:rsid w:val="00770835"/>
    <w:rsid w:val="00771664"/>
    <w:rsid w:val="007720A7"/>
    <w:rsid w:val="007728FA"/>
    <w:rsid w:val="00774987"/>
    <w:rsid w:val="00777B20"/>
    <w:rsid w:val="00781FEE"/>
    <w:rsid w:val="00782C80"/>
    <w:rsid w:val="00785293"/>
    <w:rsid w:val="00785321"/>
    <w:rsid w:val="00785933"/>
    <w:rsid w:val="007867AC"/>
    <w:rsid w:val="00795396"/>
    <w:rsid w:val="00795B71"/>
    <w:rsid w:val="00796FEA"/>
    <w:rsid w:val="007A00BC"/>
    <w:rsid w:val="007A071C"/>
    <w:rsid w:val="007A109D"/>
    <w:rsid w:val="007A5803"/>
    <w:rsid w:val="007A5A6A"/>
    <w:rsid w:val="007A5DE3"/>
    <w:rsid w:val="007A623C"/>
    <w:rsid w:val="007A6CFB"/>
    <w:rsid w:val="007B21FA"/>
    <w:rsid w:val="007B220F"/>
    <w:rsid w:val="007B3408"/>
    <w:rsid w:val="007B381D"/>
    <w:rsid w:val="007B51FE"/>
    <w:rsid w:val="007B5AE6"/>
    <w:rsid w:val="007B6DC2"/>
    <w:rsid w:val="007B6DCB"/>
    <w:rsid w:val="007C0BE4"/>
    <w:rsid w:val="007C1827"/>
    <w:rsid w:val="007C23E8"/>
    <w:rsid w:val="007C3F0A"/>
    <w:rsid w:val="007C4755"/>
    <w:rsid w:val="007C477E"/>
    <w:rsid w:val="007C47AA"/>
    <w:rsid w:val="007C4AEF"/>
    <w:rsid w:val="007C506A"/>
    <w:rsid w:val="007C52D9"/>
    <w:rsid w:val="007C65D7"/>
    <w:rsid w:val="007C7B17"/>
    <w:rsid w:val="007D0934"/>
    <w:rsid w:val="007D1C70"/>
    <w:rsid w:val="007D2E7A"/>
    <w:rsid w:val="007D4199"/>
    <w:rsid w:val="007D61BB"/>
    <w:rsid w:val="007D6FD7"/>
    <w:rsid w:val="007D74B0"/>
    <w:rsid w:val="007D7D4A"/>
    <w:rsid w:val="007E4E93"/>
    <w:rsid w:val="007E6A0B"/>
    <w:rsid w:val="007F081F"/>
    <w:rsid w:val="007F1571"/>
    <w:rsid w:val="007F22C0"/>
    <w:rsid w:val="007F2DB4"/>
    <w:rsid w:val="007F32B0"/>
    <w:rsid w:val="007F5CF7"/>
    <w:rsid w:val="007F7A90"/>
    <w:rsid w:val="007F7B91"/>
    <w:rsid w:val="00800A06"/>
    <w:rsid w:val="00800BDC"/>
    <w:rsid w:val="00801F79"/>
    <w:rsid w:val="008046DC"/>
    <w:rsid w:val="008052B9"/>
    <w:rsid w:val="00805DE7"/>
    <w:rsid w:val="00806F03"/>
    <w:rsid w:val="008070BB"/>
    <w:rsid w:val="00810917"/>
    <w:rsid w:val="008109D1"/>
    <w:rsid w:val="00811990"/>
    <w:rsid w:val="00812670"/>
    <w:rsid w:val="0081521E"/>
    <w:rsid w:val="008155DC"/>
    <w:rsid w:val="00820260"/>
    <w:rsid w:val="00821123"/>
    <w:rsid w:val="00822BCD"/>
    <w:rsid w:val="00824FCC"/>
    <w:rsid w:val="008256CF"/>
    <w:rsid w:val="008259FC"/>
    <w:rsid w:val="00825F99"/>
    <w:rsid w:val="00827649"/>
    <w:rsid w:val="00827BCB"/>
    <w:rsid w:val="00831AA7"/>
    <w:rsid w:val="0083268B"/>
    <w:rsid w:val="008342B3"/>
    <w:rsid w:val="008369ED"/>
    <w:rsid w:val="00843540"/>
    <w:rsid w:val="00843DC2"/>
    <w:rsid w:val="00845672"/>
    <w:rsid w:val="00847C90"/>
    <w:rsid w:val="00850097"/>
    <w:rsid w:val="00850B2D"/>
    <w:rsid w:val="00852E8E"/>
    <w:rsid w:val="00854FA1"/>
    <w:rsid w:val="008556E6"/>
    <w:rsid w:val="00855F1C"/>
    <w:rsid w:val="00857582"/>
    <w:rsid w:val="008602F1"/>
    <w:rsid w:val="0086080F"/>
    <w:rsid w:val="00862492"/>
    <w:rsid w:val="0086350F"/>
    <w:rsid w:val="008657E6"/>
    <w:rsid w:val="00866485"/>
    <w:rsid w:val="0086749D"/>
    <w:rsid w:val="00867AFA"/>
    <w:rsid w:val="00870E12"/>
    <w:rsid w:val="00872CDE"/>
    <w:rsid w:val="008741FF"/>
    <w:rsid w:val="008752C2"/>
    <w:rsid w:val="00880B7A"/>
    <w:rsid w:val="008818C3"/>
    <w:rsid w:val="0088212D"/>
    <w:rsid w:val="00882DB0"/>
    <w:rsid w:val="00885241"/>
    <w:rsid w:val="00885417"/>
    <w:rsid w:val="008862CC"/>
    <w:rsid w:val="0088797E"/>
    <w:rsid w:val="00890343"/>
    <w:rsid w:val="00890570"/>
    <w:rsid w:val="00891152"/>
    <w:rsid w:val="008925C4"/>
    <w:rsid w:val="008A136D"/>
    <w:rsid w:val="008A17DA"/>
    <w:rsid w:val="008A192B"/>
    <w:rsid w:val="008A2BBB"/>
    <w:rsid w:val="008A3F1C"/>
    <w:rsid w:val="008A487B"/>
    <w:rsid w:val="008A5AF2"/>
    <w:rsid w:val="008A5B94"/>
    <w:rsid w:val="008A6928"/>
    <w:rsid w:val="008A7338"/>
    <w:rsid w:val="008A750D"/>
    <w:rsid w:val="008B2F9B"/>
    <w:rsid w:val="008B313C"/>
    <w:rsid w:val="008B5A2B"/>
    <w:rsid w:val="008B700D"/>
    <w:rsid w:val="008C3189"/>
    <w:rsid w:val="008C69D4"/>
    <w:rsid w:val="008C7C0D"/>
    <w:rsid w:val="008D0F0B"/>
    <w:rsid w:val="008D2228"/>
    <w:rsid w:val="008D2B3F"/>
    <w:rsid w:val="008D3B0D"/>
    <w:rsid w:val="008D5BFE"/>
    <w:rsid w:val="008D6048"/>
    <w:rsid w:val="008E0AF1"/>
    <w:rsid w:val="008E14AC"/>
    <w:rsid w:val="008E1B29"/>
    <w:rsid w:val="008E48C8"/>
    <w:rsid w:val="008E49DD"/>
    <w:rsid w:val="008E5451"/>
    <w:rsid w:val="008E7520"/>
    <w:rsid w:val="008E7A37"/>
    <w:rsid w:val="008F0710"/>
    <w:rsid w:val="008F1E80"/>
    <w:rsid w:val="008F2717"/>
    <w:rsid w:val="008F2BEA"/>
    <w:rsid w:val="008F2E5F"/>
    <w:rsid w:val="008F459B"/>
    <w:rsid w:val="008F4C6C"/>
    <w:rsid w:val="008F76FE"/>
    <w:rsid w:val="008F7EFE"/>
    <w:rsid w:val="00901502"/>
    <w:rsid w:val="00903BDE"/>
    <w:rsid w:val="00910801"/>
    <w:rsid w:val="00915203"/>
    <w:rsid w:val="009203C5"/>
    <w:rsid w:val="00920ECE"/>
    <w:rsid w:val="00921E82"/>
    <w:rsid w:val="009224BC"/>
    <w:rsid w:val="00926237"/>
    <w:rsid w:val="00927A2F"/>
    <w:rsid w:val="00927EA1"/>
    <w:rsid w:val="00930201"/>
    <w:rsid w:val="009313C8"/>
    <w:rsid w:val="00931567"/>
    <w:rsid w:val="009323AA"/>
    <w:rsid w:val="009330C3"/>
    <w:rsid w:val="00950862"/>
    <w:rsid w:val="00950BC2"/>
    <w:rsid w:val="009518ED"/>
    <w:rsid w:val="00951B15"/>
    <w:rsid w:val="009522A6"/>
    <w:rsid w:val="009523DA"/>
    <w:rsid w:val="00954BF8"/>
    <w:rsid w:val="00956156"/>
    <w:rsid w:val="009576E8"/>
    <w:rsid w:val="009608AC"/>
    <w:rsid w:val="00960905"/>
    <w:rsid w:val="00962D7B"/>
    <w:rsid w:val="00964D28"/>
    <w:rsid w:val="00972DEB"/>
    <w:rsid w:val="00975FDD"/>
    <w:rsid w:val="00976C92"/>
    <w:rsid w:val="009775B7"/>
    <w:rsid w:val="0097766F"/>
    <w:rsid w:val="00982111"/>
    <w:rsid w:val="009838C2"/>
    <w:rsid w:val="00990121"/>
    <w:rsid w:val="00992315"/>
    <w:rsid w:val="00993BB9"/>
    <w:rsid w:val="00993CF0"/>
    <w:rsid w:val="009942A7"/>
    <w:rsid w:val="009949C9"/>
    <w:rsid w:val="00994C32"/>
    <w:rsid w:val="00994D8A"/>
    <w:rsid w:val="00996AA8"/>
    <w:rsid w:val="00997831"/>
    <w:rsid w:val="009A091B"/>
    <w:rsid w:val="009A0B06"/>
    <w:rsid w:val="009A49BE"/>
    <w:rsid w:val="009A4A72"/>
    <w:rsid w:val="009A5D41"/>
    <w:rsid w:val="009B0F69"/>
    <w:rsid w:val="009B0FC6"/>
    <w:rsid w:val="009B14CE"/>
    <w:rsid w:val="009B33A8"/>
    <w:rsid w:val="009B4898"/>
    <w:rsid w:val="009B5B99"/>
    <w:rsid w:val="009C19D2"/>
    <w:rsid w:val="009C3D2F"/>
    <w:rsid w:val="009D159F"/>
    <w:rsid w:val="009D3108"/>
    <w:rsid w:val="009D3EE9"/>
    <w:rsid w:val="009D3F45"/>
    <w:rsid w:val="009D7AE6"/>
    <w:rsid w:val="009E0CC8"/>
    <w:rsid w:val="009E10CD"/>
    <w:rsid w:val="009E221D"/>
    <w:rsid w:val="009E594E"/>
    <w:rsid w:val="009E7CB3"/>
    <w:rsid w:val="009F132E"/>
    <w:rsid w:val="009F1A87"/>
    <w:rsid w:val="009F69F5"/>
    <w:rsid w:val="009F76F9"/>
    <w:rsid w:val="009F7951"/>
    <w:rsid w:val="00A01F92"/>
    <w:rsid w:val="00A03419"/>
    <w:rsid w:val="00A042FC"/>
    <w:rsid w:val="00A065E9"/>
    <w:rsid w:val="00A11D71"/>
    <w:rsid w:val="00A16D28"/>
    <w:rsid w:val="00A171F7"/>
    <w:rsid w:val="00A175F2"/>
    <w:rsid w:val="00A23859"/>
    <w:rsid w:val="00A25CA6"/>
    <w:rsid w:val="00A27BEA"/>
    <w:rsid w:val="00A31FD5"/>
    <w:rsid w:val="00A3369B"/>
    <w:rsid w:val="00A34C73"/>
    <w:rsid w:val="00A361FF"/>
    <w:rsid w:val="00A41BF1"/>
    <w:rsid w:val="00A43E5C"/>
    <w:rsid w:val="00A442B5"/>
    <w:rsid w:val="00A44B9C"/>
    <w:rsid w:val="00A46BCB"/>
    <w:rsid w:val="00A478E1"/>
    <w:rsid w:val="00A47D77"/>
    <w:rsid w:val="00A47E8A"/>
    <w:rsid w:val="00A50E68"/>
    <w:rsid w:val="00A50EF2"/>
    <w:rsid w:val="00A514A7"/>
    <w:rsid w:val="00A515A2"/>
    <w:rsid w:val="00A56EAE"/>
    <w:rsid w:val="00A6010B"/>
    <w:rsid w:val="00A61255"/>
    <w:rsid w:val="00A64505"/>
    <w:rsid w:val="00A649DE"/>
    <w:rsid w:val="00A662F4"/>
    <w:rsid w:val="00A67900"/>
    <w:rsid w:val="00A67A54"/>
    <w:rsid w:val="00A7067B"/>
    <w:rsid w:val="00A714F8"/>
    <w:rsid w:val="00A71784"/>
    <w:rsid w:val="00A7226F"/>
    <w:rsid w:val="00A72A90"/>
    <w:rsid w:val="00A75CAD"/>
    <w:rsid w:val="00A75EB4"/>
    <w:rsid w:val="00A84A3A"/>
    <w:rsid w:val="00A8588F"/>
    <w:rsid w:val="00A86E37"/>
    <w:rsid w:val="00A910D4"/>
    <w:rsid w:val="00A95096"/>
    <w:rsid w:val="00A955D8"/>
    <w:rsid w:val="00A969EE"/>
    <w:rsid w:val="00A96EBE"/>
    <w:rsid w:val="00AA08B9"/>
    <w:rsid w:val="00AA1064"/>
    <w:rsid w:val="00AA1A8A"/>
    <w:rsid w:val="00AA2505"/>
    <w:rsid w:val="00AA359C"/>
    <w:rsid w:val="00AA4291"/>
    <w:rsid w:val="00AA642B"/>
    <w:rsid w:val="00AA6475"/>
    <w:rsid w:val="00AB1661"/>
    <w:rsid w:val="00AB22B2"/>
    <w:rsid w:val="00AB2D66"/>
    <w:rsid w:val="00AB3BA2"/>
    <w:rsid w:val="00AB411B"/>
    <w:rsid w:val="00AC0BCD"/>
    <w:rsid w:val="00AC508F"/>
    <w:rsid w:val="00AC59EC"/>
    <w:rsid w:val="00AC7026"/>
    <w:rsid w:val="00AC76DF"/>
    <w:rsid w:val="00AD1AEE"/>
    <w:rsid w:val="00AD1F93"/>
    <w:rsid w:val="00AD2E83"/>
    <w:rsid w:val="00AD38F1"/>
    <w:rsid w:val="00AD5182"/>
    <w:rsid w:val="00AD7338"/>
    <w:rsid w:val="00AE0890"/>
    <w:rsid w:val="00AE0A00"/>
    <w:rsid w:val="00AE2AA6"/>
    <w:rsid w:val="00AE2EFF"/>
    <w:rsid w:val="00AE4EEF"/>
    <w:rsid w:val="00AE645A"/>
    <w:rsid w:val="00AE667E"/>
    <w:rsid w:val="00AE6BC1"/>
    <w:rsid w:val="00AF0C9C"/>
    <w:rsid w:val="00AF1070"/>
    <w:rsid w:val="00AF1406"/>
    <w:rsid w:val="00AF169E"/>
    <w:rsid w:val="00AF1C68"/>
    <w:rsid w:val="00AF27F4"/>
    <w:rsid w:val="00AF3222"/>
    <w:rsid w:val="00AF7101"/>
    <w:rsid w:val="00AF756B"/>
    <w:rsid w:val="00B00603"/>
    <w:rsid w:val="00B0370F"/>
    <w:rsid w:val="00B05F38"/>
    <w:rsid w:val="00B06065"/>
    <w:rsid w:val="00B06935"/>
    <w:rsid w:val="00B072D5"/>
    <w:rsid w:val="00B1041C"/>
    <w:rsid w:val="00B136B9"/>
    <w:rsid w:val="00B14514"/>
    <w:rsid w:val="00B14C1D"/>
    <w:rsid w:val="00B15F05"/>
    <w:rsid w:val="00B16403"/>
    <w:rsid w:val="00B20CAF"/>
    <w:rsid w:val="00B20DBF"/>
    <w:rsid w:val="00B21B59"/>
    <w:rsid w:val="00B22CDC"/>
    <w:rsid w:val="00B23875"/>
    <w:rsid w:val="00B23BCE"/>
    <w:rsid w:val="00B273C6"/>
    <w:rsid w:val="00B27737"/>
    <w:rsid w:val="00B27D3C"/>
    <w:rsid w:val="00B33699"/>
    <w:rsid w:val="00B368BF"/>
    <w:rsid w:val="00B3796A"/>
    <w:rsid w:val="00B40011"/>
    <w:rsid w:val="00B4067A"/>
    <w:rsid w:val="00B42E42"/>
    <w:rsid w:val="00B46D75"/>
    <w:rsid w:val="00B50818"/>
    <w:rsid w:val="00B51656"/>
    <w:rsid w:val="00B53CC9"/>
    <w:rsid w:val="00B55B65"/>
    <w:rsid w:val="00B56E54"/>
    <w:rsid w:val="00B573AF"/>
    <w:rsid w:val="00B5788C"/>
    <w:rsid w:val="00B600EE"/>
    <w:rsid w:val="00B6038A"/>
    <w:rsid w:val="00B61EC9"/>
    <w:rsid w:val="00B6230B"/>
    <w:rsid w:val="00B63AE3"/>
    <w:rsid w:val="00B64E01"/>
    <w:rsid w:val="00B64F06"/>
    <w:rsid w:val="00B70231"/>
    <w:rsid w:val="00B73BB3"/>
    <w:rsid w:val="00B74DE5"/>
    <w:rsid w:val="00B75950"/>
    <w:rsid w:val="00B819C3"/>
    <w:rsid w:val="00B8433E"/>
    <w:rsid w:val="00B85239"/>
    <w:rsid w:val="00B94BD8"/>
    <w:rsid w:val="00B96192"/>
    <w:rsid w:val="00B96E53"/>
    <w:rsid w:val="00BA348D"/>
    <w:rsid w:val="00BA4213"/>
    <w:rsid w:val="00BA48BD"/>
    <w:rsid w:val="00BA6762"/>
    <w:rsid w:val="00BB05D4"/>
    <w:rsid w:val="00BB0F75"/>
    <w:rsid w:val="00BB1777"/>
    <w:rsid w:val="00BB1E65"/>
    <w:rsid w:val="00BB2FA6"/>
    <w:rsid w:val="00BB3298"/>
    <w:rsid w:val="00BB4096"/>
    <w:rsid w:val="00BB64A2"/>
    <w:rsid w:val="00BC05AA"/>
    <w:rsid w:val="00BC0C52"/>
    <w:rsid w:val="00BC5407"/>
    <w:rsid w:val="00BC5C36"/>
    <w:rsid w:val="00BC68A0"/>
    <w:rsid w:val="00BC6A1A"/>
    <w:rsid w:val="00BD076E"/>
    <w:rsid w:val="00BD1F1D"/>
    <w:rsid w:val="00BD36FA"/>
    <w:rsid w:val="00BD4167"/>
    <w:rsid w:val="00BD5BED"/>
    <w:rsid w:val="00BD62BC"/>
    <w:rsid w:val="00BD6833"/>
    <w:rsid w:val="00BD6F5A"/>
    <w:rsid w:val="00BD6F6E"/>
    <w:rsid w:val="00BD7132"/>
    <w:rsid w:val="00BE2D3C"/>
    <w:rsid w:val="00BE56C1"/>
    <w:rsid w:val="00BF4E05"/>
    <w:rsid w:val="00BF51BF"/>
    <w:rsid w:val="00BF5B8E"/>
    <w:rsid w:val="00BF5BE3"/>
    <w:rsid w:val="00BF674F"/>
    <w:rsid w:val="00BF70F2"/>
    <w:rsid w:val="00C01D9A"/>
    <w:rsid w:val="00C0478B"/>
    <w:rsid w:val="00C053D2"/>
    <w:rsid w:val="00C068D7"/>
    <w:rsid w:val="00C07B79"/>
    <w:rsid w:val="00C07E21"/>
    <w:rsid w:val="00C10972"/>
    <w:rsid w:val="00C11FD1"/>
    <w:rsid w:val="00C122FA"/>
    <w:rsid w:val="00C1247D"/>
    <w:rsid w:val="00C12AD9"/>
    <w:rsid w:val="00C14CBB"/>
    <w:rsid w:val="00C15584"/>
    <w:rsid w:val="00C1559B"/>
    <w:rsid w:val="00C15B53"/>
    <w:rsid w:val="00C16317"/>
    <w:rsid w:val="00C1706D"/>
    <w:rsid w:val="00C17E01"/>
    <w:rsid w:val="00C207A8"/>
    <w:rsid w:val="00C20917"/>
    <w:rsid w:val="00C20EAA"/>
    <w:rsid w:val="00C2123E"/>
    <w:rsid w:val="00C22E17"/>
    <w:rsid w:val="00C23C4E"/>
    <w:rsid w:val="00C25813"/>
    <w:rsid w:val="00C25A44"/>
    <w:rsid w:val="00C26644"/>
    <w:rsid w:val="00C27277"/>
    <w:rsid w:val="00C27B54"/>
    <w:rsid w:val="00C315CF"/>
    <w:rsid w:val="00C31684"/>
    <w:rsid w:val="00C33556"/>
    <w:rsid w:val="00C368F6"/>
    <w:rsid w:val="00C370A8"/>
    <w:rsid w:val="00C373BB"/>
    <w:rsid w:val="00C37B67"/>
    <w:rsid w:val="00C40B01"/>
    <w:rsid w:val="00C40F3C"/>
    <w:rsid w:val="00C4293F"/>
    <w:rsid w:val="00C45345"/>
    <w:rsid w:val="00C45776"/>
    <w:rsid w:val="00C47543"/>
    <w:rsid w:val="00C50C77"/>
    <w:rsid w:val="00C51E9A"/>
    <w:rsid w:val="00C524C8"/>
    <w:rsid w:val="00C5350E"/>
    <w:rsid w:val="00C55A08"/>
    <w:rsid w:val="00C57CC8"/>
    <w:rsid w:val="00C61AE5"/>
    <w:rsid w:val="00C6203A"/>
    <w:rsid w:val="00C628F0"/>
    <w:rsid w:val="00C63D95"/>
    <w:rsid w:val="00C63EA1"/>
    <w:rsid w:val="00C63F1E"/>
    <w:rsid w:val="00C64BA5"/>
    <w:rsid w:val="00C6709C"/>
    <w:rsid w:val="00C70427"/>
    <w:rsid w:val="00C70914"/>
    <w:rsid w:val="00C71D9F"/>
    <w:rsid w:val="00C747E0"/>
    <w:rsid w:val="00C75A01"/>
    <w:rsid w:val="00C75CCE"/>
    <w:rsid w:val="00C762BD"/>
    <w:rsid w:val="00C8058D"/>
    <w:rsid w:val="00C807F0"/>
    <w:rsid w:val="00C81CFC"/>
    <w:rsid w:val="00C82CCD"/>
    <w:rsid w:val="00C831ED"/>
    <w:rsid w:val="00C85A27"/>
    <w:rsid w:val="00C878B8"/>
    <w:rsid w:val="00C905DF"/>
    <w:rsid w:val="00C920EC"/>
    <w:rsid w:val="00C92427"/>
    <w:rsid w:val="00C92EC4"/>
    <w:rsid w:val="00C940F8"/>
    <w:rsid w:val="00C94891"/>
    <w:rsid w:val="00C956C4"/>
    <w:rsid w:val="00C95972"/>
    <w:rsid w:val="00C9662D"/>
    <w:rsid w:val="00C96DC8"/>
    <w:rsid w:val="00C96FC1"/>
    <w:rsid w:val="00CA09D3"/>
    <w:rsid w:val="00CA1DFE"/>
    <w:rsid w:val="00CA2A6A"/>
    <w:rsid w:val="00CA3C88"/>
    <w:rsid w:val="00CA3DE7"/>
    <w:rsid w:val="00CA4D47"/>
    <w:rsid w:val="00CA4EF2"/>
    <w:rsid w:val="00CA6FBF"/>
    <w:rsid w:val="00CB0F37"/>
    <w:rsid w:val="00CB10FC"/>
    <w:rsid w:val="00CB352C"/>
    <w:rsid w:val="00CB3861"/>
    <w:rsid w:val="00CB3F61"/>
    <w:rsid w:val="00CB4306"/>
    <w:rsid w:val="00CB44F4"/>
    <w:rsid w:val="00CB5ED8"/>
    <w:rsid w:val="00CB61D1"/>
    <w:rsid w:val="00CB7CE7"/>
    <w:rsid w:val="00CC58CA"/>
    <w:rsid w:val="00CC6360"/>
    <w:rsid w:val="00CD3C5E"/>
    <w:rsid w:val="00CD3FBA"/>
    <w:rsid w:val="00CD4D31"/>
    <w:rsid w:val="00CD5C2B"/>
    <w:rsid w:val="00CD67B9"/>
    <w:rsid w:val="00CD6F90"/>
    <w:rsid w:val="00CE28AB"/>
    <w:rsid w:val="00CE618A"/>
    <w:rsid w:val="00CF203E"/>
    <w:rsid w:val="00CF2231"/>
    <w:rsid w:val="00CF38FE"/>
    <w:rsid w:val="00CF5228"/>
    <w:rsid w:val="00D01966"/>
    <w:rsid w:val="00D034EC"/>
    <w:rsid w:val="00D06025"/>
    <w:rsid w:val="00D1002D"/>
    <w:rsid w:val="00D102A7"/>
    <w:rsid w:val="00D13ADC"/>
    <w:rsid w:val="00D17292"/>
    <w:rsid w:val="00D1770F"/>
    <w:rsid w:val="00D211F5"/>
    <w:rsid w:val="00D21B40"/>
    <w:rsid w:val="00D23B53"/>
    <w:rsid w:val="00D24027"/>
    <w:rsid w:val="00D24849"/>
    <w:rsid w:val="00D26EE7"/>
    <w:rsid w:val="00D279D9"/>
    <w:rsid w:val="00D32B9A"/>
    <w:rsid w:val="00D32E97"/>
    <w:rsid w:val="00D32F70"/>
    <w:rsid w:val="00D34094"/>
    <w:rsid w:val="00D3463F"/>
    <w:rsid w:val="00D346FA"/>
    <w:rsid w:val="00D349D2"/>
    <w:rsid w:val="00D351A8"/>
    <w:rsid w:val="00D35444"/>
    <w:rsid w:val="00D35DB5"/>
    <w:rsid w:val="00D364FE"/>
    <w:rsid w:val="00D36A73"/>
    <w:rsid w:val="00D36D48"/>
    <w:rsid w:val="00D37428"/>
    <w:rsid w:val="00D37F0F"/>
    <w:rsid w:val="00D42C7F"/>
    <w:rsid w:val="00D43225"/>
    <w:rsid w:val="00D4405D"/>
    <w:rsid w:val="00D45542"/>
    <w:rsid w:val="00D455A6"/>
    <w:rsid w:val="00D455F7"/>
    <w:rsid w:val="00D4735B"/>
    <w:rsid w:val="00D537BE"/>
    <w:rsid w:val="00D53A24"/>
    <w:rsid w:val="00D54E79"/>
    <w:rsid w:val="00D608F3"/>
    <w:rsid w:val="00D6121C"/>
    <w:rsid w:val="00D6190C"/>
    <w:rsid w:val="00D62D4A"/>
    <w:rsid w:val="00D6374B"/>
    <w:rsid w:val="00D64754"/>
    <w:rsid w:val="00D70B1D"/>
    <w:rsid w:val="00D72436"/>
    <w:rsid w:val="00D734E6"/>
    <w:rsid w:val="00D76440"/>
    <w:rsid w:val="00D76D55"/>
    <w:rsid w:val="00D80A27"/>
    <w:rsid w:val="00D80ED5"/>
    <w:rsid w:val="00D81295"/>
    <w:rsid w:val="00D815F7"/>
    <w:rsid w:val="00D85781"/>
    <w:rsid w:val="00D8651F"/>
    <w:rsid w:val="00D90F7A"/>
    <w:rsid w:val="00D92BE5"/>
    <w:rsid w:val="00D94CFA"/>
    <w:rsid w:val="00D9625F"/>
    <w:rsid w:val="00D97362"/>
    <w:rsid w:val="00DA0DDC"/>
    <w:rsid w:val="00DA1ADA"/>
    <w:rsid w:val="00DA2E00"/>
    <w:rsid w:val="00DA4A4E"/>
    <w:rsid w:val="00DA6691"/>
    <w:rsid w:val="00DB0816"/>
    <w:rsid w:val="00DB2C7B"/>
    <w:rsid w:val="00DB606C"/>
    <w:rsid w:val="00DB64AA"/>
    <w:rsid w:val="00DB6A06"/>
    <w:rsid w:val="00DB6D63"/>
    <w:rsid w:val="00DC1CEE"/>
    <w:rsid w:val="00DC4235"/>
    <w:rsid w:val="00DC4E19"/>
    <w:rsid w:val="00DC5B84"/>
    <w:rsid w:val="00DC6379"/>
    <w:rsid w:val="00DD113B"/>
    <w:rsid w:val="00DD36AE"/>
    <w:rsid w:val="00DD4607"/>
    <w:rsid w:val="00DD5304"/>
    <w:rsid w:val="00DE0A8E"/>
    <w:rsid w:val="00DE1665"/>
    <w:rsid w:val="00DE5105"/>
    <w:rsid w:val="00DE6496"/>
    <w:rsid w:val="00DE6575"/>
    <w:rsid w:val="00DF0E25"/>
    <w:rsid w:val="00DF2342"/>
    <w:rsid w:val="00DF50D3"/>
    <w:rsid w:val="00DF6146"/>
    <w:rsid w:val="00E01709"/>
    <w:rsid w:val="00E03AFE"/>
    <w:rsid w:val="00E03F63"/>
    <w:rsid w:val="00E117E0"/>
    <w:rsid w:val="00E133FB"/>
    <w:rsid w:val="00E1614A"/>
    <w:rsid w:val="00E202D8"/>
    <w:rsid w:val="00E2064F"/>
    <w:rsid w:val="00E2251D"/>
    <w:rsid w:val="00E225D5"/>
    <w:rsid w:val="00E25E72"/>
    <w:rsid w:val="00E25FDE"/>
    <w:rsid w:val="00E3031C"/>
    <w:rsid w:val="00E30965"/>
    <w:rsid w:val="00E31493"/>
    <w:rsid w:val="00E326F9"/>
    <w:rsid w:val="00E33A16"/>
    <w:rsid w:val="00E3403D"/>
    <w:rsid w:val="00E36832"/>
    <w:rsid w:val="00E371CC"/>
    <w:rsid w:val="00E4510A"/>
    <w:rsid w:val="00E45212"/>
    <w:rsid w:val="00E45388"/>
    <w:rsid w:val="00E47121"/>
    <w:rsid w:val="00E4781E"/>
    <w:rsid w:val="00E51ED5"/>
    <w:rsid w:val="00E524F5"/>
    <w:rsid w:val="00E52903"/>
    <w:rsid w:val="00E538EE"/>
    <w:rsid w:val="00E6099F"/>
    <w:rsid w:val="00E60B81"/>
    <w:rsid w:val="00E62658"/>
    <w:rsid w:val="00E628B8"/>
    <w:rsid w:val="00E63A91"/>
    <w:rsid w:val="00E63F4F"/>
    <w:rsid w:val="00E64609"/>
    <w:rsid w:val="00E66EBE"/>
    <w:rsid w:val="00E67229"/>
    <w:rsid w:val="00E6735F"/>
    <w:rsid w:val="00E734AC"/>
    <w:rsid w:val="00E738C4"/>
    <w:rsid w:val="00E74585"/>
    <w:rsid w:val="00E746C7"/>
    <w:rsid w:val="00E81024"/>
    <w:rsid w:val="00E81811"/>
    <w:rsid w:val="00E81EA0"/>
    <w:rsid w:val="00E83E7F"/>
    <w:rsid w:val="00E85F32"/>
    <w:rsid w:val="00E871C1"/>
    <w:rsid w:val="00E901ED"/>
    <w:rsid w:val="00E912FE"/>
    <w:rsid w:val="00E92154"/>
    <w:rsid w:val="00E92263"/>
    <w:rsid w:val="00E93E4D"/>
    <w:rsid w:val="00E96E5B"/>
    <w:rsid w:val="00E975BA"/>
    <w:rsid w:val="00EA25CF"/>
    <w:rsid w:val="00EA38F8"/>
    <w:rsid w:val="00EA4381"/>
    <w:rsid w:val="00EA4538"/>
    <w:rsid w:val="00EA4E1B"/>
    <w:rsid w:val="00EA525F"/>
    <w:rsid w:val="00EA72D2"/>
    <w:rsid w:val="00EA7C7C"/>
    <w:rsid w:val="00EB0137"/>
    <w:rsid w:val="00EB3D6F"/>
    <w:rsid w:val="00EB422A"/>
    <w:rsid w:val="00EB495A"/>
    <w:rsid w:val="00EC17F0"/>
    <w:rsid w:val="00EC326F"/>
    <w:rsid w:val="00EC47EF"/>
    <w:rsid w:val="00EC671E"/>
    <w:rsid w:val="00EC6DDE"/>
    <w:rsid w:val="00ED26E4"/>
    <w:rsid w:val="00ED2C76"/>
    <w:rsid w:val="00ED49C3"/>
    <w:rsid w:val="00ED5897"/>
    <w:rsid w:val="00EE1169"/>
    <w:rsid w:val="00EE1663"/>
    <w:rsid w:val="00EE3BAC"/>
    <w:rsid w:val="00EE5491"/>
    <w:rsid w:val="00EE7BD6"/>
    <w:rsid w:val="00EE7E29"/>
    <w:rsid w:val="00EF0BF6"/>
    <w:rsid w:val="00EF1211"/>
    <w:rsid w:val="00EF316B"/>
    <w:rsid w:val="00EF3D93"/>
    <w:rsid w:val="00EF4E15"/>
    <w:rsid w:val="00EF5112"/>
    <w:rsid w:val="00EF6191"/>
    <w:rsid w:val="00EF71B5"/>
    <w:rsid w:val="00EF7D2B"/>
    <w:rsid w:val="00F00027"/>
    <w:rsid w:val="00F00398"/>
    <w:rsid w:val="00F022A8"/>
    <w:rsid w:val="00F03B30"/>
    <w:rsid w:val="00F045BB"/>
    <w:rsid w:val="00F050D1"/>
    <w:rsid w:val="00F068D1"/>
    <w:rsid w:val="00F07138"/>
    <w:rsid w:val="00F115E8"/>
    <w:rsid w:val="00F11BBA"/>
    <w:rsid w:val="00F11BDC"/>
    <w:rsid w:val="00F13976"/>
    <w:rsid w:val="00F14152"/>
    <w:rsid w:val="00F1427E"/>
    <w:rsid w:val="00F17B76"/>
    <w:rsid w:val="00F20ED2"/>
    <w:rsid w:val="00F22C77"/>
    <w:rsid w:val="00F23CF6"/>
    <w:rsid w:val="00F243AD"/>
    <w:rsid w:val="00F265CA"/>
    <w:rsid w:val="00F2694C"/>
    <w:rsid w:val="00F26BDD"/>
    <w:rsid w:val="00F3007A"/>
    <w:rsid w:val="00F30510"/>
    <w:rsid w:val="00F307E1"/>
    <w:rsid w:val="00F31440"/>
    <w:rsid w:val="00F317B5"/>
    <w:rsid w:val="00F3193D"/>
    <w:rsid w:val="00F33090"/>
    <w:rsid w:val="00F349D7"/>
    <w:rsid w:val="00F360F8"/>
    <w:rsid w:val="00F3626E"/>
    <w:rsid w:val="00F36577"/>
    <w:rsid w:val="00F36CF3"/>
    <w:rsid w:val="00F40A92"/>
    <w:rsid w:val="00F41383"/>
    <w:rsid w:val="00F425DC"/>
    <w:rsid w:val="00F42A37"/>
    <w:rsid w:val="00F4354D"/>
    <w:rsid w:val="00F44849"/>
    <w:rsid w:val="00F44E7A"/>
    <w:rsid w:val="00F512D6"/>
    <w:rsid w:val="00F51E9E"/>
    <w:rsid w:val="00F53B9C"/>
    <w:rsid w:val="00F554F4"/>
    <w:rsid w:val="00F57434"/>
    <w:rsid w:val="00F62237"/>
    <w:rsid w:val="00F62769"/>
    <w:rsid w:val="00F6304C"/>
    <w:rsid w:val="00F63ABC"/>
    <w:rsid w:val="00F6627D"/>
    <w:rsid w:val="00F67205"/>
    <w:rsid w:val="00F70F60"/>
    <w:rsid w:val="00F725AB"/>
    <w:rsid w:val="00F72EC1"/>
    <w:rsid w:val="00F7352B"/>
    <w:rsid w:val="00F757A0"/>
    <w:rsid w:val="00F7714F"/>
    <w:rsid w:val="00F820F0"/>
    <w:rsid w:val="00F82DEB"/>
    <w:rsid w:val="00F83509"/>
    <w:rsid w:val="00F84F08"/>
    <w:rsid w:val="00F84FCF"/>
    <w:rsid w:val="00F86CD2"/>
    <w:rsid w:val="00F8772E"/>
    <w:rsid w:val="00F906AB"/>
    <w:rsid w:val="00F921E4"/>
    <w:rsid w:val="00F92EEB"/>
    <w:rsid w:val="00F93CB1"/>
    <w:rsid w:val="00F95692"/>
    <w:rsid w:val="00F95B73"/>
    <w:rsid w:val="00FA0D63"/>
    <w:rsid w:val="00FA27AA"/>
    <w:rsid w:val="00FA37A7"/>
    <w:rsid w:val="00FA38DF"/>
    <w:rsid w:val="00FA4BD1"/>
    <w:rsid w:val="00FA6859"/>
    <w:rsid w:val="00FB01B0"/>
    <w:rsid w:val="00FB0DEA"/>
    <w:rsid w:val="00FB3125"/>
    <w:rsid w:val="00FB41AA"/>
    <w:rsid w:val="00FB6A63"/>
    <w:rsid w:val="00FC0E94"/>
    <w:rsid w:val="00FC22AF"/>
    <w:rsid w:val="00FC66A1"/>
    <w:rsid w:val="00FD3E76"/>
    <w:rsid w:val="00FD3F5A"/>
    <w:rsid w:val="00FD4265"/>
    <w:rsid w:val="00FD53C8"/>
    <w:rsid w:val="00FD7605"/>
    <w:rsid w:val="00FE02B1"/>
    <w:rsid w:val="00FE22AB"/>
    <w:rsid w:val="00FE25CB"/>
    <w:rsid w:val="00FE2B4E"/>
    <w:rsid w:val="00FE3B17"/>
    <w:rsid w:val="00FE53DC"/>
    <w:rsid w:val="00FE571A"/>
    <w:rsid w:val="00FE6350"/>
    <w:rsid w:val="00FE7F1C"/>
    <w:rsid w:val="00FF00EC"/>
    <w:rsid w:val="00FF0B5C"/>
    <w:rsid w:val="00FF3596"/>
    <w:rsid w:val="00FF4983"/>
    <w:rsid w:val="00FF6086"/>
    <w:rsid w:val="00FF6DEB"/>
    <w:rsid w:val="00FF7A09"/>
    <w:rsid w:val="00FF7D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519FF0"/>
  <w15:docId w15:val="{DF44C06B-F529-45F7-8BB5-20B2BEB4F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6BC1"/>
  </w:style>
  <w:style w:type="paragraph" w:styleId="Titlu1">
    <w:name w:val="heading 1"/>
    <w:basedOn w:val="Normal"/>
    <w:next w:val="Normal"/>
    <w:link w:val="Titlu1Caracter"/>
    <w:uiPriority w:val="9"/>
    <w:qFormat/>
    <w:rsid w:val="00CB352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lu2">
    <w:name w:val="heading 2"/>
    <w:basedOn w:val="Normal"/>
    <w:next w:val="Corptext"/>
    <w:link w:val="Titlu2Caracter"/>
    <w:uiPriority w:val="99"/>
    <w:qFormat/>
    <w:rsid w:val="00F31440"/>
    <w:pPr>
      <w:keepNext/>
      <w:keepLines/>
      <w:numPr>
        <w:ilvl w:val="1"/>
        <w:numId w:val="13"/>
      </w:numPr>
      <w:suppressAutoHyphens/>
      <w:spacing w:before="40" w:after="0" w:line="100" w:lineRule="atLeast"/>
      <w:outlineLvl w:val="1"/>
    </w:pPr>
    <w:rPr>
      <w:rFonts w:ascii="Calibri Light" w:eastAsia="Calibri" w:hAnsi="Calibri Light" w:cs="Times New Roman"/>
      <w:color w:val="2E74B5"/>
      <w:sz w:val="26"/>
      <w:szCs w:val="26"/>
      <w:lang w:val="ro-RO" w:eastAsia="ar-SA"/>
    </w:rPr>
  </w:style>
  <w:style w:type="paragraph" w:styleId="Titlu3">
    <w:name w:val="heading 3"/>
    <w:basedOn w:val="Normal"/>
    <w:next w:val="Normal"/>
    <w:link w:val="Titlu3Caracter"/>
    <w:uiPriority w:val="9"/>
    <w:semiHidden/>
    <w:unhideWhenUsed/>
    <w:qFormat/>
    <w:rsid w:val="0053360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3D03D5"/>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3D03D5"/>
  </w:style>
  <w:style w:type="paragraph" w:styleId="Subsol">
    <w:name w:val="footer"/>
    <w:basedOn w:val="Normal"/>
    <w:link w:val="SubsolCaracter"/>
    <w:uiPriority w:val="99"/>
    <w:unhideWhenUsed/>
    <w:rsid w:val="003D03D5"/>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3D03D5"/>
  </w:style>
  <w:style w:type="character" w:styleId="Hyperlink">
    <w:name w:val="Hyperlink"/>
    <w:basedOn w:val="Fontdeparagrafimplicit"/>
    <w:uiPriority w:val="99"/>
    <w:unhideWhenUsed/>
    <w:rsid w:val="000253B9"/>
    <w:rPr>
      <w:color w:val="0563C1" w:themeColor="hyperlink"/>
      <w:u w:val="single"/>
    </w:rPr>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34"/>
    <w:qFormat/>
    <w:rsid w:val="005C67B6"/>
    <w:pPr>
      <w:ind w:left="720"/>
      <w:contextualSpacing/>
    </w:pPr>
  </w:style>
  <w:style w:type="character" w:styleId="HyperlinkParcurs">
    <w:name w:val="FollowedHyperlink"/>
    <w:basedOn w:val="Fontdeparagrafimplicit"/>
    <w:uiPriority w:val="99"/>
    <w:semiHidden/>
    <w:unhideWhenUsed/>
    <w:rsid w:val="00D211F5"/>
    <w:rPr>
      <w:color w:val="954F72" w:themeColor="followedHyperlink"/>
      <w:u w:val="single"/>
    </w:rPr>
  </w:style>
  <w:style w:type="character" w:customStyle="1" w:styleId="apple-converted-space">
    <w:name w:val="apple-converted-space"/>
    <w:basedOn w:val="Fontdeparagrafimplicit"/>
    <w:rsid w:val="00782C80"/>
  </w:style>
  <w:style w:type="character" w:styleId="Accentuat">
    <w:name w:val="Emphasis"/>
    <w:basedOn w:val="Fontdeparagrafimplicit"/>
    <w:uiPriority w:val="20"/>
    <w:qFormat/>
    <w:rsid w:val="00782C80"/>
    <w:rPr>
      <w:i/>
      <w:iCs/>
    </w:rPr>
  </w:style>
  <w:style w:type="character" w:customStyle="1" w:styleId="alineat1">
    <w:name w:val="alineat1"/>
    <w:basedOn w:val="Fontdeparagrafimplicit"/>
    <w:rsid w:val="00044435"/>
    <w:rPr>
      <w:b/>
      <w:bCs/>
      <w:color w:val="000000"/>
    </w:rPr>
  </w:style>
  <w:style w:type="paragraph" w:styleId="NormalWeb">
    <w:name w:val="Normal (Web)"/>
    <w:basedOn w:val="Normal"/>
    <w:uiPriority w:val="99"/>
    <w:unhideWhenUsed/>
    <w:rsid w:val="00C22E17"/>
    <w:pPr>
      <w:spacing w:before="100" w:beforeAutospacing="1" w:after="100" w:afterAutospacing="1" w:line="240" w:lineRule="auto"/>
    </w:pPr>
    <w:rPr>
      <w:rFonts w:ascii="Times New Roman" w:eastAsia="Times New Roman" w:hAnsi="Times New Roman" w:cs="Times New Roman"/>
      <w:sz w:val="24"/>
      <w:szCs w:val="24"/>
    </w:rPr>
  </w:style>
  <w:style w:type="character" w:styleId="Robust">
    <w:name w:val="Strong"/>
    <w:basedOn w:val="Fontdeparagrafimplicit"/>
    <w:uiPriority w:val="22"/>
    <w:qFormat/>
    <w:rsid w:val="00C22E17"/>
    <w:rPr>
      <w:b/>
      <w:bCs/>
    </w:rPr>
  </w:style>
  <w:style w:type="paragraph" w:customStyle="1" w:styleId="Default">
    <w:name w:val="Default"/>
    <w:rsid w:val="0079539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rsid w:val="00880B7A"/>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454440"/>
    <w:rPr>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rsid w:val="00454440"/>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val="ro-RO"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rsid w:val="00454440"/>
    <w:rPr>
      <w:rFonts w:ascii="PF Square Sans Pro Medium" w:eastAsia="Times New Roman" w:hAnsi="PF Square Sans Pro Medium" w:cs="PF Square Sans Pro Medium"/>
      <w:color w:val="000000"/>
      <w:sz w:val="20"/>
      <w:szCs w:val="20"/>
      <w:lang w:val="ro-RO"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454440"/>
    <w:pPr>
      <w:spacing w:line="240" w:lineRule="exact"/>
    </w:pPr>
    <w:rPr>
      <w:vertAlign w:val="superscript"/>
    </w:rPr>
  </w:style>
  <w:style w:type="table" w:styleId="Tabelgril">
    <w:name w:val="Table Grid"/>
    <w:basedOn w:val="TabelNormal"/>
    <w:uiPriority w:val="39"/>
    <w:rsid w:val="003E14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text">
    <w:name w:val="Body Text"/>
    <w:basedOn w:val="Normal"/>
    <w:link w:val="CorptextCaracter"/>
    <w:uiPriority w:val="99"/>
    <w:unhideWhenUsed/>
    <w:rsid w:val="00982111"/>
    <w:pPr>
      <w:spacing w:after="120" w:line="276" w:lineRule="auto"/>
    </w:pPr>
    <w:rPr>
      <w:rFonts w:ascii="Calibri" w:eastAsia="Calibri" w:hAnsi="Calibri" w:cs="Times New Roman"/>
      <w:lang w:val="ro-RO"/>
    </w:rPr>
  </w:style>
  <w:style w:type="character" w:customStyle="1" w:styleId="CorptextCaracter">
    <w:name w:val="Corp text Caracter"/>
    <w:basedOn w:val="Fontdeparagrafimplicit"/>
    <w:link w:val="Corptext"/>
    <w:uiPriority w:val="99"/>
    <w:rsid w:val="00982111"/>
    <w:rPr>
      <w:rFonts w:ascii="Calibri" w:eastAsia="Calibri" w:hAnsi="Calibri" w:cs="Times New Roman"/>
      <w:lang w:val="ro-RO"/>
    </w:rPr>
  </w:style>
  <w:style w:type="paragraph" w:customStyle="1" w:styleId="Listparagraf2">
    <w:name w:val="Listă paragraf2"/>
    <w:basedOn w:val="Normal"/>
    <w:uiPriority w:val="99"/>
    <w:rsid w:val="00982111"/>
    <w:pPr>
      <w:suppressAutoHyphens/>
      <w:spacing w:after="0" w:line="100" w:lineRule="atLeast"/>
      <w:ind w:left="720"/>
    </w:pPr>
    <w:rPr>
      <w:rFonts w:ascii="PF Square Sans Pro Medium" w:eastAsia="Times New Roman" w:hAnsi="PF Square Sans Pro Medium" w:cs="PF Square Sans Pro Medium"/>
      <w:color w:val="000000"/>
      <w:sz w:val="24"/>
      <w:szCs w:val="24"/>
      <w:lang w:val="ro-RO" w:eastAsia="ar-SA"/>
    </w:rPr>
  </w:style>
  <w:style w:type="paragraph" w:customStyle="1" w:styleId="western">
    <w:name w:val="western"/>
    <w:basedOn w:val="Normal"/>
    <w:rsid w:val="00211121"/>
    <w:pPr>
      <w:spacing w:before="100" w:beforeAutospacing="1" w:after="119" w:line="276" w:lineRule="auto"/>
    </w:pPr>
    <w:rPr>
      <w:rFonts w:ascii="Calibri" w:eastAsia="Times New Roman" w:hAnsi="Calibri" w:cs="Times New Roman"/>
      <w:sz w:val="24"/>
      <w:szCs w:val="24"/>
      <w:lang w:val="ro-RO" w:eastAsia="ro-RO"/>
    </w:rPr>
  </w:style>
  <w:style w:type="paragraph" w:customStyle="1" w:styleId="Criteriu">
    <w:name w:val="Criteriu"/>
    <w:basedOn w:val="Normal"/>
    <w:link w:val="CriteriuChar"/>
    <w:qFormat/>
    <w:rsid w:val="00A065E9"/>
    <w:pPr>
      <w:numPr>
        <w:numId w:val="12"/>
      </w:numPr>
      <w:spacing w:before="480" w:after="120" w:line="240" w:lineRule="auto"/>
      <w:contextualSpacing/>
    </w:pPr>
    <w:rPr>
      <w:rFonts w:ascii="Calibri" w:eastAsia="Calibri" w:hAnsi="Calibri" w:cs="Times New Roman"/>
      <w:b/>
      <w:sz w:val="20"/>
      <w:szCs w:val="20"/>
      <w:lang w:val="x-none" w:eastAsia="x-none"/>
    </w:rPr>
  </w:style>
  <w:style w:type="character" w:customStyle="1" w:styleId="CriteriuChar">
    <w:name w:val="Criteriu Char"/>
    <w:link w:val="Criteriu"/>
    <w:rsid w:val="00A065E9"/>
    <w:rPr>
      <w:rFonts w:ascii="Calibri" w:eastAsia="Calibri" w:hAnsi="Calibri" w:cs="Times New Roman"/>
      <w:b/>
      <w:sz w:val="20"/>
      <w:szCs w:val="20"/>
      <w:lang w:val="x-none" w:eastAsia="x-none"/>
    </w:rPr>
  </w:style>
  <w:style w:type="paragraph" w:styleId="Cuprins3">
    <w:name w:val="toc 3"/>
    <w:basedOn w:val="Normal"/>
    <w:next w:val="Normal"/>
    <w:autoRedefine/>
    <w:uiPriority w:val="39"/>
    <w:rsid w:val="001635BE"/>
    <w:pPr>
      <w:tabs>
        <w:tab w:val="left" w:pos="1100"/>
        <w:tab w:val="right" w:leader="dot" w:pos="9628"/>
      </w:tabs>
      <w:spacing w:after="100" w:line="276" w:lineRule="auto"/>
      <w:ind w:left="220" w:hanging="220"/>
    </w:pPr>
    <w:rPr>
      <w:rFonts w:ascii="Trebuchet MS" w:eastAsia="Calibri" w:hAnsi="Trebuchet MS" w:cs="Times New Roman"/>
      <w:b/>
      <w:noProof/>
      <w:lang w:val="ro-RO"/>
    </w:rPr>
  </w:style>
  <w:style w:type="paragraph" w:styleId="Cuprins2">
    <w:name w:val="toc 2"/>
    <w:basedOn w:val="Normal"/>
    <w:next w:val="Normal"/>
    <w:autoRedefine/>
    <w:uiPriority w:val="39"/>
    <w:rsid w:val="007C4AEF"/>
    <w:pPr>
      <w:spacing w:after="100" w:line="276" w:lineRule="auto"/>
      <w:ind w:left="220"/>
    </w:pPr>
    <w:rPr>
      <w:rFonts w:ascii="Calibri" w:eastAsia="Calibri" w:hAnsi="Calibri" w:cs="Times New Roman"/>
      <w:lang w:val="ro-RO"/>
    </w:rPr>
  </w:style>
  <w:style w:type="character" w:customStyle="1" w:styleId="Titlu2Caracter">
    <w:name w:val="Titlu 2 Caracter"/>
    <w:basedOn w:val="Fontdeparagrafimplicit"/>
    <w:link w:val="Titlu2"/>
    <w:uiPriority w:val="99"/>
    <w:rsid w:val="00F31440"/>
    <w:rPr>
      <w:rFonts w:ascii="Calibri Light" w:eastAsia="Calibri" w:hAnsi="Calibri Light" w:cs="Times New Roman"/>
      <w:color w:val="2E74B5"/>
      <w:sz w:val="26"/>
      <w:szCs w:val="26"/>
      <w:lang w:val="ro-RO" w:eastAsia="ar-SA"/>
    </w:rPr>
  </w:style>
  <w:style w:type="character" w:customStyle="1" w:styleId="Titlu3Caracter">
    <w:name w:val="Titlu 3 Caracter"/>
    <w:basedOn w:val="Fontdeparagrafimplicit"/>
    <w:link w:val="Titlu3"/>
    <w:uiPriority w:val="9"/>
    <w:semiHidden/>
    <w:rsid w:val="00533603"/>
    <w:rPr>
      <w:rFonts w:asciiTheme="majorHAnsi" w:eastAsiaTheme="majorEastAsia" w:hAnsiTheme="majorHAnsi" w:cstheme="majorBidi"/>
      <w:color w:val="1F4D78" w:themeColor="accent1" w:themeShade="7F"/>
      <w:sz w:val="24"/>
      <w:szCs w:val="24"/>
    </w:rPr>
  </w:style>
  <w:style w:type="paragraph" w:styleId="TextnBalon">
    <w:name w:val="Balloon Text"/>
    <w:basedOn w:val="Normal"/>
    <w:link w:val="TextnBalonCaracter"/>
    <w:uiPriority w:val="99"/>
    <w:semiHidden/>
    <w:unhideWhenUsed/>
    <w:rsid w:val="00CD5C2B"/>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CD5C2B"/>
    <w:rPr>
      <w:rFonts w:ascii="Segoe UI" w:hAnsi="Segoe UI" w:cs="Segoe UI"/>
      <w:sz w:val="18"/>
      <w:szCs w:val="18"/>
    </w:rPr>
  </w:style>
  <w:style w:type="character" w:styleId="Referincomentariu">
    <w:name w:val="annotation reference"/>
    <w:basedOn w:val="Fontdeparagrafimplicit"/>
    <w:uiPriority w:val="99"/>
    <w:semiHidden/>
    <w:unhideWhenUsed/>
    <w:rsid w:val="005D514E"/>
    <w:rPr>
      <w:sz w:val="16"/>
      <w:szCs w:val="16"/>
    </w:rPr>
  </w:style>
  <w:style w:type="paragraph" w:styleId="Textcomentariu">
    <w:name w:val="annotation text"/>
    <w:basedOn w:val="Normal"/>
    <w:link w:val="TextcomentariuCaracter"/>
    <w:uiPriority w:val="99"/>
    <w:semiHidden/>
    <w:unhideWhenUsed/>
    <w:rsid w:val="005D514E"/>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5D514E"/>
    <w:rPr>
      <w:sz w:val="20"/>
      <w:szCs w:val="20"/>
    </w:rPr>
  </w:style>
  <w:style w:type="paragraph" w:styleId="SubiectComentariu">
    <w:name w:val="annotation subject"/>
    <w:basedOn w:val="Textcomentariu"/>
    <w:next w:val="Textcomentariu"/>
    <w:link w:val="SubiectComentariuCaracter"/>
    <w:uiPriority w:val="99"/>
    <w:semiHidden/>
    <w:unhideWhenUsed/>
    <w:rsid w:val="005D514E"/>
    <w:rPr>
      <w:b/>
      <w:bCs/>
    </w:rPr>
  </w:style>
  <w:style w:type="character" w:customStyle="1" w:styleId="SubiectComentariuCaracter">
    <w:name w:val="Subiect Comentariu Caracter"/>
    <w:basedOn w:val="TextcomentariuCaracter"/>
    <w:link w:val="SubiectComentariu"/>
    <w:uiPriority w:val="99"/>
    <w:semiHidden/>
    <w:rsid w:val="005D514E"/>
    <w:rPr>
      <w:b/>
      <w:bCs/>
      <w:sz w:val="20"/>
      <w:szCs w:val="20"/>
    </w:rPr>
  </w:style>
  <w:style w:type="character" w:customStyle="1" w:styleId="Titlu1Caracter">
    <w:name w:val="Titlu 1 Caracter"/>
    <w:basedOn w:val="Fontdeparagrafimplicit"/>
    <w:link w:val="Titlu1"/>
    <w:uiPriority w:val="9"/>
    <w:rsid w:val="00CB352C"/>
    <w:rPr>
      <w:rFonts w:asciiTheme="majorHAnsi" w:eastAsiaTheme="majorEastAsia" w:hAnsiTheme="majorHAnsi" w:cstheme="majorBidi"/>
      <w:color w:val="2E74B5" w:themeColor="accent1" w:themeShade="BF"/>
      <w:sz w:val="32"/>
      <w:szCs w:val="32"/>
    </w:rPr>
  </w:style>
  <w:style w:type="paragraph" w:styleId="PreformatatHTML">
    <w:name w:val="HTML Preformatted"/>
    <w:basedOn w:val="Normal"/>
    <w:link w:val="PreformatatHTMLCaracter"/>
    <w:uiPriority w:val="99"/>
    <w:semiHidden/>
    <w:unhideWhenUsed/>
    <w:rsid w:val="001565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PreformatatHTMLCaracter">
    <w:name w:val="Preformatat HTML Caracter"/>
    <w:basedOn w:val="Fontdeparagrafimplicit"/>
    <w:link w:val="PreformatatHTML"/>
    <w:uiPriority w:val="99"/>
    <w:semiHidden/>
    <w:rsid w:val="0015651F"/>
    <w:rPr>
      <w:rFonts w:ascii="Courier New" w:eastAsia="Times New Roman" w:hAnsi="Courier New" w:cs="Courier New"/>
      <w:sz w:val="20"/>
      <w:szCs w:val="20"/>
    </w:rPr>
  </w:style>
  <w:style w:type="paragraph" w:styleId="Titlucuprins">
    <w:name w:val="TOC Heading"/>
    <w:basedOn w:val="Titlu1"/>
    <w:next w:val="Normal"/>
    <w:uiPriority w:val="39"/>
    <w:unhideWhenUsed/>
    <w:qFormat/>
    <w:rsid w:val="009F1A87"/>
    <w:pPr>
      <w:outlineLvl w:val="9"/>
    </w:pPr>
  </w:style>
  <w:style w:type="paragraph" w:styleId="Cuprins1">
    <w:name w:val="toc 1"/>
    <w:basedOn w:val="Normal"/>
    <w:next w:val="Normal"/>
    <w:autoRedefine/>
    <w:uiPriority w:val="39"/>
    <w:unhideWhenUsed/>
    <w:rsid w:val="009F1A87"/>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596722">
      <w:bodyDiv w:val="1"/>
      <w:marLeft w:val="0"/>
      <w:marRight w:val="0"/>
      <w:marTop w:val="0"/>
      <w:marBottom w:val="0"/>
      <w:divBdr>
        <w:top w:val="none" w:sz="0" w:space="0" w:color="auto"/>
        <w:left w:val="none" w:sz="0" w:space="0" w:color="auto"/>
        <w:bottom w:val="none" w:sz="0" w:space="0" w:color="auto"/>
        <w:right w:val="none" w:sz="0" w:space="0" w:color="auto"/>
      </w:divBdr>
    </w:div>
    <w:div w:id="724452731">
      <w:bodyDiv w:val="1"/>
      <w:marLeft w:val="0"/>
      <w:marRight w:val="0"/>
      <w:marTop w:val="0"/>
      <w:marBottom w:val="0"/>
      <w:divBdr>
        <w:top w:val="none" w:sz="0" w:space="0" w:color="auto"/>
        <w:left w:val="none" w:sz="0" w:space="0" w:color="auto"/>
        <w:bottom w:val="none" w:sz="0" w:space="0" w:color="auto"/>
        <w:right w:val="none" w:sz="0" w:space="0" w:color="auto"/>
      </w:divBdr>
      <w:divsChild>
        <w:div w:id="945501295">
          <w:marLeft w:val="0"/>
          <w:marRight w:val="0"/>
          <w:marTop w:val="0"/>
          <w:marBottom w:val="0"/>
          <w:divBdr>
            <w:top w:val="none" w:sz="0" w:space="0" w:color="auto"/>
            <w:left w:val="none" w:sz="0" w:space="0" w:color="auto"/>
            <w:bottom w:val="none" w:sz="0" w:space="0" w:color="auto"/>
            <w:right w:val="none" w:sz="0" w:space="0" w:color="auto"/>
          </w:divBdr>
        </w:div>
        <w:div w:id="767700481">
          <w:marLeft w:val="0"/>
          <w:marRight w:val="0"/>
          <w:marTop w:val="0"/>
          <w:marBottom w:val="0"/>
          <w:divBdr>
            <w:top w:val="none" w:sz="0" w:space="0" w:color="auto"/>
            <w:left w:val="none" w:sz="0" w:space="0" w:color="auto"/>
            <w:bottom w:val="none" w:sz="0" w:space="0" w:color="auto"/>
            <w:right w:val="none" w:sz="0" w:space="0" w:color="auto"/>
          </w:divBdr>
        </w:div>
        <w:div w:id="1637640954">
          <w:marLeft w:val="0"/>
          <w:marRight w:val="0"/>
          <w:marTop w:val="0"/>
          <w:marBottom w:val="0"/>
          <w:divBdr>
            <w:top w:val="none" w:sz="0" w:space="0" w:color="auto"/>
            <w:left w:val="none" w:sz="0" w:space="0" w:color="auto"/>
            <w:bottom w:val="none" w:sz="0" w:space="0" w:color="auto"/>
            <w:right w:val="none" w:sz="0" w:space="0" w:color="auto"/>
          </w:divBdr>
        </w:div>
      </w:divsChild>
    </w:div>
    <w:div w:id="905727014">
      <w:bodyDiv w:val="1"/>
      <w:marLeft w:val="0"/>
      <w:marRight w:val="0"/>
      <w:marTop w:val="0"/>
      <w:marBottom w:val="0"/>
      <w:divBdr>
        <w:top w:val="none" w:sz="0" w:space="0" w:color="auto"/>
        <w:left w:val="none" w:sz="0" w:space="0" w:color="auto"/>
        <w:bottom w:val="none" w:sz="0" w:space="0" w:color="auto"/>
        <w:right w:val="none" w:sz="0" w:space="0" w:color="auto"/>
      </w:divBdr>
      <w:divsChild>
        <w:div w:id="1401516260">
          <w:marLeft w:val="0"/>
          <w:marRight w:val="0"/>
          <w:marTop w:val="0"/>
          <w:marBottom w:val="150"/>
          <w:divBdr>
            <w:top w:val="none" w:sz="0" w:space="0" w:color="auto"/>
            <w:left w:val="none" w:sz="0" w:space="0" w:color="auto"/>
            <w:bottom w:val="none" w:sz="0" w:space="0" w:color="auto"/>
            <w:right w:val="none" w:sz="0" w:space="0" w:color="auto"/>
          </w:divBdr>
        </w:div>
        <w:div w:id="1990209177">
          <w:marLeft w:val="0"/>
          <w:marRight w:val="0"/>
          <w:marTop w:val="0"/>
          <w:marBottom w:val="0"/>
          <w:divBdr>
            <w:top w:val="none" w:sz="0" w:space="0" w:color="auto"/>
            <w:left w:val="none" w:sz="0" w:space="0" w:color="auto"/>
            <w:bottom w:val="none" w:sz="0" w:space="0" w:color="auto"/>
            <w:right w:val="none" w:sz="0" w:space="0" w:color="auto"/>
          </w:divBdr>
        </w:div>
      </w:divsChild>
    </w:div>
    <w:div w:id="937181570">
      <w:bodyDiv w:val="1"/>
      <w:marLeft w:val="0"/>
      <w:marRight w:val="0"/>
      <w:marTop w:val="0"/>
      <w:marBottom w:val="0"/>
      <w:divBdr>
        <w:top w:val="none" w:sz="0" w:space="0" w:color="auto"/>
        <w:left w:val="none" w:sz="0" w:space="0" w:color="auto"/>
        <w:bottom w:val="none" w:sz="0" w:space="0" w:color="auto"/>
        <w:right w:val="none" w:sz="0" w:space="0" w:color="auto"/>
      </w:divBdr>
    </w:div>
    <w:div w:id="967668597">
      <w:bodyDiv w:val="1"/>
      <w:marLeft w:val="0"/>
      <w:marRight w:val="0"/>
      <w:marTop w:val="0"/>
      <w:marBottom w:val="0"/>
      <w:divBdr>
        <w:top w:val="none" w:sz="0" w:space="0" w:color="auto"/>
        <w:left w:val="none" w:sz="0" w:space="0" w:color="auto"/>
        <w:bottom w:val="none" w:sz="0" w:space="0" w:color="auto"/>
        <w:right w:val="none" w:sz="0" w:space="0" w:color="auto"/>
      </w:divBdr>
    </w:div>
    <w:div w:id="977414373">
      <w:bodyDiv w:val="1"/>
      <w:marLeft w:val="0"/>
      <w:marRight w:val="0"/>
      <w:marTop w:val="0"/>
      <w:marBottom w:val="0"/>
      <w:divBdr>
        <w:top w:val="none" w:sz="0" w:space="0" w:color="auto"/>
        <w:left w:val="none" w:sz="0" w:space="0" w:color="auto"/>
        <w:bottom w:val="none" w:sz="0" w:space="0" w:color="auto"/>
        <w:right w:val="none" w:sz="0" w:space="0" w:color="auto"/>
      </w:divBdr>
    </w:div>
    <w:div w:id="1036000617">
      <w:bodyDiv w:val="1"/>
      <w:marLeft w:val="0"/>
      <w:marRight w:val="0"/>
      <w:marTop w:val="0"/>
      <w:marBottom w:val="0"/>
      <w:divBdr>
        <w:top w:val="none" w:sz="0" w:space="0" w:color="auto"/>
        <w:left w:val="none" w:sz="0" w:space="0" w:color="auto"/>
        <w:bottom w:val="none" w:sz="0" w:space="0" w:color="auto"/>
        <w:right w:val="none" w:sz="0" w:space="0" w:color="auto"/>
      </w:divBdr>
    </w:div>
    <w:div w:id="1212233722">
      <w:bodyDiv w:val="1"/>
      <w:marLeft w:val="0"/>
      <w:marRight w:val="0"/>
      <w:marTop w:val="0"/>
      <w:marBottom w:val="0"/>
      <w:divBdr>
        <w:top w:val="none" w:sz="0" w:space="0" w:color="auto"/>
        <w:left w:val="none" w:sz="0" w:space="0" w:color="auto"/>
        <w:bottom w:val="none" w:sz="0" w:space="0" w:color="auto"/>
        <w:right w:val="none" w:sz="0" w:space="0" w:color="auto"/>
      </w:divBdr>
    </w:div>
    <w:div w:id="1389374007">
      <w:bodyDiv w:val="1"/>
      <w:marLeft w:val="0"/>
      <w:marRight w:val="0"/>
      <w:marTop w:val="0"/>
      <w:marBottom w:val="0"/>
      <w:divBdr>
        <w:top w:val="none" w:sz="0" w:space="0" w:color="auto"/>
        <w:left w:val="none" w:sz="0" w:space="0" w:color="auto"/>
        <w:bottom w:val="none" w:sz="0" w:space="0" w:color="auto"/>
        <w:right w:val="none" w:sz="0" w:space="0" w:color="auto"/>
      </w:divBdr>
    </w:div>
    <w:div w:id="1402412240">
      <w:bodyDiv w:val="1"/>
      <w:marLeft w:val="0"/>
      <w:marRight w:val="0"/>
      <w:marTop w:val="0"/>
      <w:marBottom w:val="0"/>
      <w:divBdr>
        <w:top w:val="none" w:sz="0" w:space="0" w:color="auto"/>
        <w:left w:val="none" w:sz="0" w:space="0" w:color="auto"/>
        <w:bottom w:val="none" w:sz="0" w:space="0" w:color="auto"/>
        <w:right w:val="none" w:sz="0" w:space="0" w:color="auto"/>
      </w:divBdr>
    </w:div>
    <w:div w:id="1431002570">
      <w:bodyDiv w:val="1"/>
      <w:marLeft w:val="0"/>
      <w:marRight w:val="0"/>
      <w:marTop w:val="0"/>
      <w:marBottom w:val="0"/>
      <w:divBdr>
        <w:top w:val="none" w:sz="0" w:space="0" w:color="auto"/>
        <w:left w:val="none" w:sz="0" w:space="0" w:color="auto"/>
        <w:bottom w:val="none" w:sz="0" w:space="0" w:color="auto"/>
        <w:right w:val="none" w:sz="0" w:space="0" w:color="auto"/>
      </w:divBdr>
    </w:div>
    <w:div w:id="1715763468">
      <w:bodyDiv w:val="1"/>
      <w:marLeft w:val="0"/>
      <w:marRight w:val="0"/>
      <w:marTop w:val="0"/>
      <w:marBottom w:val="0"/>
      <w:divBdr>
        <w:top w:val="none" w:sz="0" w:space="0" w:color="auto"/>
        <w:left w:val="none" w:sz="0" w:space="0" w:color="auto"/>
        <w:bottom w:val="none" w:sz="0" w:space="0" w:color="auto"/>
        <w:right w:val="none" w:sz="0" w:space="0" w:color="auto"/>
      </w:divBdr>
    </w:div>
    <w:div w:id="1815877346">
      <w:bodyDiv w:val="1"/>
      <w:marLeft w:val="0"/>
      <w:marRight w:val="0"/>
      <w:marTop w:val="0"/>
      <w:marBottom w:val="0"/>
      <w:divBdr>
        <w:top w:val="none" w:sz="0" w:space="0" w:color="auto"/>
        <w:left w:val="none" w:sz="0" w:space="0" w:color="auto"/>
        <w:bottom w:val="none" w:sz="0" w:space="0" w:color="auto"/>
        <w:right w:val="none" w:sz="0" w:space="0" w:color="auto"/>
      </w:divBdr>
    </w:div>
    <w:div w:id="1830559564">
      <w:bodyDiv w:val="1"/>
      <w:marLeft w:val="0"/>
      <w:marRight w:val="0"/>
      <w:marTop w:val="0"/>
      <w:marBottom w:val="0"/>
      <w:divBdr>
        <w:top w:val="none" w:sz="0" w:space="0" w:color="auto"/>
        <w:left w:val="none" w:sz="0" w:space="0" w:color="auto"/>
        <w:bottom w:val="none" w:sz="0" w:space="0" w:color="auto"/>
        <w:right w:val="none" w:sz="0" w:space="0" w:color="auto"/>
      </w:divBdr>
    </w:div>
    <w:div w:id="1890804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orientari-beneficiar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budget/contracts_grants/info_contracts/inforeuro/index_en.cf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ec.europa.eu/social/main.jsp?catId=1022&amp;langId=e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3EF055-2A67-477C-812E-FAB04001F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31</Pages>
  <Words>10545</Words>
  <Characters>61162</Characters>
  <Application>Microsoft Office Word</Application>
  <DocSecurity>0</DocSecurity>
  <Lines>509</Lines>
  <Paragraphs>143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amposdru</dc:creator>
  <cp:keywords/>
  <dc:description/>
  <cp:lastModifiedBy>Anda-Marina Badulescu</cp:lastModifiedBy>
  <cp:revision>74</cp:revision>
  <cp:lastPrinted>2017-06-12T14:18:00Z</cp:lastPrinted>
  <dcterms:created xsi:type="dcterms:W3CDTF">2018-07-10T06:11:00Z</dcterms:created>
  <dcterms:modified xsi:type="dcterms:W3CDTF">2018-08-23T08:11:00Z</dcterms:modified>
</cp:coreProperties>
</file>